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1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16.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17.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8.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5F551" w14:textId="77777777" w:rsidR="003E18B0" w:rsidRPr="00A5215D" w:rsidRDefault="003E18B0" w:rsidP="003E18B0">
      <w:bookmarkStart w:id="0" w:name="_Hlk86243114"/>
      <w:bookmarkStart w:id="1" w:name="_Hlk85993344"/>
      <w:bookmarkStart w:id="2" w:name="_Toc496625482"/>
      <w:r w:rsidRPr="004C2FAB">
        <w:rPr>
          <w:noProof/>
        </w:rPr>
        <w:drawing>
          <wp:anchor distT="0" distB="0" distL="114300" distR="114300" simplePos="0" relativeHeight="251660288" behindDoc="0" locked="0" layoutInCell="1" allowOverlap="1" wp14:anchorId="0930F982" wp14:editId="36E097A4">
            <wp:simplePos x="0" y="0"/>
            <wp:positionH relativeFrom="column">
              <wp:posOffset>4404995</wp:posOffset>
            </wp:positionH>
            <wp:positionV relativeFrom="paragraph">
              <wp:posOffset>224790</wp:posOffset>
            </wp:positionV>
            <wp:extent cx="1381125" cy="904875"/>
            <wp:effectExtent l="0" t="0" r="9525" b="9525"/>
            <wp:wrapSquare wrapText="bothSides"/>
            <wp:docPr id="15" name="Obraz 15" descr="C:\Users\dell\Desktop\INNE PROJEKTY LGD 2018\STOWARZYSZENIE KGW GMINY LIMANOWA\DRUKARNIA\PROW-2014-2020-logo-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INNE PROJEKTY LGD 2018\STOWARZYSZENIE KGW GMINY LIMANOWA\DRUKARNIA\PROW-2014-2020-logo-kolo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1125"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20EADB" w14:textId="77777777" w:rsidR="003E18B0" w:rsidRPr="00A5215D" w:rsidRDefault="003E18B0" w:rsidP="003E18B0">
      <w:r w:rsidRPr="008227A7">
        <w:rPr>
          <w:noProof/>
        </w:rPr>
        <w:drawing>
          <wp:anchor distT="0" distB="0" distL="114300" distR="114300" simplePos="0" relativeHeight="251658240" behindDoc="0" locked="0" layoutInCell="1" allowOverlap="1" wp14:anchorId="612636E2" wp14:editId="121460CF">
            <wp:simplePos x="0" y="0"/>
            <wp:positionH relativeFrom="margin">
              <wp:posOffset>1976755</wp:posOffset>
            </wp:positionH>
            <wp:positionV relativeFrom="paragraph">
              <wp:posOffset>5715</wp:posOffset>
            </wp:positionV>
            <wp:extent cx="2055495" cy="838200"/>
            <wp:effectExtent l="0" t="0" r="1905" b="0"/>
            <wp:wrapSquare wrapText="bothSides"/>
            <wp:docPr id="16" name="Obraz 16" descr="C:\Users\dell\Desktop\KSOW AKTUALNE 14.06.2019\REALIZACJA\KSOW_tekst_transpar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KSOW AKTUALNE 14.06.2019\REALIZACJA\KSOW_tekst_transparen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549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FAB">
        <w:rPr>
          <w:noProof/>
        </w:rPr>
        <w:drawing>
          <wp:anchor distT="0" distB="0" distL="114300" distR="114300" simplePos="0" relativeHeight="251656192" behindDoc="0" locked="0" layoutInCell="1" allowOverlap="1" wp14:anchorId="32D29D79" wp14:editId="54EFEE3E">
            <wp:simplePos x="0" y="0"/>
            <wp:positionH relativeFrom="margin">
              <wp:posOffset>118745</wp:posOffset>
            </wp:positionH>
            <wp:positionV relativeFrom="paragraph">
              <wp:posOffset>5715</wp:posOffset>
            </wp:positionV>
            <wp:extent cx="1255395" cy="838200"/>
            <wp:effectExtent l="0" t="0" r="1905" b="0"/>
            <wp:wrapSquare wrapText="bothSides"/>
            <wp:docPr id="17" name="Obraz 17" descr="C:\Users\dell\Desktop\INNE PROJEKTY LGD 2018\STOWARZYSZENIE KGW GMINY LIMANOWA\DRUKARNIA\flag_yellow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Desktop\INNE PROJEKTY LGD 2018\STOWARZYSZENIE KGW GMINY LIMANOWA\DRUKARNIA\flag_yellow_low.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539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DEC9DE" w14:textId="77777777" w:rsidR="003E18B0" w:rsidRPr="00A5215D" w:rsidRDefault="003E18B0" w:rsidP="003E18B0"/>
    <w:p w14:paraId="44F342A8" w14:textId="77777777" w:rsidR="003E18B0" w:rsidRDefault="003E18B0" w:rsidP="003E18B0">
      <w:pPr>
        <w:pStyle w:val="Nagwek"/>
        <w:tabs>
          <w:tab w:val="left" w:pos="930"/>
        </w:tabs>
        <w:jc w:val="center"/>
        <w:rPr>
          <w:rFonts w:ascii="Times New Roman" w:hAnsi="Times New Roman" w:cs="Times New Roman"/>
          <w:noProof/>
          <w:sz w:val="18"/>
          <w:szCs w:val="18"/>
        </w:rPr>
      </w:pPr>
    </w:p>
    <w:p w14:paraId="43510E5C" w14:textId="77777777" w:rsidR="003E18B0" w:rsidRDefault="003E18B0" w:rsidP="003E18B0">
      <w:pPr>
        <w:pStyle w:val="Nagwek"/>
        <w:tabs>
          <w:tab w:val="left" w:pos="930"/>
        </w:tabs>
        <w:rPr>
          <w:rFonts w:ascii="Times New Roman" w:hAnsi="Times New Roman" w:cs="Times New Roman"/>
          <w:noProof/>
          <w:sz w:val="18"/>
          <w:szCs w:val="18"/>
        </w:rPr>
      </w:pPr>
    </w:p>
    <w:p w14:paraId="17A0A568" w14:textId="77777777" w:rsidR="003E18B0" w:rsidRPr="0037583E" w:rsidRDefault="003E18B0" w:rsidP="003E18B0">
      <w:pPr>
        <w:pStyle w:val="Nagwek"/>
        <w:tabs>
          <w:tab w:val="left" w:pos="930"/>
        </w:tabs>
        <w:jc w:val="center"/>
        <w:rPr>
          <w:rFonts w:ascii="Times New Roman" w:hAnsi="Times New Roman" w:cs="Times New Roman"/>
          <w:noProof/>
          <w:sz w:val="20"/>
          <w:szCs w:val="20"/>
        </w:rPr>
      </w:pPr>
    </w:p>
    <w:bookmarkEnd w:id="0"/>
    <w:p w14:paraId="6AE7C720" w14:textId="77777777" w:rsidR="004E4CFF" w:rsidRDefault="004E4CFF" w:rsidP="004E4CFF">
      <w:pPr>
        <w:pStyle w:val="Bezodstpw"/>
        <w:jc w:val="center"/>
        <w:rPr>
          <w:sz w:val="18"/>
          <w:szCs w:val="18"/>
        </w:rPr>
      </w:pPr>
      <w:r>
        <w:rPr>
          <w:noProof/>
          <w:sz w:val="18"/>
          <w:szCs w:val="18"/>
        </w:rPr>
        <w:t>„</w:t>
      </w:r>
      <w:r>
        <w:rPr>
          <w:sz w:val="18"/>
          <w:szCs w:val="18"/>
        </w:rPr>
        <w:t>Europejski Fundusz Rolny na rzecz Rozwoju Obszarów Wiejskich: Europa inwestująca w obszary wiejskie”</w:t>
      </w:r>
    </w:p>
    <w:p w14:paraId="58CF1241" w14:textId="77777777" w:rsidR="004E4CFF" w:rsidRDefault="004E4CFF" w:rsidP="004E4CFF">
      <w:pPr>
        <w:pStyle w:val="Bezodstpw"/>
        <w:jc w:val="center"/>
        <w:rPr>
          <w:sz w:val="18"/>
          <w:szCs w:val="18"/>
        </w:rPr>
      </w:pPr>
      <w:r>
        <w:rPr>
          <w:sz w:val="18"/>
          <w:szCs w:val="18"/>
        </w:rPr>
        <w:t>Instytucja Zarządzająca Programem Rozwoju Obszarów Wiejskich na lata 2014 – 2020 - Minister Rolnictwa i Rozwoju Wsi.</w:t>
      </w:r>
    </w:p>
    <w:p w14:paraId="1AFC3CBB" w14:textId="4AF17D47" w:rsidR="004E4CFF" w:rsidRDefault="004E4CFF" w:rsidP="004E4CFF">
      <w:pPr>
        <w:pStyle w:val="Bezodstpw"/>
        <w:jc w:val="center"/>
        <w:rPr>
          <w:sz w:val="18"/>
          <w:szCs w:val="18"/>
        </w:rPr>
      </w:pPr>
      <w:r>
        <w:rPr>
          <w:sz w:val="18"/>
          <w:szCs w:val="18"/>
        </w:rPr>
        <w:t>Materiał opracowany przez Fundację  Socjometr Laboratorium Rozwiązań Społecznych,  współfinansowany jest  ze środków Unii Europejskiej w ramach Schematu II Pomocy Technicznej ,,Krajowa Sieć Obszarów Wiejskich” Programu Rozwoju Obszarów Wiejskich na lata 2014-2020.</w:t>
      </w:r>
    </w:p>
    <w:p w14:paraId="41E649B2" w14:textId="77777777" w:rsidR="003E18B0" w:rsidRDefault="003E18B0" w:rsidP="003E18B0"/>
    <w:p w14:paraId="3AA610C0" w14:textId="77777777" w:rsidR="003E18B0" w:rsidRDefault="003E18B0" w:rsidP="003E18B0">
      <w:pPr>
        <w:pStyle w:val="Tytu"/>
        <w:jc w:val="center"/>
        <w:rPr>
          <w:sz w:val="64"/>
          <w:szCs w:val="64"/>
        </w:rPr>
      </w:pPr>
      <w:r w:rsidRPr="00A5215D">
        <w:rPr>
          <w:sz w:val="64"/>
          <w:szCs w:val="64"/>
        </w:rPr>
        <w:t>Ewaluacja zewnętrzna małopolskich lokalnych strategii rozwoju</w:t>
      </w:r>
    </w:p>
    <w:p w14:paraId="0FDD5C7C" w14:textId="77777777" w:rsidR="003E18B0" w:rsidRPr="00A5215D" w:rsidRDefault="003E18B0" w:rsidP="003E18B0"/>
    <w:p w14:paraId="3D1482A8" w14:textId="7E472668" w:rsidR="003E18B0" w:rsidRPr="003E18B0" w:rsidRDefault="003E18B0" w:rsidP="003E18B0">
      <w:pPr>
        <w:jc w:val="center"/>
        <w:rPr>
          <w:sz w:val="24"/>
          <w:szCs w:val="24"/>
        </w:rPr>
      </w:pPr>
      <w:r>
        <w:rPr>
          <w:noProof/>
        </w:rPr>
        <w:drawing>
          <wp:inline distT="0" distB="0" distL="0" distR="0" wp14:anchorId="1E560BF4" wp14:editId="417E47C0">
            <wp:extent cx="2822028" cy="2822028"/>
            <wp:effectExtent l="0" t="0" r="0" b="0"/>
            <wp:docPr id="25" name="Obraz 25" descr="Brak dostępnego opisu zdję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k dostępnego opisu zdjęc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8352" cy="2838352"/>
                    </a:xfrm>
                    <a:prstGeom prst="rect">
                      <a:avLst/>
                    </a:prstGeom>
                    <a:noFill/>
                    <a:ln>
                      <a:noFill/>
                    </a:ln>
                  </pic:spPr>
                </pic:pic>
              </a:graphicData>
            </a:graphic>
          </wp:inline>
        </w:drawing>
      </w:r>
    </w:p>
    <w:p w14:paraId="56E536AE" w14:textId="0A996ABB" w:rsidR="003E18B0" w:rsidRDefault="003E18B0" w:rsidP="003E18B0">
      <w:pPr>
        <w:jc w:val="center"/>
        <w:rPr>
          <w:sz w:val="24"/>
          <w:szCs w:val="24"/>
        </w:rPr>
      </w:pPr>
      <w:r>
        <w:rPr>
          <w:noProof/>
        </w:rPr>
        <w:drawing>
          <wp:inline distT="0" distB="0" distL="0" distR="0" wp14:anchorId="13939EB6" wp14:editId="213C6BF5">
            <wp:extent cx="1828800" cy="1142446"/>
            <wp:effectExtent l="0" t="0" r="0" b="63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18386" cy="1198410"/>
                    </a:xfrm>
                    <a:prstGeom prst="rect">
                      <a:avLst/>
                    </a:prstGeom>
                    <a:noFill/>
                    <a:ln>
                      <a:noFill/>
                    </a:ln>
                  </pic:spPr>
                </pic:pic>
              </a:graphicData>
            </a:graphic>
          </wp:inline>
        </w:drawing>
      </w:r>
      <w:r>
        <w:rPr>
          <w:sz w:val="24"/>
          <w:szCs w:val="24"/>
        </w:rPr>
        <w:tab/>
      </w:r>
      <w:r>
        <w:rPr>
          <w:sz w:val="24"/>
          <w:szCs w:val="24"/>
        </w:rPr>
        <w:tab/>
      </w:r>
      <w:r>
        <w:rPr>
          <w:sz w:val="24"/>
          <w:szCs w:val="24"/>
        </w:rPr>
        <w:tab/>
      </w:r>
      <w:r>
        <w:rPr>
          <w:sz w:val="24"/>
          <w:szCs w:val="24"/>
        </w:rPr>
        <w:tab/>
      </w:r>
      <w:r>
        <w:rPr>
          <w:noProof/>
          <w:sz w:val="24"/>
          <w:szCs w:val="24"/>
        </w:rPr>
        <w:drawing>
          <wp:inline distT="0" distB="0" distL="0" distR="0" wp14:anchorId="2606668E" wp14:editId="5E99132D">
            <wp:extent cx="1665911" cy="832514"/>
            <wp:effectExtent l="0" t="0" r="0" b="5715"/>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3784" cy="851440"/>
                    </a:xfrm>
                    <a:prstGeom prst="rect">
                      <a:avLst/>
                    </a:prstGeom>
                    <a:noFill/>
                    <a:ln>
                      <a:noFill/>
                    </a:ln>
                  </pic:spPr>
                </pic:pic>
              </a:graphicData>
            </a:graphic>
          </wp:inline>
        </w:drawing>
      </w:r>
    </w:p>
    <w:p w14:paraId="7CB1DDD5" w14:textId="3AA040A8" w:rsidR="003E18B0" w:rsidRDefault="003E18B0" w:rsidP="003E18B0">
      <w:pPr>
        <w:jc w:val="center"/>
        <w:rPr>
          <w:sz w:val="24"/>
          <w:szCs w:val="24"/>
        </w:rPr>
      </w:pPr>
      <w:r>
        <w:rPr>
          <w:sz w:val="24"/>
          <w:szCs w:val="24"/>
        </w:rPr>
        <w:t>Kraków 2021</w:t>
      </w:r>
      <w:r>
        <w:rPr>
          <w:sz w:val="24"/>
          <w:szCs w:val="24"/>
        </w:rPr>
        <w:br w:type="page"/>
      </w:r>
    </w:p>
    <w:p w14:paraId="4E981C61" w14:textId="77777777" w:rsidR="003E18B0" w:rsidRDefault="003E18B0" w:rsidP="003E18B0">
      <w:pPr>
        <w:rPr>
          <w:sz w:val="24"/>
          <w:szCs w:val="24"/>
        </w:rPr>
      </w:pPr>
    </w:p>
    <w:p w14:paraId="3C859393" w14:textId="77777777" w:rsidR="003E18B0" w:rsidRDefault="003E18B0" w:rsidP="003E18B0">
      <w:pPr>
        <w:rPr>
          <w:sz w:val="24"/>
          <w:szCs w:val="24"/>
        </w:rPr>
      </w:pPr>
      <w:r>
        <w:rPr>
          <w:sz w:val="24"/>
          <w:szCs w:val="24"/>
        </w:rPr>
        <w:t>Raport opracowany w ramach projektu „Ewaluacja zewnętrzna małopolskich lokalnych strategii rozwoju” realizowanego przez Federację LGD Małopolska.</w:t>
      </w:r>
    </w:p>
    <w:p w14:paraId="6B7B3C2D" w14:textId="77777777" w:rsidR="003E18B0" w:rsidRDefault="003E18B0" w:rsidP="003E18B0">
      <w:pPr>
        <w:rPr>
          <w:sz w:val="24"/>
          <w:szCs w:val="24"/>
        </w:rPr>
      </w:pPr>
    </w:p>
    <w:p w14:paraId="71C07904" w14:textId="77777777" w:rsidR="003E18B0" w:rsidRDefault="003E18B0" w:rsidP="003E18B0">
      <w:pPr>
        <w:rPr>
          <w:sz w:val="24"/>
          <w:szCs w:val="24"/>
        </w:rPr>
      </w:pPr>
    </w:p>
    <w:p w14:paraId="7FEF733A" w14:textId="77777777" w:rsidR="003E18B0" w:rsidRDefault="003E18B0" w:rsidP="003E18B0">
      <w:pPr>
        <w:rPr>
          <w:sz w:val="24"/>
          <w:szCs w:val="24"/>
        </w:rPr>
      </w:pPr>
    </w:p>
    <w:p w14:paraId="2024841D" w14:textId="77777777" w:rsidR="003E18B0" w:rsidRDefault="003E18B0" w:rsidP="003E18B0">
      <w:pPr>
        <w:rPr>
          <w:sz w:val="24"/>
          <w:szCs w:val="24"/>
        </w:rPr>
      </w:pPr>
    </w:p>
    <w:p w14:paraId="33ED12BE" w14:textId="77777777" w:rsidR="003E18B0" w:rsidRDefault="003E18B0" w:rsidP="003E18B0">
      <w:pPr>
        <w:rPr>
          <w:sz w:val="24"/>
          <w:szCs w:val="24"/>
        </w:rPr>
      </w:pPr>
    </w:p>
    <w:p w14:paraId="28F4E46F" w14:textId="77777777" w:rsidR="003E18B0" w:rsidRDefault="003E18B0" w:rsidP="003E18B0">
      <w:pPr>
        <w:rPr>
          <w:sz w:val="24"/>
          <w:szCs w:val="24"/>
        </w:rPr>
      </w:pPr>
    </w:p>
    <w:p w14:paraId="55EC2EE5" w14:textId="77777777" w:rsidR="003E18B0" w:rsidRDefault="003E18B0" w:rsidP="003E18B0">
      <w:pPr>
        <w:rPr>
          <w:sz w:val="24"/>
          <w:szCs w:val="24"/>
        </w:rPr>
      </w:pPr>
    </w:p>
    <w:p w14:paraId="60CFE659" w14:textId="77777777" w:rsidR="003E18B0" w:rsidRDefault="003E18B0" w:rsidP="003E18B0">
      <w:pPr>
        <w:rPr>
          <w:sz w:val="24"/>
          <w:szCs w:val="24"/>
        </w:rPr>
      </w:pPr>
      <w:r>
        <w:rPr>
          <w:sz w:val="24"/>
          <w:szCs w:val="24"/>
        </w:rPr>
        <w:t xml:space="preserve">Odwiedź portal KSOW – </w:t>
      </w:r>
      <w:hyperlink r:id="rId15" w:history="1">
        <w:r w:rsidRPr="002A313B">
          <w:rPr>
            <w:rStyle w:val="Hipercze"/>
            <w:sz w:val="24"/>
            <w:szCs w:val="24"/>
          </w:rPr>
          <w:t>www.ksow.pl</w:t>
        </w:r>
      </w:hyperlink>
    </w:p>
    <w:p w14:paraId="22C4D866" w14:textId="77777777" w:rsidR="003E18B0" w:rsidRDefault="003E18B0" w:rsidP="003E18B0">
      <w:pPr>
        <w:rPr>
          <w:sz w:val="24"/>
          <w:szCs w:val="24"/>
        </w:rPr>
      </w:pPr>
      <w:r>
        <w:rPr>
          <w:sz w:val="24"/>
          <w:szCs w:val="24"/>
        </w:rPr>
        <w:t>Zostań Partnerem Krajowej Sieci Obszarów Wiejskich</w:t>
      </w:r>
    </w:p>
    <w:p w14:paraId="74AE8264" w14:textId="77777777" w:rsidR="003E18B0" w:rsidRDefault="003E18B0" w:rsidP="003E18B0">
      <w:pPr>
        <w:rPr>
          <w:sz w:val="24"/>
          <w:szCs w:val="24"/>
        </w:rPr>
      </w:pPr>
    </w:p>
    <w:bookmarkEnd w:id="1"/>
    <w:p w14:paraId="65CD1F27" w14:textId="77777777" w:rsidR="003E18B0" w:rsidRPr="00A5215D" w:rsidRDefault="003E18B0" w:rsidP="003E18B0">
      <w:pPr>
        <w:rPr>
          <w:sz w:val="24"/>
          <w:szCs w:val="24"/>
        </w:rPr>
      </w:pPr>
    </w:p>
    <w:p w14:paraId="7662381C" w14:textId="310F8E92" w:rsidR="003E18B0" w:rsidRDefault="00C32207" w:rsidP="003E18B0">
      <w:r>
        <w:br w:type="page"/>
      </w:r>
    </w:p>
    <w:p w14:paraId="6F6DB066" w14:textId="460EFE1A" w:rsidR="003B549F" w:rsidRPr="009F4871" w:rsidRDefault="003E18B0" w:rsidP="003E18B0">
      <w:pPr>
        <w:pStyle w:val="Nagwek1"/>
        <w:ind w:left="360"/>
      </w:pPr>
      <w:bookmarkStart w:id="3" w:name="_Toc86421291"/>
      <w:r>
        <w:lastRenderedPageBreak/>
        <w:t xml:space="preserve">1. </w:t>
      </w:r>
      <w:r w:rsidR="009F4871" w:rsidRPr="00F53577">
        <w:t>Streszczenie najważniejszych wyników badania</w:t>
      </w:r>
      <w:bookmarkEnd w:id="2"/>
      <w:bookmarkEnd w:id="3"/>
      <w:r w:rsidR="00BD32C2" w:rsidRPr="009F4871">
        <w:rPr>
          <w:b w:val="0"/>
          <w:sz w:val="22"/>
          <w:szCs w:val="22"/>
        </w:rPr>
        <w:t xml:space="preserve"> </w:t>
      </w:r>
    </w:p>
    <w:p w14:paraId="01A91AB0" w14:textId="77777777" w:rsidR="000D34D3" w:rsidRPr="003736E8" w:rsidRDefault="000D34D3" w:rsidP="00280678">
      <w:pPr>
        <w:pStyle w:val="Akapitzlist"/>
        <w:numPr>
          <w:ilvl w:val="0"/>
          <w:numId w:val="28"/>
        </w:numPr>
        <w:spacing w:after="0" w:line="360" w:lineRule="auto"/>
        <w:jc w:val="both"/>
        <w:rPr>
          <w:rFonts w:asciiTheme="minorHAnsi" w:hAnsiTheme="minorHAnsi"/>
        </w:rPr>
      </w:pPr>
      <w:r w:rsidRPr="003736E8">
        <w:rPr>
          <w:rFonts w:asciiTheme="minorHAnsi" w:hAnsiTheme="minorHAnsi"/>
        </w:rPr>
        <w:t xml:space="preserve">Od 2015 r. w gminach wchodzących w skład LGD obserwujemy stopniowy przyrost mieszkańców, co jest pozytywnym trendem. Najmniej licznie zamieszkałą gminą jest Kłaj, najwięcej mieszkańców jest w gminie wiejskiej Wieliczka. </w:t>
      </w:r>
    </w:p>
    <w:p w14:paraId="4F718005" w14:textId="77777777" w:rsidR="000D34D3" w:rsidRPr="003736E8" w:rsidRDefault="000D34D3" w:rsidP="00280678">
      <w:pPr>
        <w:pStyle w:val="Akapitzlist"/>
        <w:numPr>
          <w:ilvl w:val="0"/>
          <w:numId w:val="28"/>
        </w:numPr>
        <w:spacing w:after="0" w:line="360" w:lineRule="auto"/>
        <w:jc w:val="both"/>
        <w:rPr>
          <w:rFonts w:asciiTheme="minorHAnsi" w:hAnsiTheme="minorHAnsi"/>
        </w:rPr>
      </w:pPr>
      <w:r w:rsidRPr="003736E8">
        <w:rPr>
          <w:rFonts w:asciiTheme="minorHAnsi" w:hAnsiTheme="minorHAnsi"/>
        </w:rPr>
        <w:t xml:space="preserve">W latach 2015 – 2021 wskaźniki dochodów podatkowych w Kłaju i w Wieliczce były niższe niż średnia gmin w Polsce. Wyższe niż średnia dla gmin w kraju wskaźniki osiągały Niepołomice, jednakże nie przekroczyły one 150% wskaźnika Gg, co oznacza, że wszystkie gminy wchodzące w skład LGD otrzymują subwencje z budżetu państwa.  </w:t>
      </w:r>
    </w:p>
    <w:p w14:paraId="50490E7E" w14:textId="77777777" w:rsidR="000D34D3" w:rsidRPr="003736E8" w:rsidRDefault="000D34D3" w:rsidP="00280678">
      <w:pPr>
        <w:pStyle w:val="Akapitzlist"/>
        <w:numPr>
          <w:ilvl w:val="0"/>
          <w:numId w:val="28"/>
        </w:numPr>
        <w:spacing w:after="0" w:line="360" w:lineRule="auto"/>
        <w:jc w:val="both"/>
        <w:rPr>
          <w:rFonts w:asciiTheme="minorHAnsi" w:hAnsiTheme="minorHAnsi"/>
        </w:rPr>
      </w:pPr>
      <w:r w:rsidRPr="003736E8">
        <w:rPr>
          <w:rFonts w:asciiTheme="minorHAnsi" w:hAnsiTheme="minorHAnsi"/>
        </w:rPr>
        <w:t>Obszar LGD cechuje się wewnętrznym zróżnicowaniem również pod kątem wydatków gmin na mieszkańca. Największym budżetem dysponuje gmina Niepołomice, najmniejszym – Kłaj. Bardzo pozytywnym trendem jest systematyczny wzrost tych wartości.</w:t>
      </w:r>
    </w:p>
    <w:p w14:paraId="1DBDD270" w14:textId="77777777" w:rsidR="000D34D3" w:rsidRPr="003736E8" w:rsidRDefault="000D34D3" w:rsidP="00280678">
      <w:pPr>
        <w:pStyle w:val="Akapitzlist"/>
        <w:numPr>
          <w:ilvl w:val="0"/>
          <w:numId w:val="28"/>
        </w:numPr>
        <w:spacing w:after="0" w:line="360" w:lineRule="auto"/>
        <w:jc w:val="both"/>
        <w:rPr>
          <w:rFonts w:asciiTheme="minorHAnsi" w:hAnsiTheme="minorHAnsi"/>
        </w:rPr>
      </w:pPr>
      <w:r w:rsidRPr="003736E8">
        <w:rPr>
          <w:rFonts w:asciiTheme="minorHAnsi" w:hAnsiTheme="minorHAnsi"/>
        </w:rPr>
        <w:t xml:space="preserve">Pod względem liczby osób pracujących w gminach wchodzących w skład LGD najkorzystniej wypadają Niepołomice, najmniej korzystna – w Wieliczce. Co interesujące, w dwu spośród trzech analizowanych gmin w 2015 odsetek mężczyzn w populacji pracujących był nieznacznie niższy niż kobiet – Kłaj i Wieliczka. Pozytywnym trendem jest wzrost liczby osób pracujących we wszystkich gminach wchodzących w skład LGD. </w:t>
      </w:r>
    </w:p>
    <w:p w14:paraId="163EE44A" w14:textId="77777777" w:rsidR="000D34D3" w:rsidRPr="003736E8" w:rsidRDefault="000D34D3" w:rsidP="00280678">
      <w:pPr>
        <w:pStyle w:val="Akapitzlist"/>
        <w:numPr>
          <w:ilvl w:val="0"/>
          <w:numId w:val="28"/>
        </w:numPr>
        <w:spacing w:after="0" w:line="360" w:lineRule="auto"/>
        <w:jc w:val="both"/>
        <w:rPr>
          <w:rFonts w:asciiTheme="minorHAnsi" w:hAnsiTheme="minorHAnsi"/>
        </w:rPr>
      </w:pPr>
      <w:r w:rsidRPr="003736E8">
        <w:rPr>
          <w:rFonts w:asciiTheme="minorHAnsi" w:hAnsiTheme="minorHAnsi"/>
        </w:rPr>
        <w:t xml:space="preserve">Najkorzystniejsza sytuacja pod względem udziału osób bezrobotnych zarejestrowanych w liczbie ludności jest w Niepołomicach, najmniej korzystna jest w Wieliczce. Pozytywnym aspektem jest natomiast spadek odsetka zarejestrowanych bezrobotnych we wszystkich gminach LGD na przestrzeni lat.    </w:t>
      </w:r>
    </w:p>
    <w:p w14:paraId="05C896F2" w14:textId="77777777" w:rsidR="000D34D3" w:rsidRPr="003736E8" w:rsidRDefault="000D34D3" w:rsidP="00280678">
      <w:pPr>
        <w:pStyle w:val="Akapitzlist"/>
        <w:numPr>
          <w:ilvl w:val="0"/>
          <w:numId w:val="28"/>
        </w:numPr>
        <w:spacing w:after="0" w:line="360" w:lineRule="auto"/>
        <w:jc w:val="both"/>
        <w:rPr>
          <w:rFonts w:asciiTheme="minorHAnsi" w:hAnsiTheme="minorHAnsi"/>
        </w:rPr>
      </w:pPr>
      <w:r w:rsidRPr="003736E8">
        <w:rPr>
          <w:rFonts w:asciiTheme="minorHAnsi" w:hAnsiTheme="minorHAnsi"/>
        </w:rPr>
        <w:t xml:space="preserve">Pod względem liczby podmiotów gospodarki narodowej najkorzystniej wypadają Niepołomice, najmniej korzystnie – Kłaj. Pozytywnym trendem jest systematyczny wzrost liczby podmiotów na przestrzeni lat we wszystkich gminach wchodzących w skład LGD.  </w:t>
      </w:r>
    </w:p>
    <w:p w14:paraId="7B536DE5" w14:textId="77777777" w:rsidR="000D34D3" w:rsidRPr="003736E8" w:rsidRDefault="000D34D3" w:rsidP="00280678">
      <w:pPr>
        <w:pStyle w:val="Akapitzlist"/>
        <w:numPr>
          <w:ilvl w:val="0"/>
          <w:numId w:val="28"/>
        </w:numPr>
        <w:spacing w:after="0" w:line="360" w:lineRule="auto"/>
        <w:jc w:val="both"/>
        <w:rPr>
          <w:rFonts w:asciiTheme="minorHAnsi" w:hAnsiTheme="minorHAnsi"/>
        </w:rPr>
      </w:pPr>
      <w:r w:rsidRPr="003736E8">
        <w:rPr>
          <w:rFonts w:asciiTheme="minorHAnsi" w:hAnsiTheme="minorHAnsi"/>
        </w:rPr>
        <w:t>Pod względem liczby osób fizycznych prowadzących działalność gospodarczą najkorzystniej wypada Wieliczka, najmniej korzystnie – Kłaj. Pozytywnym trendem jest tendencja wzrostowa wskaźnika we wszystkich gminach.</w:t>
      </w:r>
    </w:p>
    <w:p w14:paraId="4AABDBEF" w14:textId="5972E0F9" w:rsidR="000D34D3" w:rsidRPr="003736E8" w:rsidRDefault="000D34D3" w:rsidP="00280678">
      <w:pPr>
        <w:pStyle w:val="Akapitzlist"/>
        <w:numPr>
          <w:ilvl w:val="0"/>
          <w:numId w:val="28"/>
        </w:numPr>
        <w:spacing w:after="0" w:line="360" w:lineRule="auto"/>
        <w:jc w:val="both"/>
        <w:rPr>
          <w:rFonts w:asciiTheme="minorHAnsi" w:hAnsiTheme="minorHAnsi"/>
        </w:rPr>
      </w:pPr>
      <w:r w:rsidRPr="003736E8">
        <w:rPr>
          <w:rFonts w:asciiTheme="minorHAnsi" w:hAnsiTheme="minorHAnsi"/>
        </w:rPr>
        <w:t>Pozytywnym trendem jest wzrost liczby ludności w wieku przedprodukcyjnym i</w:t>
      </w:r>
      <w:r w:rsidR="00B25C21">
        <w:rPr>
          <w:rFonts w:asciiTheme="minorHAnsi" w:hAnsiTheme="minorHAnsi"/>
        </w:rPr>
        <w:t> </w:t>
      </w:r>
      <w:r w:rsidRPr="003736E8">
        <w:rPr>
          <w:rFonts w:asciiTheme="minorHAnsi" w:hAnsiTheme="minorHAnsi"/>
        </w:rPr>
        <w:t xml:space="preserve">produkcyjnym na obszarze LGD na przestrzeni 5 lat. Ten korzystny trend można zaobserwować w Niepołomicach i Wieliczce. W trudniejszej sytuacji jest Kłaj, w którym odnotowano spadek liczby osób w wieku przed- i produkcyjnym. Wzrost liczby osob w wieku poprodukcyjnym obserwujemy we wszystkich gminách zrzeszonych w LGD, co powiela ogólnokrajowy trend. </w:t>
      </w:r>
    </w:p>
    <w:p w14:paraId="3E212F79" w14:textId="1AEE2276" w:rsidR="000D34D3" w:rsidRPr="003736E8" w:rsidRDefault="000D34D3" w:rsidP="00280678">
      <w:pPr>
        <w:pStyle w:val="Akapitzlist"/>
        <w:numPr>
          <w:ilvl w:val="0"/>
          <w:numId w:val="28"/>
        </w:numPr>
        <w:spacing w:after="0" w:line="360" w:lineRule="auto"/>
        <w:jc w:val="both"/>
        <w:rPr>
          <w:rFonts w:asciiTheme="minorHAnsi" w:hAnsiTheme="minorHAnsi"/>
        </w:rPr>
      </w:pPr>
      <w:r w:rsidRPr="003736E8">
        <w:rPr>
          <w:rFonts w:asciiTheme="minorHAnsi" w:hAnsiTheme="minorHAnsi"/>
        </w:rPr>
        <w:lastRenderedPageBreak/>
        <w:t>Bardzo dobra sytuacja występuje w gminach z obszaru LGD pod względem migracji ludności – od 2016 roku wszystkie gminy odnotowały dodatnie saldo migracji. Wyjątkiem była w</w:t>
      </w:r>
      <w:r w:rsidR="00B25C21">
        <w:rPr>
          <w:rFonts w:asciiTheme="minorHAnsi" w:hAnsiTheme="minorHAnsi"/>
        </w:rPr>
        <w:t> </w:t>
      </w:r>
      <w:r w:rsidRPr="003736E8">
        <w:rPr>
          <w:rFonts w:asciiTheme="minorHAnsi" w:hAnsiTheme="minorHAnsi"/>
        </w:rPr>
        <w:t>2018 r. gmina Kłaj, w której zarejestrowano odpływ mieszkańców. Zwraca uwagę, że spośród gmin obszaru LGD najwięcej osób od lat osiedla się w Niepołomicach.</w:t>
      </w:r>
    </w:p>
    <w:p w14:paraId="1A271205" w14:textId="4DBEBFBB" w:rsidR="000D34D3" w:rsidRPr="003736E8" w:rsidRDefault="000D34D3" w:rsidP="00280678">
      <w:pPr>
        <w:pStyle w:val="Akapitzlist"/>
        <w:numPr>
          <w:ilvl w:val="0"/>
          <w:numId w:val="28"/>
        </w:numPr>
        <w:spacing w:after="0" w:line="360" w:lineRule="auto"/>
        <w:jc w:val="both"/>
        <w:rPr>
          <w:rFonts w:asciiTheme="minorHAnsi" w:hAnsiTheme="minorHAnsi"/>
        </w:rPr>
      </w:pPr>
      <w:r w:rsidRPr="003736E8">
        <w:rPr>
          <w:rFonts w:asciiTheme="minorHAnsi" w:hAnsiTheme="minorHAnsi"/>
        </w:rPr>
        <w:t>Sytuacja gmin wchodzących w skład LGD pod względem liczby osób korzystających z</w:t>
      </w:r>
      <w:r w:rsidR="00B25C21">
        <w:rPr>
          <w:rFonts w:asciiTheme="minorHAnsi" w:hAnsiTheme="minorHAnsi"/>
        </w:rPr>
        <w:t> </w:t>
      </w:r>
      <w:r w:rsidRPr="003736E8">
        <w:rPr>
          <w:rFonts w:asciiTheme="minorHAnsi" w:hAnsiTheme="minorHAnsi"/>
        </w:rPr>
        <w:t>pomocy społecznej wypada korzystniej niż średnio w województwie małopolskim – wszystkie gminy odnotowały mniejszą liczbę osób korzystających z pomocy społecznej niż średnia dla województwa. Najkorzystniej wypadły Niepołomice, najmniej korzystnie – Kłaj. Pozytywna jest tendencja spadkowa liczby osób korzystających z pomocy społecznej we wszystkich omawianych gminach.</w:t>
      </w:r>
    </w:p>
    <w:p w14:paraId="67EB1438" w14:textId="2535BA43" w:rsidR="000D34D3" w:rsidRPr="003736E8" w:rsidRDefault="000D34D3" w:rsidP="00280678">
      <w:pPr>
        <w:pStyle w:val="Akapitzlist"/>
        <w:numPr>
          <w:ilvl w:val="0"/>
          <w:numId w:val="28"/>
        </w:numPr>
        <w:spacing w:after="0" w:line="360" w:lineRule="auto"/>
        <w:jc w:val="both"/>
        <w:rPr>
          <w:rFonts w:asciiTheme="minorHAnsi" w:hAnsiTheme="minorHAnsi"/>
        </w:rPr>
      </w:pPr>
      <w:r w:rsidRPr="003736E8">
        <w:rPr>
          <w:rFonts w:asciiTheme="minorHAnsi" w:hAnsiTheme="minorHAnsi"/>
        </w:rPr>
        <w:t>Diagnozę w zakresie niewystarczającej infrastruktury turystycznej potwierdzają dane GUS – na terenie LGD w 2020 r. działało zaledwie 6 turystycznych obiektów noclegowych – o</w:t>
      </w:r>
      <w:r w:rsidR="00B25C21">
        <w:rPr>
          <w:rFonts w:asciiTheme="minorHAnsi" w:hAnsiTheme="minorHAnsi"/>
        </w:rPr>
        <w:t> </w:t>
      </w:r>
      <w:r w:rsidRPr="003736E8">
        <w:rPr>
          <w:rFonts w:asciiTheme="minorHAnsi" w:hAnsiTheme="minorHAnsi"/>
        </w:rPr>
        <w:t>3</w:t>
      </w:r>
      <w:r w:rsidR="00B25C21">
        <w:rPr>
          <w:rFonts w:asciiTheme="minorHAnsi" w:hAnsiTheme="minorHAnsi"/>
        </w:rPr>
        <w:t> </w:t>
      </w:r>
      <w:r w:rsidRPr="003736E8">
        <w:rPr>
          <w:rFonts w:asciiTheme="minorHAnsi" w:hAnsiTheme="minorHAnsi"/>
        </w:rPr>
        <w:t>mniej niż w 2018 r. i o 2 mniej niż w 2016 r. W najmniej korzystnej sytuacji jest Wieliczka, w której od 2018 r. nie działa ani jeden obiekt noclegowy.</w:t>
      </w:r>
    </w:p>
    <w:p w14:paraId="40739058" w14:textId="73A46B7A" w:rsidR="000D34D3" w:rsidRPr="003736E8" w:rsidRDefault="000D34D3" w:rsidP="00280678">
      <w:pPr>
        <w:pStyle w:val="Akapitzlist"/>
        <w:numPr>
          <w:ilvl w:val="0"/>
          <w:numId w:val="28"/>
        </w:numPr>
        <w:spacing w:after="0" w:line="360" w:lineRule="auto"/>
        <w:jc w:val="both"/>
        <w:rPr>
          <w:rFonts w:asciiTheme="minorHAnsi" w:hAnsiTheme="minorHAnsi"/>
        </w:rPr>
      </w:pPr>
      <w:r w:rsidRPr="003736E8">
        <w:rPr>
          <w:rFonts w:asciiTheme="minorHAnsi" w:hAnsiTheme="minorHAnsi"/>
        </w:rPr>
        <w:t>W latach 2016-2021 LGD Powiatu Wielickiego przeprowadziła 31 naborów w ramach wdrażania Strategii Rozwoju Lokalnego Kierowanego przez Społeczność, w tym: 20</w:t>
      </w:r>
      <w:r w:rsidR="00B25C21">
        <w:rPr>
          <w:rFonts w:asciiTheme="minorHAnsi" w:hAnsiTheme="minorHAnsi"/>
        </w:rPr>
        <w:t> </w:t>
      </w:r>
      <w:r w:rsidRPr="003736E8">
        <w:rPr>
          <w:rFonts w:asciiTheme="minorHAnsi" w:hAnsiTheme="minorHAnsi"/>
        </w:rPr>
        <w:t>konkursów, 7 projektów grantowych i 4 operacje własne. W ramach zrealizowanych naborów konkursowych złożone zostały 142 wnioski, z których wybrano 111 i podpisano 46</w:t>
      </w:r>
      <w:r w:rsidR="00B25C21">
        <w:rPr>
          <w:rFonts w:asciiTheme="minorHAnsi" w:hAnsiTheme="minorHAnsi"/>
        </w:rPr>
        <w:t> </w:t>
      </w:r>
      <w:r w:rsidRPr="003736E8">
        <w:rPr>
          <w:rFonts w:asciiTheme="minorHAnsi" w:hAnsiTheme="minorHAnsi"/>
        </w:rPr>
        <w:t>umów. Największym zainteresowaniem cieszyły się przedsięwzięcia związane z</w:t>
      </w:r>
      <w:r w:rsidR="00B25C21">
        <w:rPr>
          <w:rFonts w:asciiTheme="minorHAnsi" w:hAnsiTheme="minorHAnsi"/>
        </w:rPr>
        <w:t> </w:t>
      </w:r>
      <w:r w:rsidRPr="003736E8">
        <w:rPr>
          <w:rFonts w:asciiTheme="minorHAnsi" w:hAnsiTheme="minorHAnsi"/>
        </w:rPr>
        <w:t xml:space="preserve">zakładaniem działalności gospodarczej (3.1.1) i rozwojem istniejących firm (3.1.2) – złożono w nich odpowiednio 78 i 29 wniosków. Nabory realizowane były sprawnie, wszelkie trudności diagnozowano na bieżąco i na bieżąco reagowano na nie wdrażając odpowiednie środki zaradcze. </w:t>
      </w:r>
    </w:p>
    <w:p w14:paraId="2C755E4E" w14:textId="61D0083A" w:rsidR="000D34D3" w:rsidRPr="003736E8" w:rsidRDefault="000D34D3" w:rsidP="00280678">
      <w:pPr>
        <w:pStyle w:val="Akapitzlist"/>
        <w:numPr>
          <w:ilvl w:val="0"/>
          <w:numId w:val="28"/>
        </w:numPr>
        <w:spacing w:after="0" w:line="360" w:lineRule="auto"/>
        <w:jc w:val="both"/>
        <w:rPr>
          <w:rFonts w:asciiTheme="minorHAnsi" w:hAnsiTheme="minorHAnsi"/>
        </w:rPr>
      </w:pPr>
      <w:r w:rsidRPr="003736E8">
        <w:rPr>
          <w:rFonts w:asciiTheme="minorHAnsi" w:hAnsiTheme="minorHAnsi"/>
        </w:rPr>
        <w:t>Najwięcej wnioskodawców uczestniczących w badaniu dowiedziało się o realizowanych naborach za pośrednictwem źródeł internetowych: odwiedzało stronę internetową LGD, profil LGD na Facebooku lub stronę internetową gminy. Najmniej osób czerpało wiedzę na temat realizowanych przez LGD naborów z odwiedzi stoisk LGD na imprezach lokalnych i</w:t>
      </w:r>
      <w:r w:rsidR="00B25C21">
        <w:rPr>
          <w:rFonts w:asciiTheme="minorHAnsi" w:hAnsiTheme="minorHAnsi"/>
        </w:rPr>
        <w:t> </w:t>
      </w:r>
      <w:r w:rsidRPr="003736E8">
        <w:rPr>
          <w:rFonts w:asciiTheme="minorHAnsi" w:hAnsiTheme="minorHAnsi"/>
        </w:rPr>
        <w:t>festynach oraz z tablic informacyjnych, billboardów i plakatów. Dobór kanałów komunikacyjnych należy uznać za trafny, co potwierdzają wskazania wnioskodawców – 16</w:t>
      </w:r>
      <w:r w:rsidR="00B25C21">
        <w:rPr>
          <w:rFonts w:asciiTheme="minorHAnsi" w:hAnsiTheme="minorHAnsi"/>
        </w:rPr>
        <w:t> </w:t>
      </w:r>
      <w:r w:rsidRPr="003736E8">
        <w:rPr>
          <w:rFonts w:asciiTheme="minorHAnsi" w:hAnsiTheme="minorHAnsi"/>
        </w:rPr>
        <w:t>z</w:t>
      </w:r>
      <w:r w:rsidR="00B25C21">
        <w:rPr>
          <w:rFonts w:asciiTheme="minorHAnsi" w:hAnsiTheme="minorHAnsi"/>
        </w:rPr>
        <w:t> </w:t>
      </w:r>
      <w:r w:rsidRPr="003736E8">
        <w:rPr>
          <w:rFonts w:asciiTheme="minorHAnsi" w:hAnsiTheme="minorHAnsi"/>
        </w:rPr>
        <w:t xml:space="preserve">20 osób uznało, że LGD w wystarczającym stopniu informowała o możliwości pozyskania środków. </w:t>
      </w:r>
    </w:p>
    <w:p w14:paraId="2DAFA41D" w14:textId="77777777" w:rsidR="000D34D3" w:rsidRPr="003736E8" w:rsidRDefault="000D34D3" w:rsidP="00280678">
      <w:pPr>
        <w:pStyle w:val="Akapitzlist"/>
        <w:numPr>
          <w:ilvl w:val="0"/>
          <w:numId w:val="28"/>
        </w:numPr>
        <w:spacing w:after="0" w:line="360" w:lineRule="auto"/>
        <w:jc w:val="both"/>
        <w:rPr>
          <w:rFonts w:asciiTheme="minorHAnsi" w:hAnsiTheme="minorHAnsi"/>
        </w:rPr>
      </w:pPr>
      <w:r w:rsidRPr="003736E8">
        <w:rPr>
          <w:rFonts w:asciiTheme="minorHAnsi" w:hAnsiTheme="minorHAnsi"/>
        </w:rPr>
        <w:t>Postęp rzeczowy na koniec 2020 r. był stosunkowo zaawansowany – rozpoczęto realizację 13 spośród 22 wskaźników w zakresie podpisywania umów oraz 11 wskaźników w zakresie wypłacania środków. Nie odnotowano realizacji 11 wskaźników w zakresie wypłacanych środków, a 9 wskaźników w zakresie podpisania umów.</w:t>
      </w:r>
    </w:p>
    <w:p w14:paraId="4637B4D7" w14:textId="77777777" w:rsidR="000D34D3" w:rsidRPr="003736E8" w:rsidRDefault="000D34D3" w:rsidP="00280678">
      <w:pPr>
        <w:pStyle w:val="Akapitzlist"/>
        <w:numPr>
          <w:ilvl w:val="0"/>
          <w:numId w:val="28"/>
        </w:numPr>
        <w:spacing w:after="0" w:line="360" w:lineRule="auto"/>
        <w:jc w:val="both"/>
        <w:rPr>
          <w:rFonts w:asciiTheme="minorHAnsi" w:hAnsiTheme="minorHAnsi"/>
        </w:rPr>
      </w:pPr>
      <w:r w:rsidRPr="003736E8">
        <w:rPr>
          <w:rFonts w:asciiTheme="minorHAnsi" w:hAnsiTheme="minorHAnsi"/>
        </w:rPr>
        <w:lastRenderedPageBreak/>
        <w:t>Pandemia COVID zdezorganizowała na jakiś czas prace zespołu – spowodowała przesunięcia  terminów naborów, opóźnienia w zgłaszaniu zmian do RLKS.</w:t>
      </w:r>
    </w:p>
    <w:p w14:paraId="622180CF" w14:textId="0844EECF" w:rsidR="000D34D3" w:rsidRPr="003736E8" w:rsidRDefault="000D34D3" w:rsidP="00280678">
      <w:pPr>
        <w:pStyle w:val="Akapitzlist"/>
        <w:numPr>
          <w:ilvl w:val="0"/>
          <w:numId w:val="28"/>
        </w:numPr>
        <w:spacing w:after="0" w:line="360" w:lineRule="auto"/>
        <w:jc w:val="both"/>
        <w:rPr>
          <w:rFonts w:asciiTheme="minorHAnsi" w:hAnsiTheme="minorHAnsi"/>
        </w:rPr>
      </w:pPr>
      <w:r w:rsidRPr="003736E8">
        <w:rPr>
          <w:rFonts w:asciiTheme="minorHAnsi" w:hAnsiTheme="minorHAnsi"/>
        </w:rPr>
        <w:t>Budżet w części dotyczącej realizacji Strategii jest powiązany z postępem rzeczowym i</w:t>
      </w:r>
      <w:r w:rsidR="00B25C21">
        <w:rPr>
          <w:rFonts w:asciiTheme="minorHAnsi" w:hAnsiTheme="minorHAnsi"/>
        </w:rPr>
        <w:t> </w:t>
      </w:r>
      <w:r w:rsidRPr="003736E8">
        <w:rPr>
          <w:rFonts w:asciiTheme="minorHAnsi" w:hAnsiTheme="minorHAnsi"/>
        </w:rPr>
        <w:t>realizowany jest zgodnie z umowami zawartymi przez wnioskodawców z UMWM. Do</w:t>
      </w:r>
      <w:r w:rsidR="00B25C21">
        <w:rPr>
          <w:rFonts w:asciiTheme="minorHAnsi" w:hAnsiTheme="minorHAnsi"/>
        </w:rPr>
        <w:t> </w:t>
      </w:r>
      <w:r w:rsidRPr="003736E8">
        <w:rPr>
          <w:rFonts w:asciiTheme="minorHAnsi" w:hAnsiTheme="minorHAnsi"/>
        </w:rPr>
        <w:t>końca 2020 r. wydatkowano środki w ramach 11 z 18 przedsięwzięć zaplanowanych w</w:t>
      </w:r>
      <w:r w:rsidR="00B25C21">
        <w:rPr>
          <w:rFonts w:asciiTheme="minorHAnsi" w:hAnsiTheme="minorHAnsi"/>
        </w:rPr>
        <w:t> </w:t>
      </w:r>
      <w:r w:rsidRPr="003736E8">
        <w:rPr>
          <w:rFonts w:asciiTheme="minorHAnsi" w:hAnsiTheme="minorHAnsi"/>
        </w:rPr>
        <w:t xml:space="preserve">Strategii RLKS, w tym dla 2 przedsięwzięć budżet został zrealizowany. </w:t>
      </w:r>
      <w:r w:rsidRPr="003736E8">
        <w:rPr>
          <w:rFonts w:asciiTheme="minorHAnsi" w:eastAsia="Times New Roman" w:hAnsiTheme="minorHAnsi" w:cs="Times New Roman"/>
          <w:color w:val="000000"/>
        </w:rPr>
        <w:t>Na koniec 2020 r</w:t>
      </w:r>
      <w:r w:rsidR="00B25C21">
        <w:rPr>
          <w:rFonts w:asciiTheme="minorHAnsi" w:eastAsia="Times New Roman" w:hAnsiTheme="minorHAnsi" w:cs="Times New Roman"/>
          <w:color w:val="000000"/>
        </w:rPr>
        <w:t>oku</w:t>
      </w:r>
      <w:r w:rsidRPr="003736E8">
        <w:rPr>
          <w:rFonts w:asciiTheme="minorHAnsi" w:eastAsia="Times New Roman" w:hAnsiTheme="minorHAnsi" w:cs="Times New Roman"/>
          <w:color w:val="000000"/>
        </w:rPr>
        <w:t xml:space="preserve"> wykonanie dla 7 przedsięwzięć wynosiło 0%.</w:t>
      </w:r>
    </w:p>
    <w:p w14:paraId="3A5763D6" w14:textId="77777777" w:rsidR="000D34D3" w:rsidRPr="003736E8" w:rsidRDefault="000D34D3" w:rsidP="00280678">
      <w:pPr>
        <w:pStyle w:val="Akapitzlist"/>
        <w:numPr>
          <w:ilvl w:val="0"/>
          <w:numId w:val="28"/>
        </w:numPr>
        <w:spacing w:after="0" w:line="360" w:lineRule="auto"/>
        <w:jc w:val="both"/>
        <w:rPr>
          <w:rFonts w:asciiTheme="minorHAnsi" w:hAnsiTheme="minorHAnsi"/>
        </w:rPr>
      </w:pPr>
      <w:r w:rsidRPr="003736E8">
        <w:rPr>
          <w:rFonts w:asciiTheme="minorHAnsi" w:hAnsiTheme="minorHAnsi"/>
        </w:rPr>
        <w:t xml:space="preserve">W ramach RLKS planowana jest realizacja 3 projektów współpracy. Jeden z nich pn. „Wyskocz za Kraków” został zrealizowany, dwa pozostałe są w trakcie uszczegóławiania. </w:t>
      </w:r>
    </w:p>
    <w:p w14:paraId="459DCC07" w14:textId="77777777" w:rsidR="000D34D3" w:rsidRPr="003736E8" w:rsidRDefault="000D34D3" w:rsidP="00280678">
      <w:pPr>
        <w:pStyle w:val="Akapitzlist"/>
        <w:numPr>
          <w:ilvl w:val="0"/>
          <w:numId w:val="28"/>
        </w:numPr>
        <w:spacing w:after="0" w:line="360" w:lineRule="auto"/>
        <w:jc w:val="both"/>
        <w:rPr>
          <w:rFonts w:asciiTheme="minorHAnsi" w:hAnsiTheme="minorHAnsi"/>
        </w:rPr>
      </w:pPr>
      <w:r w:rsidRPr="003736E8">
        <w:rPr>
          <w:rFonts w:asciiTheme="minorHAnsi" w:hAnsiTheme="minorHAnsi"/>
        </w:rPr>
        <w:t xml:space="preserve">Plan Komunikacyjny przewiduje szerokie spectrum działań oraz różnorodność kanałów komunikacyjnych gwarantujących dotarcie do możliwie szerokiego grona potencjalnych odbiorców, co bez wątpienia stanowi jego mocną stronę i świadczy o ambitnym podejściu zespołu. Warto zauważyć, że komunikacja prowadzona przez LGD zawiera przekaz dwustronny – od LGD do mieszkańców, ale również od mieszkańców do LGD. Różnorodność prowadzonych działań komunikacyjnych i kanałów nie gwarantuje jednak dotarcia do wszystkich potencjalnych odbiorców - nieco więcej niż połowa mieszkańców uczestniczących w badaniu słyszała o Lokalnej Grupie Działania Powiatu Wielickiego, co jest stosunkowo mało korzystnym wynikiem.   </w:t>
      </w:r>
    </w:p>
    <w:p w14:paraId="51A906BA" w14:textId="77777777" w:rsidR="000D34D3" w:rsidRPr="003736E8" w:rsidRDefault="000D34D3" w:rsidP="00280678">
      <w:pPr>
        <w:pStyle w:val="Akapitzlist"/>
        <w:numPr>
          <w:ilvl w:val="0"/>
          <w:numId w:val="28"/>
        </w:numPr>
        <w:spacing w:after="0" w:line="360" w:lineRule="auto"/>
        <w:jc w:val="both"/>
        <w:rPr>
          <w:rFonts w:asciiTheme="minorHAnsi" w:hAnsiTheme="minorHAnsi"/>
        </w:rPr>
      </w:pPr>
      <w:r w:rsidRPr="003736E8">
        <w:rPr>
          <w:rFonts w:asciiTheme="minorHAnsi" w:hAnsiTheme="minorHAnsi"/>
        </w:rPr>
        <w:t>Najczęściej wskazywanymi przez mieszkańców uczestniczących w badaniu źródłami informacji o LGD był profil LGD na Facebooku, rodzina lub znajomi oraz strona internetowa LGD, najrzadziej - spotkania informacyjno – konsultacyjne organizowane przez LGD.</w:t>
      </w:r>
    </w:p>
    <w:p w14:paraId="5C73F3C5" w14:textId="77777777" w:rsidR="000D34D3" w:rsidRPr="003736E8" w:rsidRDefault="000D34D3" w:rsidP="00280678">
      <w:pPr>
        <w:pStyle w:val="Akapitzlist"/>
        <w:numPr>
          <w:ilvl w:val="0"/>
          <w:numId w:val="28"/>
        </w:numPr>
        <w:spacing w:after="0" w:line="360" w:lineRule="auto"/>
        <w:jc w:val="both"/>
        <w:rPr>
          <w:rFonts w:asciiTheme="minorHAnsi" w:hAnsiTheme="minorHAnsi"/>
        </w:rPr>
      </w:pPr>
      <w:r w:rsidRPr="003736E8">
        <w:rPr>
          <w:rFonts w:asciiTheme="minorHAnsi" w:hAnsiTheme="minorHAnsi"/>
        </w:rPr>
        <w:t xml:space="preserve">W latach 2016 – 2021 zespół udzielił doradztwa 393  podmiotom. Najwięcej podmiotów skorzystało z doradztwa w 2016 r., co wynika z największej intensywności prowadzonych naborów. Wszyscy badani wnioskodawcy korzystali z doradztwa LGD. Doradztwo udzielane przez LGD należy ocenić pozytywnie – wnioskodawcy uczestniczący w badaniu pozytywnie ocenili przygotowanie merytoryczne doradców, przydatność udzielonych porad oraz zakres porad spełniający oczekiwania na wszystkich etapach realizacji operacji. Wyjątek stanowiła jedna osoba, które trudno było ocenić powyżej wskazane aspekty doradztwa na etapie realizacji i rozliczania operacji. </w:t>
      </w:r>
    </w:p>
    <w:p w14:paraId="675BC37A" w14:textId="77777777" w:rsidR="000D34D3" w:rsidRPr="003736E8" w:rsidRDefault="000D34D3" w:rsidP="00280678">
      <w:pPr>
        <w:pStyle w:val="Akapitzlist"/>
        <w:numPr>
          <w:ilvl w:val="0"/>
          <w:numId w:val="28"/>
        </w:numPr>
        <w:spacing w:after="0" w:line="360" w:lineRule="auto"/>
        <w:jc w:val="both"/>
        <w:rPr>
          <w:rFonts w:asciiTheme="minorHAnsi" w:hAnsiTheme="minorHAnsi"/>
        </w:rPr>
      </w:pPr>
      <w:r w:rsidRPr="003736E8">
        <w:rPr>
          <w:rFonts w:asciiTheme="minorHAnsi" w:hAnsiTheme="minorHAnsi"/>
        </w:rPr>
        <w:t xml:space="preserve">Dla większości wnioskodawców uczestniczących w badaniu procedury wyboru operacji były czytelne i jednoznaczne oraz pozwalały na wybór najlepszych projektów.  </w:t>
      </w:r>
    </w:p>
    <w:p w14:paraId="46670346" w14:textId="77777777" w:rsidR="000D34D3" w:rsidRPr="003736E8" w:rsidRDefault="000D34D3" w:rsidP="00280678">
      <w:pPr>
        <w:pStyle w:val="Akapitzlist"/>
        <w:numPr>
          <w:ilvl w:val="0"/>
          <w:numId w:val="28"/>
        </w:numPr>
        <w:spacing w:after="0" w:line="360" w:lineRule="auto"/>
        <w:jc w:val="both"/>
        <w:rPr>
          <w:rFonts w:asciiTheme="minorHAnsi" w:hAnsiTheme="minorHAnsi"/>
        </w:rPr>
      </w:pPr>
      <w:r w:rsidRPr="003736E8">
        <w:rPr>
          <w:rFonts w:asciiTheme="minorHAnsi" w:hAnsiTheme="minorHAnsi"/>
        </w:rPr>
        <w:t xml:space="preserve">W obszarze aktywizacji mieszkańców, stosunkowo niewielu uczestników badania dostrzega zmiany. Najwięcej uczestników badania, nieco więcej niż połowa (55 osób) zwróciła uwagę na podejmowanie inicjatyw, których celem jest wsparcie osób starszych. Najmniej dostrzegalna była poprawa relacji pomiędzy mieszkańcami. </w:t>
      </w:r>
    </w:p>
    <w:p w14:paraId="78F57A1B" w14:textId="77777777" w:rsidR="000D34D3" w:rsidRPr="003736E8" w:rsidRDefault="000D34D3" w:rsidP="00280678">
      <w:pPr>
        <w:pStyle w:val="Akapitzlist"/>
        <w:numPr>
          <w:ilvl w:val="0"/>
          <w:numId w:val="28"/>
        </w:numPr>
        <w:spacing w:after="0" w:line="360" w:lineRule="auto"/>
        <w:jc w:val="both"/>
        <w:rPr>
          <w:rFonts w:asciiTheme="minorHAnsi" w:hAnsiTheme="minorHAnsi"/>
        </w:rPr>
      </w:pPr>
      <w:r w:rsidRPr="003736E8">
        <w:rPr>
          <w:rFonts w:asciiTheme="minorHAnsi" w:hAnsiTheme="minorHAnsi"/>
        </w:rPr>
        <w:lastRenderedPageBreak/>
        <w:t>W obszarze przedsiębiorczości najbardziej dostrzegalną przez uczestników badania zmianą było powstanie nowych firm, a połowa badanych mieszkańców dostrzegła również poprawę sytuacji na rynku pracy.</w:t>
      </w:r>
    </w:p>
    <w:p w14:paraId="7C5A4A4D" w14:textId="77777777" w:rsidR="000D34D3" w:rsidRPr="003736E8" w:rsidRDefault="000D34D3" w:rsidP="00280678">
      <w:pPr>
        <w:pStyle w:val="Akapitzlist"/>
        <w:numPr>
          <w:ilvl w:val="0"/>
          <w:numId w:val="28"/>
        </w:numPr>
        <w:spacing w:after="0" w:line="360" w:lineRule="auto"/>
        <w:jc w:val="both"/>
        <w:rPr>
          <w:rFonts w:asciiTheme="minorHAnsi" w:hAnsiTheme="minorHAnsi"/>
        </w:rPr>
      </w:pPr>
      <w:r w:rsidRPr="003736E8">
        <w:rPr>
          <w:rFonts w:asciiTheme="minorHAnsi" w:hAnsiTheme="minorHAnsi"/>
        </w:rPr>
        <w:t>W obszarze turystyki, kultury i rekreacji, najwięcej mieszkańców uczestniczących w badaniu dostrzegło poprawę infrastruktury sortowo – rekreacyjnej – 73 osoby oraz pojawienie się nowych form spędzania czasu wolnego – 67 osób.</w:t>
      </w:r>
    </w:p>
    <w:p w14:paraId="2EE16CC7" w14:textId="6B66F1EE" w:rsidR="000D34D3" w:rsidRPr="003736E8" w:rsidRDefault="000D34D3" w:rsidP="00280678">
      <w:pPr>
        <w:pStyle w:val="Akapitzlist"/>
        <w:numPr>
          <w:ilvl w:val="0"/>
          <w:numId w:val="28"/>
        </w:numPr>
        <w:spacing w:after="0" w:line="360" w:lineRule="auto"/>
        <w:jc w:val="both"/>
        <w:rPr>
          <w:rFonts w:asciiTheme="minorHAnsi" w:hAnsiTheme="minorHAnsi"/>
        </w:rPr>
      </w:pPr>
      <w:r w:rsidRPr="003736E8">
        <w:rPr>
          <w:rFonts w:asciiTheme="minorHAnsi" w:hAnsiTheme="minorHAnsi"/>
        </w:rPr>
        <w:t>Najwięcej uczestników badania, wskazało na udział w imprezach organizowanych przez LGD oraz korzystanie z infrastruktury, której powstanie bądź modernizacja były dofinansowane ze środków LGD – odpowiednio 39 oraz 37 spośród 101 mieszkańców uczestniczących w</w:t>
      </w:r>
      <w:r w:rsidR="00B25C21">
        <w:rPr>
          <w:rFonts w:asciiTheme="minorHAnsi" w:hAnsiTheme="minorHAnsi"/>
        </w:rPr>
        <w:t> </w:t>
      </w:r>
      <w:r w:rsidRPr="003736E8">
        <w:rPr>
          <w:rFonts w:asciiTheme="minorHAnsi" w:hAnsiTheme="minorHAnsi"/>
        </w:rPr>
        <w:t>badaniu. Najmniej uczestników badania korzystało ze szkoleń organizowanych w ramach projektów dofinansowanych przez LGD oraz w spotkaniach organizowanych przez LGD – odpowiednio 3 i 13 osób.</w:t>
      </w:r>
    </w:p>
    <w:p w14:paraId="1916CB10" w14:textId="77777777" w:rsidR="000D34D3" w:rsidRPr="003736E8" w:rsidRDefault="000D34D3" w:rsidP="00280678">
      <w:pPr>
        <w:pStyle w:val="Akapitzlist"/>
        <w:numPr>
          <w:ilvl w:val="0"/>
          <w:numId w:val="28"/>
        </w:numPr>
        <w:spacing w:after="0" w:line="360" w:lineRule="auto"/>
        <w:jc w:val="both"/>
        <w:rPr>
          <w:rFonts w:asciiTheme="minorHAnsi" w:hAnsiTheme="minorHAnsi"/>
        </w:rPr>
      </w:pPr>
      <w:r w:rsidRPr="003736E8">
        <w:rPr>
          <w:rFonts w:asciiTheme="minorHAnsi" w:hAnsiTheme="minorHAnsi"/>
        </w:rPr>
        <w:t>Najwięcej mieszkańców uczestniczących w badaniu za zasadne uznała kontynuowanie przedsięwzięć w obszarze infrastruktury drogowej – 92 osoby oraz opieki nad osobami starszymi – 81 osób.</w:t>
      </w:r>
    </w:p>
    <w:p w14:paraId="23E92C13" w14:textId="77777777" w:rsidR="000D34D3" w:rsidRDefault="000D34D3" w:rsidP="003B549F">
      <w:pPr>
        <w:pStyle w:val="Nagwek1"/>
        <w:rPr>
          <w:sz w:val="22"/>
          <w:szCs w:val="22"/>
        </w:rPr>
      </w:pPr>
    </w:p>
    <w:p w14:paraId="18286CC9" w14:textId="77777777" w:rsidR="000D34D3" w:rsidRDefault="000D34D3" w:rsidP="000D34D3"/>
    <w:p w14:paraId="61E217A3" w14:textId="77777777" w:rsidR="000D34D3" w:rsidRDefault="000D34D3" w:rsidP="000D34D3"/>
    <w:p w14:paraId="39B1A008" w14:textId="77777777" w:rsidR="000D34D3" w:rsidRDefault="000D34D3" w:rsidP="000D34D3"/>
    <w:p w14:paraId="6E55283F" w14:textId="77777777" w:rsidR="000D34D3" w:rsidRDefault="000D34D3" w:rsidP="000D34D3"/>
    <w:p w14:paraId="53F5F4D1" w14:textId="77777777" w:rsidR="000D34D3" w:rsidRDefault="000D34D3" w:rsidP="000D34D3"/>
    <w:p w14:paraId="1DBDE08D" w14:textId="77777777" w:rsidR="000D34D3" w:rsidRDefault="000D34D3" w:rsidP="000D34D3"/>
    <w:p w14:paraId="185C46E9" w14:textId="77777777" w:rsidR="000D34D3" w:rsidRDefault="000D34D3" w:rsidP="000D34D3"/>
    <w:p w14:paraId="27190946" w14:textId="77777777" w:rsidR="000D34D3" w:rsidRDefault="000D34D3" w:rsidP="000D34D3"/>
    <w:p w14:paraId="068597DA" w14:textId="77777777" w:rsidR="000D34D3" w:rsidRDefault="000D34D3" w:rsidP="000D34D3"/>
    <w:p w14:paraId="4E1F3C5E" w14:textId="77777777" w:rsidR="000D34D3" w:rsidRDefault="000D34D3" w:rsidP="000D34D3"/>
    <w:p w14:paraId="113B1C00" w14:textId="23ADE4B9" w:rsidR="000D34D3" w:rsidRPr="000D34D3" w:rsidRDefault="00C32207" w:rsidP="000D34D3">
      <w:r>
        <w:br w:type="page"/>
      </w:r>
    </w:p>
    <w:bookmarkStart w:id="4" w:name="_Toc86421292" w:displacedByCustomXml="next"/>
    <w:sdt>
      <w:sdtPr>
        <w:rPr>
          <w:sz w:val="22"/>
          <w:szCs w:val="22"/>
        </w:rPr>
        <w:id w:val="1046719415"/>
        <w:docPartObj>
          <w:docPartGallery w:val="Table of Contents"/>
          <w:docPartUnique/>
        </w:docPartObj>
      </w:sdtPr>
      <w:sdtEndPr>
        <w:rPr>
          <w:sz w:val="48"/>
          <w:szCs w:val="48"/>
        </w:rPr>
      </w:sdtEndPr>
      <w:sdtContent>
        <w:p w14:paraId="5D751104" w14:textId="4108CC7F" w:rsidR="00614285" w:rsidRPr="003B549F" w:rsidRDefault="003E18B0" w:rsidP="003B549F">
          <w:pPr>
            <w:pStyle w:val="Nagwek1"/>
          </w:pPr>
          <w:r w:rsidRPr="003E18B0">
            <w:t>2.</w:t>
          </w:r>
          <w:r>
            <w:rPr>
              <w:sz w:val="22"/>
              <w:szCs w:val="22"/>
            </w:rPr>
            <w:t xml:space="preserve"> </w:t>
          </w:r>
          <w:r w:rsidR="00614285" w:rsidRPr="003B549F">
            <w:t>Spis treści</w:t>
          </w:r>
          <w:bookmarkEnd w:id="4"/>
        </w:p>
        <w:p w14:paraId="576D3805" w14:textId="7B081C66" w:rsidR="005A3A0F" w:rsidRDefault="00614285">
          <w:pPr>
            <w:pStyle w:val="Spistreci1"/>
            <w:tabs>
              <w:tab w:val="right" w:leader="dot" w:pos="9062"/>
            </w:tabs>
            <w:rPr>
              <w:rFonts w:eastAsiaTheme="minorEastAsia" w:cstheme="minorBidi"/>
              <w:b w:val="0"/>
              <w:caps w:val="0"/>
              <w:noProof/>
              <w:u w:val="none"/>
            </w:rPr>
          </w:pPr>
          <w:r>
            <w:fldChar w:fldCharType="begin"/>
          </w:r>
          <w:r>
            <w:instrText xml:space="preserve"> TOC \o "1-3" \h \z \u </w:instrText>
          </w:r>
          <w:r>
            <w:fldChar w:fldCharType="separate"/>
          </w:r>
          <w:hyperlink w:anchor="_Toc86421291" w:history="1">
            <w:r w:rsidR="005A3A0F" w:rsidRPr="00205EFC">
              <w:rPr>
                <w:rStyle w:val="Hipercze"/>
                <w:noProof/>
              </w:rPr>
              <w:t>1. Streszczenie najważniejszych wyników badania</w:t>
            </w:r>
            <w:r w:rsidR="005A3A0F">
              <w:rPr>
                <w:noProof/>
                <w:webHidden/>
              </w:rPr>
              <w:tab/>
            </w:r>
            <w:r w:rsidR="005A3A0F">
              <w:rPr>
                <w:noProof/>
                <w:webHidden/>
              </w:rPr>
              <w:fldChar w:fldCharType="begin"/>
            </w:r>
            <w:r w:rsidR="005A3A0F">
              <w:rPr>
                <w:noProof/>
                <w:webHidden/>
              </w:rPr>
              <w:instrText xml:space="preserve"> PAGEREF _Toc86421291 \h </w:instrText>
            </w:r>
            <w:r w:rsidR="005A3A0F">
              <w:rPr>
                <w:noProof/>
                <w:webHidden/>
              </w:rPr>
            </w:r>
            <w:r w:rsidR="005A3A0F">
              <w:rPr>
                <w:noProof/>
                <w:webHidden/>
              </w:rPr>
              <w:fldChar w:fldCharType="separate"/>
            </w:r>
            <w:r w:rsidR="00BE3FD2">
              <w:rPr>
                <w:noProof/>
                <w:webHidden/>
              </w:rPr>
              <w:t>3</w:t>
            </w:r>
            <w:r w:rsidR="005A3A0F">
              <w:rPr>
                <w:noProof/>
                <w:webHidden/>
              </w:rPr>
              <w:fldChar w:fldCharType="end"/>
            </w:r>
          </w:hyperlink>
        </w:p>
        <w:p w14:paraId="140B0211" w14:textId="7A59CA0B" w:rsidR="005A3A0F" w:rsidRDefault="00247500">
          <w:pPr>
            <w:pStyle w:val="Spistreci1"/>
            <w:tabs>
              <w:tab w:val="right" w:leader="dot" w:pos="9062"/>
            </w:tabs>
            <w:rPr>
              <w:rFonts w:eastAsiaTheme="minorEastAsia" w:cstheme="minorBidi"/>
              <w:b w:val="0"/>
              <w:caps w:val="0"/>
              <w:noProof/>
              <w:u w:val="none"/>
            </w:rPr>
          </w:pPr>
          <w:hyperlink w:anchor="_Toc86421292" w:history="1">
            <w:r w:rsidR="005A3A0F" w:rsidRPr="00205EFC">
              <w:rPr>
                <w:rStyle w:val="Hipercze"/>
                <w:noProof/>
              </w:rPr>
              <w:t>2. Spis treści</w:t>
            </w:r>
            <w:r w:rsidR="005A3A0F">
              <w:rPr>
                <w:noProof/>
                <w:webHidden/>
              </w:rPr>
              <w:tab/>
            </w:r>
            <w:r w:rsidR="005A3A0F">
              <w:rPr>
                <w:noProof/>
                <w:webHidden/>
              </w:rPr>
              <w:fldChar w:fldCharType="begin"/>
            </w:r>
            <w:r w:rsidR="005A3A0F">
              <w:rPr>
                <w:noProof/>
                <w:webHidden/>
              </w:rPr>
              <w:instrText xml:space="preserve"> PAGEREF _Toc86421292 \h </w:instrText>
            </w:r>
            <w:r w:rsidR="005A3A0F">
              <w:rPr>
                <w:noProof/>
                <w:webHidden/>
              </w:rPr>
            </w:r>
            <w:r w:rsidR="005A3A0F">
              <w:rPr>
                <w:noProof/>
                <w:webHidden/>
              </w:rPr>
              <w:fldChar w:fldCharType="separate"/>
            </w:r>
            <w:r w:rsidR="00BE3FD2">
              <w:rPr>
                <w:noProof/>
                <w:webHidden/>
              </w:rPr>
              <w:t>7</w:t>
            </w:r>
            <w:r w:rsidR="005A3A0F">
              <w:rPr>
                <w:noProof/>
                <w:webHidden/>
              </w:rPr>
              <w:fldChar w:fldCharType="end"/>
            </w:r>
          </w:hyperlink>
        </w:p>
        <w:p w14:paraId="055B0F62" w14:textId="2D10F9D3" w:rsidR="005A3A0F" w:rsidRDefault="00247500">
          <w:pPr>
            <w:pStyle w:val="Spistreci1"/>
            <w:tabs>
              <w:tab w:val="left" w:pos="390"/>
              <w:tab w:val="right" w:leader="dot" w:pos="9062"/>
            </w:tabs>
            <w:rPr>
              <w:rFonts w:eastAsiaTheme="minorEastAsia" w:cstheme="minorBidi"/>
              <w:b w:val="0"/>
              <w:caps w:val="0"/>
              <w:noProof/>
              <w:u w:val="none"/>
            </w:rPr>
          </w:pPr>
          <w:hyperlink w:anchor="_Toc86421293" w:history="1">
            <w:r w:rsidR="005A3A0F" w:rsidRPr="00205EFC">
              <w:rPr>
                <w:rStyle w:val="Hipercze"/>
                <w:noProof/>
              </w:rPr>
              <w:t>3.</w:t>
            </w:r>
            <w:r w:rsidR="005A3A0F">
              <w:rPr>
                <w:rFonts w:eastAsiaTheme="minorEastAsia" w:cstheme="minorBidi"/>
                <w:b w:val="0"/>
                <w:caps w:val="0"/>
                <w:noProof/>
                <w:u w:val="none"/>
              </w:rPr>
              <w:tab/>
            </w:r>
            <w:r w:rsidR="005A3A0F" w:rsidRPr="00205EFC">
              <w:rPr>
                <w:rStyle w:val="Hipercze"/>
                <w:noProof/>
              </w:rPr>
              <w:t>Opis przedmiotu badania uwzględniający cele i zakres ewaluacji</w:t>
            </w:r>
            <w:r w:rsidR="005A3A0F">
              <w:rPr>
                <w:noProof/>
                <w:webHidden/>
              </w:rPr>
              <w:tab/>
            </w:r>
            <w:r w:rsidR="005A3A0F">
              <w:rPr>
                <w:noProof/>
                <w:webHidden/>
              </w:rPr>
              <w:fldChar w:fldCharType="begin"/>
            </w:r>
            <w:r w:rsidR="005A3A0F">
              <w:rPr>
                <w:noProof/>
                <w:webHidden/>
              </w:rPr>
              <w:instrText xml:space="preserve"> PAGEREF _Toc86421293 \h </w:instrText>
            </w:r>
            <w:r w:rsidR="005A3A0F">
              <w:rPr>
                <w:noProof/>
                <w:webHidden/>
              </w:rPr>
            </w:r>
            <w:r w:rsidR="005A3A0F">
              <w:rPr>
                <w:noProof/>
                <w:webHidden/>
              </w:rPr>
              <w:fldChar w:fldCharType="separate"/>
            </w:r>
            <w:r w:rsidR="00BE3FD2">
              <w:rPr>
                <w:noProof/>
                <w:webHidden/>
              </w:rPr>
              <w:t>8</w:t>
            </w:r>
            <w:r w:rsidR="005A3A0F">
              <w:rPr>
                <w:noProof/>
                <w:webHidden/>
              </w:rPr>
              <w:fldChar w:fldCharType="end"/>
            </w:r>
          </w:hyperlink>
        </w:p>
        <w:p w14:paraId="1169E7D7" w14:textId="42E70779" w:rsidR="005A3A0F" w:rsidRDefault="00247500">
          <w:pPr>
            <w:pStyle w:val="Spistreci1"/>
            <w:tabs>
              <w:tab w:val="left" w:pos="390"/>
              <w:tab w:val="right" w:leader="dot" w:pos="9062"/>
            </w:tabs>
            <w:rPr>
              <w:rFonts w:eastAsiaTheme="minorEastAsia" w:cstheme="minorBidi"/>
              <w:b w:val="0"/>
              <w:caps w:val="0"/>
              <w:noProof/>
              <w:u w:val="none"/>
            </w:rPr>
          </w:pPr>
          <w:hyperlink w:anchor="_Toc86421294" w:history="1">
            <w:r w:rsidR="005A3A0F" w:rsidRPr="00205EFC">
              <w:rPr>
                <w:rStyle w:val="Hipercze"/>
                <w:noProof/>
              </w:rPr>
              <w:t>4.</w:t>
            </w:r>
            <w:r w:rsidR="005A3A0F">
              <w:rPr>
                <w:rFonts w:eastAsiaTheme="minorEastAsia" w:cstheme="minorBidi"/>
                <w:b w:val="0"/>
                <w:caps w:val="0"/>
                <w:noProof/>
                <w:u w:val="none"/>
              </w:rPr>
              <w:tab/>
            </w:r>
            <w:r w:rsidR="005A3A0F" w:rsidRPr="00205EFC">
              <w:rPr>
                <w:rStyle w:val="Hipercze"/>
                <w:noProof/>
              </w:rPr>
              <w:t>Opis metodologii wraz z opisem sposobu realizacji badania</w:t>
            </w:r>
            <w:r w:rsidR="005A3A0F">
              <w:rPr>
                <w:noProof/>
                <w:webHidden/>
              </w:rPr>
              <w:tab/>
            </w:r>
            <w:r w:rsidR="005A3A0F">
              <w:rPr>
                <w:noProof/>
                <w:webHidden/>
              </w:rPr>
              <w:fldChar w:fldCharType="begin"/>
            </w:r>
            <w:r w:rsidR="005A3A0F">
              <w:rPr>
                <w:noProof/>
                <w:webHidden/>
              </w:rPr>
              <w:instrText xml:space="preserve"> PAGEREF _Toc86421294 \h </w:instrText>
            </w:r>
            <w:r w:rsidR="005A3A0F">
              <w:rPr>
                <w:noProof/>
                <w:webHidden/>
              </w:rPr>
            </w:r>
            <w:r w:rsidR="005A3A0F">
              <w:rPr>
                <w:noProof/>
                <w:webHidden/>
              </w:rPr>
              <w:fldChar w:fldCharType="separate"/>
            </w:r>
            <w:r w:rsidR="00BE3FD2">
              <w:rPr>
                <w:noProof/>
                <w:webHidden/>
              </w:rPr>
              <w:t>11</w:t>
            </w:r>
            <w:r w:rsidR="005A3A0F">
              <w:rPr>
                <w:noProof/>
                <w:webHidden/>
              </w:rPr>
              <w:fldChar w:fldCharType="end"/>
            </w:r>
          </w:hyperlink>
        </w:p>
        <w:p w14:paraId="26EFD04A" w14:textId="61C7B48D" w:rsidR="005A3A0F" w:rsidRDefault="00247500">
          <w:pPr>
            <w:pStyle w:val="Spistreci1"/>
            <w:tabs>
              <w:tab w:val="right" w:leader="dot" w:pos="9062"/>
            </w:tabs>
            <w:rPr>
              <w:rFonts w:eastAsiaTheme="minorEastAsia" w:cstheme="minorBidi"/>
              <w:b w:val="0"/>
              <w:caps w:val="0"/>
              <w:noProof/>
              <w:u w:val="none"/>
            </w:rPr>
          </w:pPr>
          <w:hyperlink w:anchor="_Toc86421295" w:history="1">
            <w:r w:rsidR="005A3A0F" w:rsidRPr="00205EFC">
              <w:rPr>
                <w:rStyle w:val="Hipercze"/>
                <w:noProof/>
              </w:rPr>
              <w:t>Rozdział 5. Opis wyników badania wraz z ich interpretacją</w:t>
            </w:r>
            <w:r w:rsidR="005A3A0F">
              <w:rPr>
                <w:noProof/>
                <w:webHidden/>
              </w:rPr>
              <w:tab/>
            </w:r>
            <w:r w:rsidR="005A3A0F">
              <w:rPr>
                <w:noProof/>
                <w:webHidden/>
              </w:rPr>
              <w:fldChar w:fldCharType="begin"/>
            </w:r>
            <w:r w:rsidR="005A3A0F">
              <w:rPr>
                <w:noProof/>
                <w:webHidden/>
              </w:rPr>
              <w:instrText xml:space="preserve"> PAGEREF _Toc86421295 \h </w:instrText>
            </w:r>
            <w:r w:rsidR="005A3A0F">
              <w:rPr>
                <w:noProof/>
                <w:webHidden/>
              </w:rPr>
            </w:r>
            <w:r w:rsidR="005A3A0F">
              <w:rPr>
                <w:noProof/>
                <w:webHidden/>
              </w:rPr>
              <w:fldChar w:fldCharType="separate"/>
            </w:r>
            <w:r w:rsidR="00BE3FD2">
              <w:rPr>
                <w:noProof/>
                <w:webHidden/>
              </w:rPr>
              <w:t>13</w:t>
            </w:r>
            <w:r w:rsidR="005A3A0F">
              <w:rPr>
                <w:noProof/>
                <w:webHidden/>
              </w:rPr>
              <w:fldChar w:fldCharType="end"/>
            </w:r>
          </w:hyperlink>
        </w:p>
        <w:p w14:paraId="59166EAA" w14:textId="07700B6A" w:rsidR="005A3A0F" w:rsidRDefault="00247500">
          <w:pPr>
            <w:pStyle w:val="Spistreci2"/>
            <w:tabs>
              <w:tab w:val="right" w:leader="dot" w:pos="9062"/>
            </w:tabs>
            <w:rPr>
              <w:rFonts w:eastAsiaTheme="minorEastAsia" w:cstheme="minorBidi"/>
              <w:b w:val="0"/>
              <w:smallCaps w:val="0"/>
              <w:noProof/>
            </w:rPr>
          </w:pPr>
          <w:hyperlink w:anchor="_Toc86421296" w:history="1">
            <w:r w:rsidR="005A3A0F" w:rsidRPr="00205EFC">
              <w:rPr>
                <w:rStyle w:val="Hipercze"/>
                <w:noProof/>
              </w:rPr>
              <w:t>5.1. Obszar objęty Strategią Rozwoju Lokalnego Kierowanego przez Społeczność oraz jej podstawowe założenia</w:t>
            </w:r>
            <w:r w:rsidR="005A3A0F">
              <w:rPr>
                <w:noProof/>
                <w:webHidden/>
              </w:rPr>
              <w:tab/>
            </w:r>
            <w:r w:rsidR="005A3A0F">
              <w:rPr>
                <w:noProof/>
                <w:webHidden/>
              </w:rPr>
              <w:fldChar w:fldCharType="begin"/>
            </w:r>
            <w:r w:rsidR="005A3A0F">
              <w:rPr>
                <w:noProof/>
                <w:webHidden/>
              </w:rPr>
              <w:instrText xml:space="preserve"> PAGEREF _Toc86421296 \h </w:instrText>
            </w:r>
            <w:r w:rsidR="005A3A0F">
              <w:rPr>
                <w:noProof/>
                <w:webHidden/>
              </w:rPr>
            </w:r>
            <w:r w:rsidR="005A3A0F">
              <w:rPr>
                <w:noProof/>
                <w:webHidden/>
              </w:rPr>
              <w:fldChar w:fldCharType="separate"/>
            </w:r>
            <w:r w:rsidR="00BE3FD2">
              <w:rPr>
                <w:noProof/>
                <w:webHidden/>
              </w:rPr>
              <w:t>13</w:t>
            </w:r>
            <w:r w:rsidR="005A3A0F">
              <w:rPr>
                <w:noProof/>
                <w:webHidden/>
              </w:rPr>
              <w:fldChar w:fldCharType="end"/>
            </w:r>
          </w:hyperlink>
        </w:p>
        <w:p w14:paraId="4CA04A0C" w14:textId="7623A0B7" w:rsidR="005A3A0F" w:rsidRDefault="00247500">
          <w:pPr>
            <w:pStyle w:val="Spistreci2"/>
            <w:tabs>
              <w:tab w:val="right" w:leader="dot" w:pos="9062"/>
            </w:tabs>
            <w:rPr>
              <w:rFonts w:eastAsiaTheme="minorEastAsia" w:cstheme="minorBidi"/>
              <w:b w:val="0"/>
              <w:smallCaps w:val="0"/>
              <w:noProof/>
            </w:rPr>
          </w:pPr>
          <w:hyperlink w:anchor="_Toc86421297" w:history="1">
            <w:r w:rsidR="005A3A0F" w:rsidRPr="00205EFC">
              <w:rPr>
                <w:rStyle w:val="Hipercze"/>
                <w:noProof/>
              </w:rPr>
              <w:t>5.2. Rzeczowy i finansowy postęp w realizacji LSR</w:t>
            </w:r>
            <w:r w:rsidR="005A3A0F">
              <w:rPr>
                <w:noProof/>
                <w:webHidden/>
              </w:rPr>
              <w:tab/>
            </w:r>
            <w:r w:rsidR="005A3A0F">
              <w:rPr>
                <w:noProof/>
                <w:webHidden/>
              </w:rPr>
              <w:fldChar w:fldCharType="begin"/>
            </w:r>
            <w:r w:rsidR="005A3A0F">
              <w:rPr>
                <w:noProof/>
                <w:webHidden/>
              </w:rPr>
              <w:instrText xml:space="preserve"> PAGEREF _Toc86421297 \h </w:instrText>
            </w:r>
            <w:r w:rsidR="005A3A0F">
              <w:rPr>
                <w:noProof/>
                <w:webHidden/>
              </w:rPr>
            </w:r>
            <w:r w:rsidR="005A3A0F">
              <w:rPr>
                <w:noProof/>
                <w:webHidden/>
              </w:rPr>
              <w:fldChar w:fldCharType="separate"/>
            </w:r>
            <w:r w:rsidR="00BE3FD2">
              <w:rPr>
                <w:noProof/>
                <w:webHidden/>
              </w:rPr>
              <w:t>28</w:t>
            </w:r>
            <w:r w:rsidR="005A3A0F">
              <w:rPr>
                <w:noProof/>
                <w:webHidden/>
              </w:rPr>
              <w:fldChar w:fldCharType="end"/>
            </w:r>
          </w:hyperlink>
        </w:p>
        <w:p w14:paraId="3C45837A" w14:textId="6938D8D6" w:rsidR="005A3A0F" w:rsidRDefault="00247500">
          <w:pPr>
            <w:pStyle w:val="Spistreci2"/>
            <w:tabs>
              <w:tab w:val="right" w:leader="dot" w:pos="9062"/>
            </w:tabs>
            <w:rPr>
              <w:rFonts w:eastAsiaTheme="minorEastAsia" w:cstheme="minorBidi"/>
              <w:b w:val="0"/>
              <w:smallCaps w:val="0"/>
              <w:noProof/>
            </w:rPr>
          </w:pPr>
          <w:hyperlink w:anchor="_Toc86421298" w:history="1">
            <w:r w:rsidR="005A3A0F" w:rsidRPr="00205EFC">
              <w:rPr>
                <w:rStyle w:val="Hipercze"/>
                <w:noProof/>
              </w:rPr>
              <w:t>5.3. Projekty współpracy</w:t>
            </w:r>
            <w:r w:rsidR="005A3A0F">
              <w:rPr>
                <w:noProof/>
                <w:webHidden/>
              </w:rPr>
              <w:tab/>
            </w:r>
            <w:r w:rsidR="005A3A0F">
              <w:rPr>
                <w:noProof/>
                <w:webHidden/>
              </w:rPr>
              <w:fldChar w:fldCharType="begin"/>
            </w:r>
            <w:r w:rsidR="005A3A0F">
              <w:rPr>
                <w:noProof/>
                <w:webHidden/>
              </w:rPr>
              <w:instrText xml:space="preserve"> PAGEREF _Toc86421298 \h </w:instrText>
            </w:r>
            <w:r w:rsidR="005A3A0F">
              <w:rPr>
                <w:noProof/>
                <w:webHidden/>
              </w:rPr>
            </w:r>
            <w:r w:rsidR="005A3A0F">
              <w:rPr>
                <w:noProof/>
                <w:webHidden/>
              </w:rPr>
              <w:fldChar w:fldCharType="separate"/>
            </w:r>
            <w:r w:rsidR="00BE3FD2">
              <w:rPr>
                <w:noProof/>
                <w:webHidden/>
              </w:rPr>
              <w:t>43</w:t>
            </w:r>
            <w:r w:rsidR="005A3A0F">
              <w:rPr>
                <w:noProof/>
                <w:webHidden/>
              </w:rPr>
              <w:fldChar w:fldCharType="end"/>
            </w:r>
          </w:hyperlink>
        </w:p>
        <w:p w14:paraId="51D1C659" w14:textId="633C339E" w:rsidR="005A3A0F" w:rsidRDefault="00247500">
          <w:pPr>
            <w:pStyle w:val="Spistreci2"/>
            <w:tabs>
              <w:tab w:val="right" w:leader="dot" w:pos="9062"/>
            </w:tabs>
            <w:rPr>
              <w:rFonts w:eastAsiaTheme="minorEastAsia" w:cstheme="minorBidi"/>
              <w:b w:val="0"/>
              <w:smallCaps w:val="0"/>
              <w:noProof/>
            </w:rPr>
          </w:pPr>
          <w:hyperlink w:anchor="_Toc86421299" w:history="1">
            <w:r w:rsidR="005A3A0F" w:rsidRPr="00205EFC">
              <w:rPr>
                <w:rStyle w:val="Hipercze"/>
                <w:noProof/>
              </w:rPr>
              <w:t>5.4. Działalność biura LGD</w:t>
            </w:r>
            <w:r w:rsidR="005A3A0F">
              <w:rPr>
                <w:noProof/>
                <w:webHidden/>
              </w:rPr>
              <w:tab/>
            </w:r>
            <w:r w:rsidR="005A3A0F">
              <w:rPr>
                <w:noProof/>
                <w:webHidden/>
              </w:rPr>
              <w:fldChar w:fldCharType="begin"/>
            </w:r>
            <w:r w:rsidR="005A3A0F">
              <w:rPr>
                <w:noProof/>
                <w:webHidden/>
              </w:rPr>
              <w:instrText xml:space="preserve"> PAGEREF _Toc86421299 \h </w:instrText>
            </w:r>
            <w:r w:rsidR="005A3A0F">
              <w:rPr>
                <w:noProof/>
                <w:webHidden/>
              </w:rPr>
            </w:r>
            <w:r w:rsidR="005A3A0F">
              <w:rPr>
                <w:noProof/>
                <w:webHidden/>
              </w:rPr>
              <w:fldChar w:fldCharType="separate"/>
            </w:r>
            <w:r w:rsidR="00BE3FD2">
              <w:rPr>
                <w:noProof/>
                <w:webHidden/>
              </w:rPr>
              <w:t>44</w:t>
            </w:r>
            <w:r w:rsidR="005A3A0F">
              <w:rPr>
                <w:noProof/>
                <w:webHidden/>
              </w:rPr>
              <w:fldChar w:fldCharType="end"/>
            </w:r>
          </w:hyperlink>
        </w:p>
        <w:p w14:paraId="77B314CD" w14:textId="4E63D3E8" w:rsidR="005A3A0F" w:rsidRDefault="00247500">
          <w:pPr>
            <w:pStyle w:val="Spistreci2"/>
            <w:tabs>
              <w:tab w:val="right" w:leader="dot" w:pos="9062"/>
            </w:tabs>
            <w:rPr>
              <w:rFonts w:eastAsiaTheme="minorEastAsia" w:cstheme="minorBidi"/>
              <w:b w:val="0"/>
              <w:smallCaps w:val="0"/>
              <w:noProof/>
            </w:rPr>
          </w:pPr>
          <w:hyperlink w:anchor="_Toc86421300" w:history="1">
            <w:r w:rsidR="005A3A0F" w:rsidRPr="00205EFC">
              <w:rPr>
                <w:rStyle w:val="Hipercze"/>
                <w:noProof/>
              </w:rPr>
              <w:t>5.6. Zmiany na obszarze objętym RLKS w ocenie członków lokalnej społeczności</w:t>
            </w:r>
            <w:r w:rsidR="005A3A0F">
              <w:rPr>
                <w:noProof/>
                <w:webHidden/>
              </w:rPr>
              <w:tab/>
            </w:r>
            <w:r w:rsidR="005A3A0F">
              <w:rPr>
                <w:noProof/>
                <w:webHidden/>
              </w:rPr>
              <w:fldChar w:fldCharType="begin"/>
            </w:r>
            <w:r w:rsidR="005A3A0F">
              <w:rPr>
                <w:noProof/>
                <w:webHidden/>
              </w:rPr>
              <w:instrText xml:space="preserve"> PAGEREF _Toc86421300 \h </w:instrText>
            </w:r>
            <w:r w:rsidR="005A3A0F">
              <w:rPr>
                <w:noProof/>
                <w:webHidden/>
              </w:rPr>
            </w:r>
            <w:r w:rsidR="005A3A0F">
              <w:rPr>
                <w:noProof/>
                <w:webHidden/>
              </w:rPr>
              <w:fldChar w:fldCharType="separate"/>
            </w:r>
            <w:r w:rsidR="00BE3FD2">
              <w:rPr>
                <w:noProof/>
                <w:webHidden/>
              </w:rPr>
              <w:t>55</w:t>
            </w:r>
            <w:r w:rsidR="005A3A0F">
              <w:rPr>
                <w:noProof/>
                <w:webHidden/>
              </w:rPr>
              <w:fldChar w:fldCharType="end"/>
            </w:r>
          </w:hyperlink>
        </w:p>
        <w:p w14:paraId="2C31FFD3" w14:textId="39A3204E" w:rsidR="005A3A0F" w:rsidRDefault="00247500">
          <w:pPr>
            <w:pStyle w:val="Spistreci1"/>
            <w:tabs>
              <w:tab w:val="right" w:leader="dot" w:pos="9062"/>
            </w:tabs>
            <w:rPr>
              <w:rFonts w:eastAsiaTheme="minorEastAsia" w:cstheme="minorBidi"/>
              <w:b w:val="0"/>
              <w:caps w:val="0"/>
              <w:noProof/>
              <w:u w:val="none"/>
            </w:rPr>
          </w:pPr>
          <w:hyperlink w:anchor="_Toc86421301" w:history="1">
            <w:r w:rsidR="005A3A0F" w:rsidRPr="00205EFC">
              <w:rPr>
                <w:rStyle w:val="Hipercze"/>
                <w:noProof/>
              </w:rPr>
              <w:t>6. Odpowiedzi na pytania badawcze</w:t>
            </w:r>
            <w:r w:rsidR="005A3A0F">
              <w:rPr>
                <w:noProof/>
                <w:webHidden/>
              </w:rPr>
              <w:tab/>
            </w:r>
            <w:r w:rsidR="005A3A0F">
              <w:rPr>
                <w:noProof/>
                <w:webHidden/>
              </w:rPr>
              <w:fldChar w:fldCharType="begin"/>
            </w:r>
            <w:r w:rsidR="005A3A0F">
              <w:rPr>
                <w:noProof/>
                <w:webHidden/>
              </w:rPr>
              <w:instrText xml:space="preserve"> PAGEREF _Toc86421301 \h </w:instrText>
            </w:r>
            <w:r w:rsidR="005A3A0F">
              <w:rPr>
                <w:noProof/>
                <w:webHidden/>
              </w:rPr>
            </w:r>
            <w:r w:rsidR="005A3A0F">
              <w:rPr>
                <w:noProof/>
                <w:webHidden/>
              </w:rPr>
              <w:fldChar w:fldCharType="separate"/>
            </w:r>
            <w:r w:rsidR="00BE3FD2">
              <w:rPr>
                <w:noProof/>
                <w:webHidden/>
              </w:rPr>
              <w:t>60</w:t>
            </w:r>
            <w:r w:rsidR="005A3A0F">
              <w:rPr>
                <w:noProof/>
                <w:webHidden/>
              </w:rPr>
              <w:fldChar w:fldCharType="end"/>
            </w:r>
          </w:hyperlink>
        </w:p>
        <w:p w14:paraId="1530052A" w14:textId="252B492C" w:rsidR="005A3A0F" w:rsidRDefault="00247500">
          <w:pPr>
            <w:pStyle w:val="Spistreci2"/>
            <w:tabs>
              <w:tab w:val="right" w:leader="dot" w:pos="9062"/>
            </w:tabs>
            <w:rPr>
              <w:rFonts w:eastAsiaTheme="minorEastAsia" w:cstheme="minorBidi"/>
              <w:b w:val="0"/>
              <w:smallCaps w:val="0"/>
              <w:noProof/>
            </w:rPr>
          </w:pPr>
          <w:hyperlink w:anchor="_Toc86421302" w:history="1">
            <w:r w:rsidR="005A3A0F" w:rsidRPr="00205EFC">
              <w:rPr>
                <w:rStyle w:val="Hipercze"/>
                <w:noProof/>
              </w:rPr>
              <w:t>6.1. Ocena wpływu na główny cel LSR</w:t>
            </w:r>
            <w:r w:rsidR="005A3A0F">
              <w:rPr>
                <w:noProof/>
                <w:webHidden/>
              </w:rPr>
              <w:tab/>
            </w:r>
            <w:r w:rsidR="005A3A0F">
              <w:rPr>
                <w:noProof/>
                <w:webHidden/>
              </w:rPr>
              <w:fldChar w:fldCharType="begin"/>
            </w:r>
            <w:r w:rsidR="005A3A0F">
              <w:rPr>
                <w:noProof/>
                <w:webHidden/>
              </w:rPr>
              <w:instrText xml:space="preserve"> PAGEREF _Toc86421302 \h </w:instrText>
            </w:r>
            <w:r w:rsidR="005A3A0F">
              <w:rPr>
                <w:noProof/>
                <w:webHidden/>
              </w:rPr>
            </w:r>
            <w:r w:rsidR="005A3A0F">
              <w:rPr>
                <w:noProof/>
                <w:webHidden/>
              </w:rPr>
              <w:fldChar w:fldCharType="separate"/>
            </w:r>
            <w:r w:rsidR="00BE3FD2">
              <w:rPr>
                <w:noProof/>
                <w:webHidden/>
              </w:rPr>
              <w:t>60</w:t>
            </w:r>
            <w:r w:rsidR="005A3A0F">
              <w:rPr>
                <w:noProof/>
                <w:webHidden/>
              </w:rPr>
              <w:fldChar w:fldCharType="end"/>
            </w:r>
          </w:hyperlink>
        </w:p>
        <w:p w14:paraId="6E42E8FB" w14:textId="6A63222E" w:rsidR="005A3A0F" w:rsidRDefault="00247500">
          <w:pPr>
            <w:pStyle w:val="Spistreci2"/>
            <w:tabs>
              <w:tab w:val="right" w:leader="dot" w:pos="9062"/>
            </w:tabs>
            <w:rPr>
              <w:rFonts w:eastAsiaTheme="minorEastAsia" w:cstheme="minorBidi"/>
              <w:b w:val="0"/>
              <w:smallCaps w:val="0"/>
              <w:noProof/>
            </w:rPr>
          </w:pPr>
          <w:hyperlink w:anchor="_Toc86421303" w:history="1">
            <w:r w:rsidR="005A3A0F" w:rsidRPr="00205EFC">
              <w:rPr>
                <w:rStyle w:val="Hipercze"/>
                <w:noProof/>
              </w:rPr>
              <w:t>6.2. Ocena wpływu na kapitał społeczny</w:t>
            </w:r>
            <w:r w:rsidR="005A3A0F">
              <w:rPr>
                <w:noProof/>
                <w:webHidden/>
              </w:rPr>
              <w:tab/>
            </w:r>
            <w:r w:rsidR="005A3A0F">
              <w:rPr>
                <w:noProof/>
                <w:webHidden/>
              </w:rPr>
              <w:fldChar w:fldCharType="begin"/>
            </w:r>
            <w:r w:rsidR="005A3A0F">
              <w:rPr>
                <w:noProof/>
                <w:webHidden/>
              </w:rPr>
              <w:instrText xml:space="preserve"> PAGEREF _Toc86421303 \h </w:instrText>
            </w:r>
            <w:r w:rsidR="005A3A0F">
              <w:rPr>
                <w:noProof/>
                <w:webHidden/>
              </w:rPr>
            </w:r>
            <w:r w:rsidR="005A3A0F">
              <w:rPr>
                <w:noProof/>
                <w:webHidden/>
              </w:rPr>
              <w:fldChar w:fldCharType="separate"/>
            </w:r>
            <w:r w:rsidR="00BE3FD2">
              <w:rPr>
                <w:noProof/>
                <w:webHidden/>
              </w:rPr>
              <w:t>61</w:t>
            </w:r>
            <w:r w:rsidR="005A3A0F">
              <w:rPr>
                <w:noProof/>
                <w:webHidden/>
              </w:rPr>
              <w:fldChar w:fldCharType="end"/>
            </w:r>
          </w:hyperlink>
        </w:p>
        <w:p w14:paraId="17F0E564" w14:textId="7B904469" w:rsidR="005A3A0F" w:rsidRDefault="00247500">
          <w:pPr>
            <w:pStyle w:val="Spistreci2"/>
            <w:tabs>
              <w:tab w:val="right" w:leader="dot" w:pos="9062"/>
            </w:tabs>
            <w:rPr>
              <w:rFonts w:eastAsiaTheme="minorEastAsia" w:cstheme="minorBidi"/>
              <w:b w:val="0"/>
              <w:smallCaps w:val="0"/>
              <w:noProof/>
            </w:rPr>
          </w:pPr>
          <w:hyperlink w:anchor="_Toc86421304" w:history="1">
            <w:r w:rsidR="005A3A0F" w:rsidRPr="00205EFC">
              <w:rPr>
                <w:rStyle w:val="Hipercze"/>
                <w:noProof/>
              </w:rPr>
              <w:t>6.3. Przedsiębiorczość</w:t>
            </w:r>
            <w:r w:rsidR="005A3A0F">
              <w:rPr>
                <w:noProof/>
                <w:webHidden/>
              </w:rPr>
              <w:tab/>
            </w:r>
            <w:r w:rsidR="005A3A0F">
              <w:rPr>
                <w:noProof/>
                <w:webHidden/>
              </w:rPr>
              <w:fldChar w:fldCharType="begin"/>
            </w:r>
            <w:r w:rsidR="005A3A0F">
              <w:rPr>
                <w:noProof/>
                <w:webHidden/>
              </w:rPr>
              <w:instrText xml:space="preserve"> PAGEREF _Toc86421304 \h </w:instrText>
            </w:r>
            <w:r w:rsidR="005A3A0F">
              <w:rPr>
                <w:noProof/>
                <w:webHidden/>
              </w:rPr>
            </w:r>
            <w:r w:rsidR="005A3A0F">
              <w:rPr>
                <w:noProof/>
                <w:webHidden/>
              </w:rPr>
              <w:fldChar w:fldCharType="separate"/>
            </w:r>
            <w:r w:rsidR="00BE3FD2">
              <w:rPr>
                <w:noProof/>
                <w:webHidden/>
              </w:rPr>
              <w:t>62</w:t>
            </w:r>
            <w:r w:rsidR="005A3A0F">
              <w:rPr>
                <w:noProof/>
                <w:webHidden/>
              </w:rPr>
              <w:fldChar w:fldCharType="end"/>
            </w:r>
          </w:hyperlink>
        </w:p>
        <w:p w14:paraId="0F9CD8B7" w14:textId="77BB7CCE" w:rsidR="005A3A0F" w:rsidRDefault="00247500">
          <w:pPr>
            <w:pStyle w:val="Spistreci2"/>
            <w:tabs>
              <w:tab w:val="right" w:leader="dot" w:pos="9062"/>
            </w:tabs>
            <w:rPr>
              <w:rFonts w:eastAsiaTheme="minorEastAsia" w:cstheme="minorBidi"/>
              <w:b w:val="0"/>
              <w:smallCaps w:val="0"/>
              <w:noProof/>
            </w:rPr>
          </w:pPr>
          <w:hyperlink w:anchor="_Toc86421305" w:history="1">
            <w:r w:rsidR="005A3A0F" w:rsidRPr="00205EFC">
              <w:rPr>
                <w:rStyle w:val="Hipercze"/>
                <w:noProof/>
              </w:rPr>
              <w:t>6.4. Turystyka i dziedzictwo kulturowe</w:t>
            </w:r>
            <w:r w:rsidR="005A3A0F">
              <w:rPr>
                <w:noProof/>
                <w:webHidden/>
              </w:rPr>
              <w:tab/>
            </w:r>
            <w:r w:rsidR="005A3A0F">
              <w:rPr>
                <w:noProof/>
                <w:webHidden/>
              </w:rPr>
              <w:fldChar w:fldCharType="begin"/>
            </w:r>
            <w:r w:rsidR="005A3A0F">
              <w:rPr>
                <w:noProof/>
                <w:webHidden/>
              </w:rPr>
              <w:instrText xml:space="preserve"> PAGEREF _Toc86421305 \h </w:instrText>
            </w:r>
            <w:r w:rsidR="005A3A0F">
              <w:rPr>
                <w:noProof/>
                <w:webHidden/>
              </w:rPr>
            </w:r>
            <w:r w:rsidR="005A3A0F">
              <w:rPr>
                <w:noProof/>
                <w:webHidden/>
              </w:rPr>
              <w:fldChar w:fldCharType="separate"/>
            </w:r>
            <w:r w:rsidR="00BE3FD2">
              <w:rPr>
                <w:noProof/>
                <w:webHidden/>
              </w:rPr>
              <w:t>63</w:t>
            </w:r>
            <w:r w:rsidR="005A3A0F">
              <w:rPr>
                <w:noProof/>
                <w:webHidden/>
              </w:rPr>
              <w:fldChar w:fldCharType="end"/>
            </w:r>
          </w:hyperlink>
        </w:p>
        <w:p w14:paraId="0F329E7A" w14:textId="6BFE65CA" w:rsidR="005A3A0F" w:rsidRDefault="00247500">
          <w:pPr>
            <w:pStyle w:val="Spistreci2"/>
            <w:tabs>
              <w:tab w:val="right" w:leader="dot" w:pos="9062"/>
            </w:tabs>
            <w:rPr>
              <w:rFonts w:eastAsiaTheme="minorEastAsia" w:cstheme="minorBidi"/>
              <w:b w:val="0"/>
              <w:smallCaps w:val="0"/>
              <w:noProof/>
            </w:rPr>
          </w:pPr>
          <w:hyperlink w:anchor="_Toc86421306" w:history="1">
            <w:r w:rsidR="005A3A0F" w:rsidRPr="00205EFC">
              <w:rPr>
                <w:rStyle w:val="Hipercze"/>
                <w:noProof/>
              </w:rPr>
              <w:t>6.5. Grupy defaworyzowane</w:t>
            </w:r>
            <w:r w:rsidR="005A3A0F">
              <w:rPr>
                <w:noProof/>
                <w:webHidden/>
              </w:rPr>
              <w:tab/>
            </w:r>
            <w:r w:rsidR="005A3A0F">
              <w:rPr>
                <w:noProof/>
                <w:webHidden/>
              </w:rPr>
              <w:fldChar w:fldCharType="begin"/>
            </w:r>
            <w:r w:rsidR="005A3A0F">
              <w:rPr>
                <w:noProof/>
                <w:webHidden/>
              </w:rPr>
              <w:instrText xml:space="preserve"> PAGEREF _Toc86421306 \h </w:instrText>
            </w:r>
            <w:r w:rsidR="005A3A0F">
              <w:rPr>
                <w:noProof/>
                <w:webHidden/>
              </w:rPr>
            </w:r>
            <w:r w:rsidR="005A3A0F">
              <w:rPr>
                <w:noProof/>
                <w:webHidden/>
              </w:rPr>
              <w:fldChar w:fldCharType="separate"/>
            </w:r>
            <w:r w:rsidR="00BE3FD2">
              <w:rPr>
                <w:noProof/>
                <w:webHidden/>
              </w:rPr>
              <w:t>64</w:t>
            </w:r>
            <w:r w:rsidR="005A3A0F">
              <w:rPr>
                <w:noProof/>
                <w:webHidden/>
              </w:rPr>
              <w:fldChar w:fldCharType="end"/>
            </w:r>
          </w:hyperlink>
        </w:p>
        <w:p w14:paraId="23F6786D" w14:textId="5CDAA511" w:rsidR="005A3A0F" w:rsidRDefault="00247500">
          <w:pPr>
            <w:pStyle w:val="Spistreci2"/>
            <w:tabs>
              <w:tab w:val="right" w:leader="dot" w:pos="9062"/>
            </w:tabs>
            <w:rPr>
              <w:rFonts w:eastAsiaTheme="minorEastAsia" w:cstheme="minorBidi"/>
              <w:b w:val="0"/>
              <w:smallCaps w:val="0"/>
              <w:noProof/>
            </w:rPr>
          </w:pPr>
          <w:hyperlink w:anchor="_Toc86421307" w:history="1">
            <w:r w:rsidR="005A3A0F" w:rsidRPr="00205EFC">
              <w:rPr>
                <w:rStyle w:val="Hipercze"/>
                <w:noProof/>
              </w:rPr>
              <w:t>6.6. Innowacyjność</w:t>
            </w:r>
            <w:r w:rsidR="005A3A0F">
              <w:rPr>
                <w:noProof/>
                <w:webHidden/>
              </w:rPr>
              <w:tab/>
            </w:r>
            <w:r w:rsidR="005A3A0F">
              <w:rPr>
                <w:noProof/>
                <w:webHidden/>
              </w:rPr>
              <w:fldChar w:fldCharType="begin"/>
            </w:r>
            <w:r w:rsidR="005A3A0F">
              <w:rPr>
                <w:noProof/>
                <w:webHidden/>
              </w:rPr>
              <w:instrText xml:space="preserve"> PAGEREF _Toc86421307 \h </w:instrText>
            </w:r>
            <w:r w:rsidR="005A3A0F">
              <w:rPr>
                <w:noProof/>
                <w:webHidden/>
              </w:rPr>
            </w:r>
            <w:r w:rsidR="005A3A0F">
              <w:rPr>
                <w:noProof/>
                <w:webHidden/>
              </w:rPr>
              <w:fldChar w:fldCharType="separate"/>
            </w:r>
            <w:r w:rsidR="00BE3FD2">
              <w:rPr>
                <w:noProof/>
                <w:webHidden/>
              </w:rPr>
              <w:t>65</w:t>
            </w:r>
            <w:r w:rsidR="005A3A0F">
              <w:rPr>
                <w:noProof/>
                <w:webHidden/>
              </w:rPr>
              <w:fldChar w:fldCharType="end"/>
            </w:r>
          </w:hyperlink>
        </w:p>
        <w:p w14:paraId="4176B9BA" w14:textId="268B2E88" w:rsidR="005A3A0F" w:rsidRDefault="00247500">
          <w:pPr>
            <w:pStyle w:val="Spistreci2"/>
            <w:tabs>
              <w:tab w:val="right" w:leader="dot" w:pos="9062"/>
            </w:tabs>
            <w:rPr>
              <w:rFonts w:eastAsiaTheme="minorEastAsia" w:cstheme="minorBidi"/>
              <w:b w:val="0"/>
              <w:smallCaps w:val="0"/>
              <w:noProof/>
            </w:rPr>
          </w:pPr>
          <w:hyperlink w:anchor="_Toc86421308" w:history="1">
            <w:r w:rsidR="005A3A0F" w:rsidRPr="00205EFC">
              <w:rPr>
                <w:rStyle w:val="Hipercze"/>
                <w:noProof/>
              </w:rPr>
              <w:t>6.7. Projekty współpracy</w:t>
            </w:r>
            <w:r w:rsidR="005A3A0F">
              <w:rPr>
                <w:noProof/>
                <w:webHidden/>
              </w:rPr>
              <w:tab/>
            </w:r>
            <w:r w:rsidR="005A3A0F">
              <w:rPr>
                <w:noProof/>
                <w:webHidden/>
              </w:rPr>
              <w:fldChar w:fldCharType="begin"/>
            </w:r>
            <w:r w:rsidR="005A3A0F">
              <w:rPr>
                <w:noProof/>
                <w:webHidden/>
              </w:rPr>
              <w:instrText xml:space="preserve"> PAGEREF _Toc86421308 \h </w:instrText>
            </w:r>
            <w:r w:rsidR="005A3A0F">
              <w:rPr>
                <w:noProof/>
                <w:webHidden/>
              </w:rPr>
            </w:r>
            <w:r w:rsidR="005A3A0F">
              <w:rPr>
                <w:noProof/>
                <w:webHidden/>
              </w:rPr>
              <w:fldChar w:fldCharType="separate"/>
            </w:r>
            <w:r w:rsidR="00BE3FD2">
              <w:rPr>
                <w:noProof/>
                <w:webHidden/>
              </w:rPr>
              <w:t>66</w:t>
            </w:r>
            <w:r w:rsidR="005A3A0F">
              <w:rPr>
                <w:noProof/>
                <w:webHidden/>
              </w:rPr>
              <w:fldChar w:fldCharType="end"/>
            </w:r>
          </w:hyperlink>
        </w:p>
        <w:p w14:paraId="02BFDD08" w14:textId="3AFCB180" w:rsidR="005A3A0F" w:rsidRDefault="00247500">
          <w:pPr>
            <w:pStyle w:val="Spistreci2"/>
            <w:tabs>
              <w:tab w:val="right" w:leader="dot" w:pos="9062"/>
            </w:tabs>
            <w:rPr>
              <w:rFonts w:eastAsiaTheme="minorEastAsia" w:cstheme="minorBidi"/>
              <w:b w:val="0"/>
              <w:smallCaps w:val="0"/>
              <w:noProof/>
            </w:rPr>
          </w:pPr>
          <w:hyperlink w:anchor="_Toc86421309" w:history="1">
            <w:r w:rsidR="005A3A0F" w:rsidRPr="00205EFC">
              <w:rPr>
                <w:rStyle w:val="Hipercze"/>
                <w:noProof/>
              </w:rPr>
              <w:t>6.8. Ocena funkcjonowania LGD</w:t>
            </w:r>
            <w:r w:rsidR="005A3A0F">
              <w:rPr>
                <w:noProof/>
                <w:webHidden/>
              </w:rPr>
              <w:tab/>
            </w:r>
            <w:r w:rsidR="005A3A0F">
              <w:rPr>
                <w:noProof/>
                <w:webHidden/>
              </w:rPr>
              <w:fldChar w:fldCharType="begin"/>
            </w:r>
            <w:r w:rsidR="005A3A0F">
              <w:rPr>
                <w:noProof/>
                <w:webHidden/>
              </w:rPr>
              <w:instrText xml:space="preserve"> PAGEREF _Toc86421309 \h </w:instrText>
            </w:r>
            <w:r w:rsidR="005A3A0F">
              <w:rPr>
                <w:noProof/>
                <w:webHidden/>
              </w:rPr>
            </w:r>
            <w:r w:rsidR="005A3A0F">
              <w:rPr>
                <w:noProof/>
                <w:webHidden/>
              </w:rPr>
              <w:fldChar w:fldCharType="separate"/>
            </w:r>
            <w:r w:rsidR="00BE3FD2">
              <w:rPr>
                <w:noProof/>
                <w:webHidden/>
              </w:rPr>
              <w:t>66</w:t>
            </w:r>
            <w:r w:rsidR="005A3A0F">
              <w:rPr>
                <w:noProof/>
                <w:webHidden/>
              </w:rPr>
              <w:fldChar w:fldCharType="end"/>
            </w:r>
          </w:hyperlink>
        </w:p>
        <w:p w14:paraId="158F21D3" w14:textId="22B376CB" w:rsidR="005A3A0F" w:rsidRDefault="00247500">
          <w:pPr>
            <w:pStyle w:val="Spistreci2"/>
            <w:tabs>
              <w:tab w:val="right" w:leader="dot" w:pos="9062"/>
            </w:tabs>
            <w:rPr>
              <w:rFonts w:eastAsiaTheme="minorEastAsia" w:cstheme="minorBidi"/>
              <w:b w:val="0"/>
              <w:smallCaps w:val="0"/>
              <w:noProof/>
            </w:rPr>
          </w:pPr>
          <w:hyperlink w:anchor="_Toc86421310" w:history="1">
            <w:r w:rsidR="005A3A0F" w:rsidRPr="00205EFC">
              <w:rPr>
                <w:rStyle w:val="Hipercze"/>
                <w:noProof/>
              </w:rPr>
              <w:t>6.9. Ocena procesu wdrażania</w:t>
            </w:r>
            <w:r w:rsidR="005A3A0F">
              <w:rPr>
                <w:noProof/>
                <w:webHidden/>
              </w:rPr>
              <w:tab/>
            </w:r>
            <w:r w:rsidR="005A3A0F">
              <w:rPr>
                <w:noProof/>
                <w:webHidden/>
              </w:rPr>
              <w:fldChar w:fldCharType="begin"/>
            </w:r>
            <w:r w:rsidR="005A3A0F">
              <w:rPr>
                <w:noProof/>
                <w:webHidden/>
              </w:rPr>
              <w:instrText xml:space="preserve"> PAGEREF _Toc86421310 \h </w:instrText>
            </w:r>
            <w:r w:rsidR="005A3A0F">
              <w:rPr>
                <w:noProof/>
                <w:webHidden/>
              </w:rPr>
            </w:r>
            <w:r w:rsidR="005A3A0F">
              <w:rPr>
                <w:noProof/>
                <w:webHidden/>
              </w:rPr>
              <w:fldChar w:fldCharType="separate"/>
            </w:r>
            <w:r w:rsidR="00BE3FD2">
              <w:rPr>
                <w:noProof/>
                <w:webHidden/>
              </w:rPr>
              <w:t>68</w:t>
            </w:r>
            <w:r w:rsidR="005A3A0F">
              <w:rPr>
                <w:noProof/>
                <w:webHidden/>
              </w:rPr>
              <w:fldChar w:fldCharType="end"/>
            </w:r>
          </w:hyperlink>
        </w:p>
        <w:p w14:paraId="2F114BAF" w14:textId="276DA4BC" w:rsidR="005A3A0F" w:rsidRDefault="00247500">
          <w:pPr>
            <w:pStyle w:val="Spistreci2"/>
            <w:tabs>
              <w:tab w:val="right" w:leader="dot" w:pos="9062"/>
            </w:tabs>
            <w:rPr>
              <w:rFonts w:eastAsiaTheme="minorEastAsia" w:cstheme="minorBidi"/>
              <w:b w:val="0"/>
              <w:smallCaps w:val="0"/>
              <w:noProof/>
            </w:rPr>
          </w:pPr>
          <w:hyperlink w:anchor="_Toc86421311" w:history="1">
            <w:r w:rsidR="005A3A0F" w:rsidRPr="00205EFC">
              <w:rPr>
                <w:rStyle w:val="Hipercze"/>
                <w:noProof/>
              </w:rPr>
              <w:t>6.10. Wartość dodana podejścia LEADER</w:t>
            </w:r>
            <w:r w:rsidR="005A3A0F">
              <w:rPr>
                <w:noProof/>
                <w:webHidden/>
              </w:rPr>
              <w:tab/>
            </w:r>
            <w:r w:rsidR="005A3A0F">
              <w:rPr>
                <w:noProof/>
                <w:webHidden/>
              </w:rPr>
              <w:fldChar w:fldCharType="begin"/>
            </w:r>
            <w:r w:rsidR="005A3A0F">
              <w:rPr>
                <w:noProof/>
                <w:webHidden/>
              </w:rPr>
              <w:instrText xml:space="preserve"> PAGEREF _Toc86421311 \h </w:instrText>
            </w:r>
            <w:r w:rsidR="005A3A0F">
              <w:rPr>
                <w:noProof/>
                <w:webHidden/>
              </w:rPr>
            </w:r>
            <w:r w:rsidR="005A3A0F">
              <w:rPr>
                <w:noProof/>
                <w:webHidden/>
              </w:rPr>
              <w:fldChar w:fldCharType="separate"/>
            </w:r>
            <w:r w:rsidR="00BE3FD2">
              <w:rPr>
                <w:noProof/>
                <w:webHidden/>
              </w:rPr>
              <w:t>69</w:t>
            </w:r>
            <w:r w:rsidR="005A3A0F">
              <w:rPr>
                <w:noProof/>
                <w:webHidden/>
              </w:rPr>
              <w:fldChar w:fldCharType="end"/>
            </w:r>
          </w:hyperlink>
        </w:p>
        <w:p w14:paraId="4591539D" w14:textId="4FDF46BA" w:rsidR="005A3A0F" w:rsidRDefault="00247500">
          <w:pPr>
            <w:pStyle w:val="Spistreci1"/>
            <w:tabs>
              <w:tab w:val="right" w:leader="dot" w:pos="9062"/>
            </w:tabs>
            <w:rPr>
              <w:rFonts w:eastAsiaTheme="minorEastAsia" w:cstheme="minorBidi"/>
              <w:b w:val="0"/>
              <w:caps w:val="0"/>
              <w:noProof/>
              <w:u w:val="none"/>
            </w:rPr>
          </w:pPr>
          <w:hyperlink w:anchor="_Toc86421312" w:history="1">
            <w:r w:rsidR="005A3A0F" w:rsidRPr="00205EFC">
              <w:rPr>
                <w:rStyle w:val="Hipercze"/>
                <w:noProof/>
              </w:rPr>
              <w:t>7. Wnioski i rekomendacje</w:t>
            </w:r>
            <w:r w:rsidR="005A3A0F">
              <w:rPr>
                <w:noProof/>
                <w:webHidden/>
              </w:rPr>
              <w:tab/>
            </w:r>
            <w:r w:rsidR="005A3A0F">
              <w:rPr>
                <w:noProof/>
                <w:webHidden/>
              </w:rPr>
              <w:fldChar w:fldCharType="begin"/>
            </w:r>
            <w:r w:rsidR="005A3A0F">
              <w:rPr>
                <w:noProof/>
                <w:webHidden/>
              </w:rPr>
              <w:instrText xml:space="preserve"> PAGEREF _Toc86421312 \h </w:instrText>
            </w:r>
            <w:r w:rsidR="005A3A0F">
              <w:rPr>
                <w:noProof/>
                <w:webHidden/>
              </w:rPr>
            </w:r>
            <w:r w:rsidR="005A3A0F">
              <w:rPr>
                <w:noProof/>
                <w:webHidden/>
              </w:rPr>
              <w:fldChar w:fldCharType="separate"/>
            </w:r>
            <w:r w:rsidR="00BE3FD2">
              <w:rPr>
                <w:noProof/>
                <w:webHidden/>
              </w:rPr>
              <w:t>70</w:t>
            </w:r>
            <w:r w:rsidR="005A3A0F">
              <w:rPr>
                <w:noProof/>
                <w:webHidden/>
              </w:rPr>
              <w:fldChar w:fldCharType="end"/>
            </w:r>
          </w:hyperlink>
        </w:p>
        <w:p w14:paraId="73417C1C" w14:textId="4C598D4E" w:rsidR="005A3A0F" w:rsidRDefault="00247500">
          <w:pPr>
            <w:pStyle w:val="Spistreci1"/>
            <w:tabs>
              <w:tab w:val="right" w:leader="dot" w:pos="9062"/>
            </w:tabs>
            <w:rPr>
              <w:rFonts w:eastAsiaTheme="minorEastAsia" w:cstheme="minorBidi"/>
              <w:b w:val="0"/>
              <w:caps w:val="0"/>
              <w:noProof/>
              <w:u w:val="none"/>
            </w:rPr>
          </w:pPr>
          <w:hyperlink w:anchor="_Toc86421313" w:history="1">
            <w:r w:rsidR="005A3A0F" w:rsidRPr="00205EFC">
              <w:rPr>
                <w:rStyle w:val="Hipercze"/>
                <w:noProof/>
              </w:rPr>
              <w:t>8. Spis tabel i wykresów</w:t>
            </w:r>
            <w:r w:rsidR="005A3A0F">
              <w:rPr>
                <w:noProof/>
                <w:webHidden/>
              </w:rPr>
              <w:tab/>
            </w:r>
            <w:r w:rsidR="005A3A0F">
              <w:rPr>
                <w:noProof/>
                <w:webHidden/>
              </w:rPr>
              <w:fldChar w:fldCharType="begin"/>
            </w:r>
            <w:r w:rsidR="005A3A0F">
              <w:rPr>
                <w:noProof/>
                <w:webHidden/>
              </w:rPr>
              <w:instrText xml:space="preserve"> PAGEREF _Toc86421313 \h </w:instrText>
            </w:r>
            <w:r w:rsidR="005A3A0F">
              <w:rPr>
                <w:noProof/>
                <w:webHidden/>
              </w:rPr>
            </w:r>
            <w:r w:rsidR="005A3A0F">
              <w:rPr>
                <w:noProof/>
                <w:webHidden/>
              </w:rPr>
              <w:fldChar w:fldCharType="separate"/>
            </w:r>
            <w:r w:rsidR="00BE3FD2">
              <w:rPr>
                <w:noProof/>
                <w:webHidden/>
              </w:rPr>
              <w:t>73</w:t>
            </w:r>
            <w:r w:rsidR="005A3A0F">
              <w:rPr>
                <w:noProof/>
                <w:webHidden/>
              </w:rPr>
              <w:fldChar w:fldCharType="end"/>
            </w:r>
          </w:hyperlink>
        </w:p>
        <w:p w14:paraId="3243225A" w14:textId="5C57EAB2" w:rsidR="005A3A0F" w:rsidRDefault="00247500">
          <w:pPr>
            <w:pStyle w:val="Spistreci2"/>
            <w:tabs>
              <w:tab w:val="right" w:leader="dot" w:pos="9062"/>
            </w:tabs>
            <w:rPr>
              <w:rFonts w:eastAsiaTheme="minorEastAsia" w:cstheme="minorBidi"/>
              <w:b w:val="0"/>
              <w:smallCaps w:val="0"/>
              <w:noProof/>
            </w:rPr>
          </w:pPr>
          <w:hyperlink w:anchor="_Toc86421314" w:history="1">
            <w:r w:rsidR="005A3A0F" w:rsidRPr="00205EFC">
              <w:rPr>
                <w:rStyle w:val="Hipercze"/>
                <w:noProof/>
              </w:rPr>
              <w:t>8.1 Spis tabel</w:t>
            </w:r>
            <w:r w:rsidR="005A3A0F">
              <w:rPr>
                <w:noProof/>
                <w:webHidden/>
              </w:rPr>
              <w:tab/>
            </w:r>
            <w:r w:rsidR="005A3A0F">
              <w:rPr>
                <w:noProof/>
                <w:webHidden/>
              </w:rPr>
              <w:fldChar w:fldCharType="begin"/>
            </w:r>
            <w:r w:rsidR="005A3A0F">
              <w:rPr>
                <w:noProof/>
                <w:webHidden/>
              </w:rPr>
              <w:instrText xml:space="preserve"> PAGEREF _Toc86421314 \h </w:instrText>
            </w:r>
            <w:r w:rsidR="005A3A0F">
              <w:rPr>
                <w:noProof/>
                <w:webHidden/>
              </w:rPr>
            </w:r>
            <w:r w:rsidR="005A3A0F">
              <w:rPr>
                <w:noProof/>
                <w:webHidden/>
              </w:rPr>
              <w:fldChar w:fldCharType="separate"/>
            </w:r>
            <w:r w:rsidR="00BE3FD2">
              <w:rPr>
                <w:noProof/>
                <w:webHidden/>
              </w:rPr>
              <w:t>73</w:t>
            </w:r>
            <w:r w:rsidR="005A3A0F">
              <w:rPr>
                <w:noProof/>
                <w:webHidden/>
              </w:rPr>
              <w:fldChar w:fldCharType="end"/>
            </w:r>
          </w:hyperlink>
        </w:p>
        <w:p w14:paraId="5489AAFD" w14:textId="57D1CFE2" w:rsidR="005A3A0F" w:rsidRDefault="00247500">
          <w:pPr>
            <w:pStyle w:val="Spistreci2"/>
            <w:tabs>
              <w:tab w:val="right" w:leader="dot" w:pos="9062"/>
            </w:tabs>
            <w:rPr>
              <w:rFonts w:eastAsiaTheme="minorEastAsia" w:cstheme="minorBidi"/>
              <w:b w:val="0"/>
              <w:smallCaps w:val="0"/>
              <w:noProof/>
            </w:rPr>
          </w:pPr>
          <w:hyperlink w:anchor="_Toc86421315" w:history="1">
            <w:r w:rsidR="005A3A0F" w:rsidRPr="00205EFC">
              <w:rPr>
                <w:rStyle w:val="Hipercze"/>
                <w:noProof/>
              </w:rPr>
              <w:t>8.2 Spis wykresów</w:t>
            </w:r>
            <w:r w:rsidR="005A3A0F">
              <w:rPr>
                <w:noProof/>
                <w:webHidden/>
              </w:rPr>
              <w:tab/>
            </w:r>
            <w:r w:rsidR="005A3A0F">
              <w:rPr>
                <w:noProof/>
                <w:webHidden/>
              </w:rPr>
              <w:fldChar w:fldCharType="begin"/>
            </w:r>
            <w:r w:rsidR="005A3A0F">
              <w:rPr>
                <w:noProof/>
                <w:webHidden/>
              </w:rPr>
              <w:instrText xml:space="preserve"> PAGEREF _Toc86421315 \h </w:instrText>
            </w:r>
            <w:r w:rsidR="005A3A0F">
              <w:rPr>
                <w:noProof/>
                <w:webHidden/>
              </w:rPr>
            </w:r>
            <w:r w:rsidR="005A3A0F">
              <w:rPr>
                <w:noProof/>
                <w:webHidden/>
              </w:rPr>
              <w:fldChar w:fldCharType="separate"/>
            </w:r>
            <w:r w:rsidR="00BE3FD2">
              <w:rPr>
                <w:noProof/>
                <w:webHidden/>
              </w:rPr>
              <w:t>73</w:t>
            </w:r>
            <w:r w:rsidR="005A3A0F">
              <w:rPr>
                <w:noProof/>
                <w:webHidden/>
              </w:rPr>
              <w:fldChar w:fldCharType="end"/>
            </w:r>
          </w:hyperlink>
        </w:p>
        <w:p w14:paraId="40719303" w14:textId="37ECEE2D" w:rsidR="005A3A0F" w:rsidRDefault="00247500">
          <w:pPr>
            <w:pStyle w:val="Spistreci1"/>
            <w:tabs>
              <w:tab w:val="right" w:leader="dot" w:pos="9062"/>
            </w:tabs>
            <w:rPr>
              <w:rFonts w:eastAsiaTheme="minorEastAsia" w:cstheme="minorBidi"/>
              <w:b w:val="0"/>
              <w:caps w:val="0"/>
              <w:noProof/>
              <w:u w:val="none"/>
            </w:rPr>
          </w:pPr>
          <w:hyperlink w:anchor="_Toc86421316" w:history="1">
            <w:r w:rsidR="005A3A0F" w:rsidRPr="00205EFC">
              <w:rPr>
                <w:rStyle w:val="Hipercze"/>
                <w:noProof/>
              </w:rPr>
              <w:t>9. Aneksy tworzone w toku realizacji badania.</w:t>
            </w:r>
            <w:r w:rsidR="005A3A0F">
              <w:rPr>
                <w:noProof/>
                <w:webHidden/>
              </w:rPr>
              <w:tab/>
            </w:r>
            <w:r w:rsidR="005A3A0F">
              <w:rPr>
                <w:noProof/>
                <w:webHidden/>
              </w:rPr>
              <w:fldChar w:fldCharType="begin"/>
            </w:r>
            <w:r w:rsidR="005A3A0F">
              <w:rPr>
                <w:noProof/>
                <w:webHidden/>
              </w:rPr>
              <w:instrText xml:space="preserve"> PAGEREF _Toc86421316 \h </w:instrText>
            </w:r>
            <w:r w:rsidR="005A3A0F">
              <w:rPr>
                <w:noProof/>
                <w:webHidden/>
              </w:rPr>
            </w:r>
            <w:r w:rsidR="005A3A0F">
              <w:rPr>
                <w:noProof/>
                <w:webHidden/>
              </w:rPr>
              <w:fldChar w:fldCharType="separate"/>
            </w:r>
            <w:r w:rsidR="00BE3FD2">
              <w:rPr>
                <w:noProof/>
                <w:webHidden/>
              </w:rPr>
              <w:t>74</w:t>
            </w:r>
            <w:r w:rsidR="005A3A0F">
              <w:rPr>
                <w:noProof/>
                <w:webHidden/>
              </w:rPr>
              <w:fldChar w:fldCharType="end"/>
            </w:r>
          </w:hyperlink>
        </w:p>
        <w:p w14:paraId="6021B188" w14:textId="3FCA0142" w:rsidR="005A3A0F" w:rsidRDefault="00247500">
          <w:pPr>
            <w:pStyle w:val="Spistreci2"/>
            <w:tabs>
              <w:tab w:val="right" w:leader="dot" w:pos="9062"/>
            </w:tabs>
            <w:rPr>
              <w:rFonts w:eastAsiaTheme="minorEastAsia" w:cstheme="minorBidi"/>
              <w:b w:val="0"/>
              <w:smallCaps w:val="0"/>
              <w:noProof/>
            </w:rPr>
          </w:pPr>
          <w:hyperlink w:anchor="_Toc86421317" w:history="1">
            <w:r w:rsidR="005A3A0F" w:rsidRPr="00205EFC">
              <w:rPr>
                <w:rStyle w:val="Hipercze"/>
                <w:noProof/>
              </w:rPr>
              <w:t>Ankieta dla mieszkańców obszaru LGD Powiatu Wielickiego</w:t>
            </w:r>
            <w:r w:rsidR="005A3A0F">
              <w:rPr>
                <w:noProof/>
                <w:webHidden/>
              </w:rPr>
              <w:tab/>
            </w:r>
            <w:r w:rsidR="005A3A0F">
              <w:rPr>
                <w:noProof/>
                <w:webHidden/>
              </w:rPr>
              <w:fldChar w:fldCharType="begin"/>
            </w:r>
            <w:r w:rsidR="005A3A0F">
              <w:rPr>
                <w:noProof/>
                <w:webHidden/>
              </w:rPr>
              <w:instrText xml:space="preserve"> PAGEREF _Toc86421317 \h </w:instrText>
            </w:r>
            <w:r w:rsidR="005A3A0F">
              <w:rPr>
                <w:noProof/>
                <w:webHidden/>
              </w:rPr>
            </w:r>
            <w:r w:rsidR="005A3A0F">
              <w:rPr>
                <w:noProof/>
                <w:webHidden/>
              </w:rPr>
              <w:fldChar w:fldCharType="separate"/>
            </w:r>
            <w:r w:rsidR="00BE3FD2">
              <w:rPr>
                <w:noProof/>
                <w:webHidden/>
              </w:rPr>
              <w:t>74</w:t>
            </w:r>
            <w:r w:rsidR="005A3A0F">
              <w:rPr>
                <w:noProof/>
                <w:webHidden/>
              </w:rPr>
              <w:fldChar w:fldCharType="end"/>
            </w:r>
          </w:hyperlink>
        </w:p>
        <w:p w14:paraId="07A48746" w14:textId="486D45C3" w:rsidR="005A3A0F" w:rsidRDefault="00247500">
          <w:pPr>
            <w:pStyle w:val="Spistreci2"/>
            <w:tabs>
              <w:tab w:val="right" w:leader="dot" w:pos="9062"/>
            </w:tabs>
            <w:rPr>
              <w:rFonts w:eastAsiaTheme="minorEastAsia" w:cstheme="minorBidi"/>
              <w:b w:val="0"/>
              <w:smallCaps w:val="0"/>
              <w:noProof/>
            </w:rPr>
          </w:pPr>
          <w:hyperlink w:anchor="_Toc86421318" w:history="1">
            <w:r w:rsidR="005A3A0F" w:rsidRPr="00205EFC">
              <w:rPr>
                <w:rStyle w:val="Hipercze"/>
                <w:noProof/>
              </w:rPr>
              <w:t>Ankieta dla beneficjentów LGD Powiatu Wielickiego</w:t>
            </w:r>
            <w:r w:rsidR="005A3A0F">
              <w:rPr>
                <w:noProof/>
                <w:webHidden/>
              </w:rPr>
              <w:tab/>
            </w:r>
            <w:r w:rsidR="005A3A0F">
              <w:rPr>
                <w:noProof/>
                <w:webHidden/>
              </w:rPr>
              <w:fldChar w:fldCharType="begin"/>
            </w:r>
            <w:r w:rsidR="005A3A0F">
              <w:rPr>
                <w:noProof/>
                <w:webHidden/>
              </w:rPr>
              <w:instrText xml:space="preserve"> PAGEREF _Toc86421318 \h </w:instrText>
            </w:r>
            <w:r w:rsidR="005A3A0F">
              <w:rPr>
                <w:noProof/>
                <w:webHidden/>
              </w:rPr>
            </w:r>
            <w:r w:rsidR="005A3A0F">
              <w:rPr>
                <w:noProof/>
                <w:webHidden/>
              </w:rPr>
              <w:fldChar w:fldCharType="separate"/>
            </w:r>
            <w:r w:rsidR="00BE3FD2">
              <w:rPr>
                <w:noProof/>
                <w:webHidden/>
              </w:rPr>
              <w:t>78</w:t>
            </w:r>
            <w:r w:rsidR="005A3A0F">
              <w:rPr>
                <w:noProof/>
                <w:webHidden/>
              </w:rPr>
              <w:fldChar w:fldCharType="end"/>
            </w:r>
          </w:hyperlink>
        </w:p>
        <w:p w14:paraId="3F3F41A2" w14:textId="4DE64C3D" w:rsidR="00061692" w:rsidRDefault="00614285" w:rsidP="00DA7C7A">
          <w:pPr>
            <w:pStyle w:val="Nagwek1"/>
            <w:spacing w:line="360" w:lineRule="auto"/>
          </w:pPr>
          <w:r>
            <w:rPr>
              <w:b w:val="0"/>
              <w:bCs/>
            </w:rPr>
            <w:fldChar w:fldCharType="end"/>
          </w:r>
        </w:p>
      </w:sdtContent>
    </w:sdt>
    <w:p w14:paraId="42B88210" w14:textId="3B6289FD" w:rsidR="00061692" w:rsidRDefault="00061692">
      <w:pPr>
        <w:rPr>
          <w:b/>
          <w:sz w:val="48"/>
          <w:szCs w:val="48"/>
        </w:rPr>
      </w:pPr>
      <w:r>
        <w:br w:type="page"/>
      </w:r>
    </w:p>
    <w:p w14:paraId="52896BC5" w14:textId="77777777" w:rsidR="009F4871" w:rsidRPr="00F53577" w:rsidRDefault="009F4871" w:rsidP="00280678">
      <w:pPr>
        <w:pStyle w:val="Nagwek1"/>
        <w:numPr>
          <w:ilvl w:val="0"/>
          <w:numId w:val="20"/>
        </w:numPr>
        <w:spacing w:before="0" w:after="0" w:line="276" w:lineRule="auto"/>
      </w:pPr>
      <w:bookmarkStart w:id="5" w:name="_Toc496625484"/>
      <w:bookmarkStart w:id="6" w:name="_Toc86421293"/>
      <w:r w:rsidRPr="00F53577">
        <w:lastRenderedPageBreak/>
        <w:t>Opis przedmiotu badania uwzględniający cele i zakres ewaluacji</w:t>
      </w:r>
      <w:bookmarkEnd w:id="5"/>
      <w:bookmarkEnd w:id="6"/>
    </w:p>
    <w:p w14:paraId="7CF84DB0" w14:textId="0FAD71C3" w:rsidR="009F4871" w:rsidRPr="003755BF" w:rsidRDefault="009F4871" w:rsidP="009F4871">
      <w:pPr>
        <w:spacing w:after="0" w:line="360" w:lineRule="auto"/>
        <w:ind w:firstLine="720"/>
        <w:jc w:val="both"/>
      </w:pPr>
      <w:r w:rsidRPr="003755BF">
        <w:t>Raport jest efektem badania ewaluacyjnego przeprowadzonego przez Fundację Socjometr. Przedmiotem badania była ewaluacja procesu wdrażania Strategii Rozwoju Lokalnego Kierowanego przez Społeczność prowadzonego</w:t>
      </w:r>
      <w:r>
        <w:t xml:space="preserve"> przez Lokalną Grupę Działania Powiatu Wielickiego</w:t>
      </w:r>
      <w:r w:rsidRPr="003755BF">
        <w:t xml:space="preserve"> w okresie programowania Unii Europejskiej 2014-2020.</w:t>
      </w:r>
    </w:p>
    <w:p w14:paraId="5CC95312" w14:textId="77777777" w:rsidR="009F4871" w:rsidRPr="003755BF" w:rsidRDefault="009F4871" w:rsidP="009F4871">
      <w:pPr>
        <w:spacing w:after="0" w:line="360" w:lineRule="auto"/>
        <w:ind w:firstLine="720"/>
        <w:jc w:val="both"/>
      </w:pPr>
      <w:r w:rsidRPr="003755BF">
        <w:t>Fundacja Socjometr jest niezależnym podmiotem specjalizującym się w badaniach społecznych, który spełnia wymogi stawiane ewaluatorom zewnętrznym określone w Wytycznych Ministra Rolnictwa i Rozwoju Wsi nr 5/3/2017 w zakresie monitoringu i ewaluacji strategii rozwoju lokalnego kierowanego przez społeczność w ramach Programu Rozwoju Obszarów Wiejskich na lata 2014-2020.</w:t>
      </w:r>
    </w:p>
    <w:p w14:paraId="3284B660" w14:textId="77777777" w:rsidR="009F4871" w:rsidRPr="003755BF" w:rsidRDefault="009F4871" w:rsidP="009F4871">
      <w:pPr>
        <w:spacing w:after="0" w:line="360" w:lineRule="auto"/>
        <w:ind w:firstLine="720"/>
        <w:jc w:val="both"/>
      </w:pPr>
      <w:r w:rsidRPr="003755BF">
        <w:t>Warto podkreślić, że przeprowadzenie badań w opisywanej poniżej formie było możliwe dzięki współpracy wszystkich małopolskich Lokalnych Grup Działania. Badania były współfinansowane ze środków Unii Europejskiej w ramach Schematu II Pomocy Technicznej „Krajowa Sieć Obszarów Wiejskich” Programu Rozwoju Obszarów Wiejskich na lata 2014-2020. Dofinansowanie zostało pozyskane przez Federację LGD Małopolska, która przygotowała projekt „Ewaluacja zewnętrzna małopolskich lokalnych strategii rozwoju” oraz, w efekcie przeprowadzonej procedury wyboru wykonawcy, zleciła prace badawcze Fundacji Socjometr.</w:t>
      </w:r>
    </w:p>
    <w:p w14:paraId="28555CBD" w14:textId="77777777" w:rsidR="009F4871" w:rsidRPr="003755BF" w:rsidRDefault="009F4871" w:rsidP="009F4871">
      <w:pPr>
        <w:spacing w:after="0" w:line="360" w:lineRule="auto"/>
        <w:jc w:val="both"/>
      </w:pPr>
      <w:r>
        <w:tab/>
      </w:r>
      <w:r w:rsidRPr="003755BF">
        <w:t>Szczegółowe cele badania zostały sformułowane na podstawie wspomnianych powyżej Wytycznych wydanych w 2017 roku przez Ministra Rolnictwa i Rozwoju Wsi. Skupiały się one w kilku obszarach tematycznych, w ramach których postawiono pytania badawcze. Zestaw tych pytań był wspólny dla wszystkich Lokalnych Grup Działania w województwie małopolskim.</w:t>
      </w:r>
    </w:p>
    <w:p w14:paraId="6DD38CA8" w14:textId="77777777" w:rsidR="009F4871" w:rsidRPr="003755BF" w:rsidRDefault="009F4871" w:rsidP="009F4871">
      <w:pPr>
        <w:spacing w:after="0" w:line="360" w:lineRule="auto"/>
        <w:jc w:val="both"/>
      </w:pPr>
      <w:r w:rsidRPr="003755BF">
        <w:t>Obszary badań oraz przypisane do nich pytania badawcze:</w:t>
      </w:r>
    </w:p>
    <w:p w14:paraId="67C80C9A" w14:textId="77777777" w:rsidR="009F4871" w:rsidRPr="003755BF" w:rsidRDefault="009F4871" w:rsidP="00280678">
      <w:pPr>
        <w:pStyle w:val="Akapitzlist"/>
        <w:numPr>
          <w:ilvl w:val="0"/>
          <w:numId w:val="17"/>
        </w:numPr>
        <w:spacing w:after="0" w:line="360" w:lineRule="auto"/>
        <w:jc w:val="both"/>
      </w:pPr>
      <w:r w:rsidRPr="003755BF">
        <w:t>Ocena wpływu na główny cel LSR</w:t>
      </w:r>
    </w:p>
    <w:p w14:paraId="00986EA7" w14:textId="77777777" w:rsidR="009F4871" w:rsidRPr="003755BF" w:rsidRDefault="009F4871" w:rsidP="00280678">
      <w:pPr>
        <w:pStyle w:val="Akapitzlist"/>
        <w:numPr>
          <w:ilvl w:val="1"/>
          <w:numId w:val="17"/>
        </w:numPr>
        <w:spacing w:after="0" w:line="360" w:lineRule="auto"/>
        <w:jc w:val="both"/>
      </w:pPr>
      <w:r w:rsidRPr="003755BF">
        <w:t xml:space="preserve">Jaki jest stopień osiągnięcia celu głównego i przypisanych do niego wskaźników LSR? </w:t>
      </w:r>
    </w:p>
    <w:p w14:paraId="72D9B60F" w14:textId="77777777" w:rsidR="009F4871" w:rsidRPr="003755BF" w:rsidRDefault="009F4871" w:rsidP="00280678">
      <w:pPr>
        <w:pStyle w:val="Akapitzlist"/>
        <w:numPr>
          <w:ilvl w:val="0"/>
          <w:numId w:val="17"/>
        </w:numPr>
        <w:spacing w:after="0" w:line="360" w:lineRule="auto"/>
        <w:jc w:val="both"/>
      </w:pPr>
      <w:r w:rsidRPr="003755BF">
        <w:t>Ocena wpływu na kapitał społeczny</w:t>
      </w:r>
    </w:p>
    <w:p w14:paraId="252A62E6" w14:textId="77777777" w:rsidR="009F4871" w:rsidRPr="003755BF" w:rsidRDefault="009F4871" w:rsidP="00280678">
      <w:pPr>
        <w:pStyle w:val="Akapitzlist"/>
        <w:numPr>
          <w:ilvl w:val="1"/>
          <w:numId w:val="17"/>
        </w:numPr>
        <w:spacing w:after="0" w:line="360" w:lineRule="auto"/>
        <w:jc w:val="both"/>
      </w:pPr>
      <w:r w:rsidRPr="003755BF">
        <w:t xml:space="preserve">Jaki jest wpływ LSR na kapitał społeczny, w tym w szczególności na aktywność społeczną, zaangażowanie w sprawy lokalne? </w:t>
      </w:r>
    </w:p>
    <w:p w14:paraId="6620E3E6" w14:textId="77777777" w:rsidR="009F4871" w:rsidRPr="003755BF" w:rsidRDefault="009F4871" w:rsidP="00280678">
      <w:pPr>
        <w:pStyle w:val="Akapitzlist"/>
        <w:numPr>
          <w:ilvl w:val="1"/>
          <w:numId w:val="17"/>
        </w:numPr>
        <w:spacing w:after="0" w:line="360" w:lineRule="auto"/>
        <w:jc w:val="both"/>
      </w:pPr>
      <w:r w:rsidRPr="003755BF">
        <w:t>W jaki sposób należałoby wspierać rozwój kapitału społecznego w przyszłości?</w:t>
      </w:r>
    </w:p>
    <w:p w14:paraId="16D3E04C" w14:textId="77777777" w:rsidR="009F4871" w:rsidRPr="003755BF" w:rsidRDefault="009F4871" w:rsidP="00280678">
      <w:pPr>
        <w:pStyle w:val="Akapitzlist"/>
        <w:numPr>
          <w:ilvl w:val="0"/>
          <w:numId w:val="17"/>
        </w:numPr>
        <w:spacing w:after="0" w:line="360" w:lineRule="auto"/>
        <w:jc w:val="both"/>
      </w:pPr>
      <w:r w:rsidRPr="003755BF">
        <w:t>Przedsiębiorczość</w:t>
      </w:r>
    </w:p>
    <w:p w14:paraId="5950931B" w14:textId="77777777" w:rsidR="009F4871" w:rsidRPr="003755BF" w:rsidRDefault="009F4871" w:rsidP="00280678">
      <w:pPr>
        <w:pStyle w:val="Akapitzlist"/>
        <w:numPr>
          <w:ilvl w:val="1"/>
          <w:numId w:val="17"/>
        </w:numPr>
        <w:spacing w:after="0" w:line="360" w:lineRule="auto"/>
        <w:jc w:val="both"/>
      </w:pPr>
      <w:r w:rsidRPr="003755BF">
        <w:t xml:space="preserve">W jakim stopniu realizacja LSR przyczyniła się do rozwoju przedsiębiorczości? </w:t>
      </w:r>
    </w:p>
    <w:p w14:paraId="0328684D" w14:textId="77777777" w:rsidR="009F4871" w:rsidRPr="003755BF" w:rsidRDefault="009F4871" w:rsidP="00280678">
      <w:pPr>
        <w:pStyle w:val="Akapitzlist"/>
        <w:numPr>
          <w:ilvl w:val="1"/>
          <w:numId w:val="17"/>
        </w:numPr>
        <w:spacing w:after="0" w:line="360" w:lineRule="auto"/>
        <w:jc w:val="both"/>
      </w:pPr>
      <w:r w:rsidRPr="003755BF">
        <w:t xml:space="preserve">Czy i w jaki sposób wspieranie przedsiębiorczości w ramach kolejnych edycji LSR jest wskazane? </w:t>
      </w:r>
    </w:p>
    <w:p w14:paraId="4035FE41" w14:textId="77777777" w:rsidR="009F4871" w:rsidRPr="003755BF" w:rsidRDefault="009F4871" w:rsidP="00280678">
      <w:pPr>
        <w:pStyle w:val="Akapitzlist"/>
        <w:numPr>
          <w:ilvl w:val="0"/>
          <w:numId w:val="17"/>
        </w:numPr>
        <w:spacing w:after="0" w:line="360" w:lineRule="auto"/>
        <w:jc w:val="both"/>
      </w:pPr>
      <w:r w:rsidRPr="003755BF">
        <w:lastRenderedPageBreak/>
        <w:t>Turystyka i dziedzictwo kulturowe</w:t>
      </w:r>
    </w:p>
    <w:p w14:paraId="7267EADD" w14:textId="77777777" w:rsidR="009F4871" w:rsidRPr="003755BF" w:rsidRDefault="009F4871" w:rsidP="00280678">
      <w:pPr>
        <w:pStyle w:val="Akapitzlist"/>
        <w:numPr>
          <w:ilvl w:val="1"/>
          <w:numId w:val="17"/>
        </w:numPr>
        <w:spacing w:after="0" w:line="360" w:lineRule="auto"/>
        <w:jc w:val="both"/>
      </w:pPr>
      <w:r w:rsidRPr="003755BF">
        <w:t xml:space="preserve">W jakim stopniu LSR przyczyniła się do budowania lokalnego potencjału w zakresie turystyki i dziedzictwa kulturowego? </w:t>
      </w:r>
    </w:p>
    <w:p w14:paraId="17AA1CAB" w14:textId="77777777" w:rsidR="009F4871" w:rsidRPr="003755BF" w:rsidRDefault="009F4871" w:rsidP="00280678">
      <w:pPr>
        <w:pStyle w:val="Akapitzlist"/>
        <w:numPr>
          <w:ilvl w:val="1"/>
          <w:numId w:val="17"/>
        </w:numPr>
        <w:spacing w:after="0" w:line="360" w:lineRule="auto"/>
        <w:jc w:val="both"/>
      </w:pPr>
      <w:r w:rsidRPr="003755BF">
        <w:t xml:space="preserve">W jakich kierunkach należy wspierać rozwój lokalnego potencjału turystycznego? </w:t>
      </w:r>
    </w:p>
    <w:p w14:paraId="741A93AD" w14:textId="77777777" w:rsidR="009F4871" w:rsidRPr="003755BF" w:rsidRDefault="009F4871" w:rsidP="00280678">
      <w:pPr>
        <w:pStyle w:val="Akapitzlist"/>
        <w:numPr>
          <w:ilvl w:val="0"/>
          <w:numId w:val="17"/>
        </w:numPr>
        <w:spacing w:after="0" w:line="360" w:lineRule="auto"/>
        <w:jc w:val="both"/>
      </w:pPr>
      <w:r w:rsidRPr="003755BF">
        <w:t>Grupy defaworyzowane</w:t>
      </w:r>
    </w:p>
    <w:p w14:paraId="3AA03F98" w14:textId="77777777" w:rsidR="009F4871" w:rsidRPr="003755BF" w:rsidRDefault="009F4871" w:rsidP="00280678">
      <w:pPr>
        <w:pStyle w:val="Akapitzlist"/>
        <w:numPr>
          <w:ilvl w:val="1"/>
          <w:numId w:val="17"/>
        </w:numPr>
        <w:spacing w:after="0" w:line="360" w:lineRule="auto"/>
        <w:jc w:val="both"/>
      </w:pPr>
      <w:r w:rsidRPr="003755BF">
        <w:t xml:space="preserve">Czy w LSR właściwie zdefiniowano grupy defaworyzowane oraz czy realizowane w ramach LSR działania odpowiadały na potrzeby tych grup? </w:t>
      </w:r>
    </w:p>
    <w:p w14:paraId="30B48BDA" w14:textId="77777777" w:rsidR="009F4871" w:rsidRPr="003755BF" w:rsidRDefault="009F4871" w:rsidP="00280678">
      <w:pPr>
        <w:pStyle w:val="Akapitzlist"/>
        <w:numPr>
          <w:ilvl w:val="1"/>
          <w:numId w:val="17"/>
        </w:numPr>
        <w:spacing w:after="0" w:line="360" w:lineRule="auto"/>
        <w:jc w:val="both"/>
      </w:pPr>
      <w:r w:rsidRPr="003755BF">
        <w:t>Jaki był wpływ LSR na poziom ubóstwa i wykluczenia społecznego?</w:t>
      </w:r>
    </w:p>
    <w:p w14:paraId="1965F7AD" w14:textId="77777777" w:rsidR="009F4871" w:rsidRPr="003755BF" w:rsidRDefault="009F4871" w:rsidP="00280678">
      <w:pPr>
        <w:pStyle w:val="Akapitzlist"/>
        <w:numPr>
          <w:ilvl w:val="1"/>
          <w:numId w:val="17"/>
        </w:numPr>
        <w:spacing w:after="0" w:line="360" w:lineRule="auto"/>
        <w:jc w:val="both"/>
      </w:pPr>
      <w:r w:rsidRPr="003755BF">
        <w:t>Jakie działania należy podejmować w skali lokalnej na rzecz ograniczania ubóstwa i wykluczenia społecznego?</w:t>
      </w:r>
    </w:p>
    <w:p w14:paraId="77DB5447" w14:textId="77777777" w:rsidR="009F4871" w:rsidRPr="003755BF" w:rsidRDefault="009F4871" w:rsidP="00280678">
      <w:pPr>
        <w:pStyle w:val="Akapitzlist"/>
        <w:numPr>
          <w:ilvl w:val="0"/>
          <w:numId w:val="17"/>
        </w:numPr>
        <w:spacing w:after="0" w:line="360" w:lineRule="auto"/>
        <w:jc w:val="both"/>
      </w:pPr>
      <w:r w:rsidRPr="003755BF">
        <w:t>Innowacyjność</w:t>
      </w:r>
    </w:p>
    <w:p w14:paraId="343D1CFB" w14:textId="77777777" w:rsidR="009F4871" w:rsidRPr="003755BF" w:rsidRDefault="009F4871" w:rsidP="00280678">
      <w:pPr>
        <w:pStyle w:val="Akapitzlist"/>
        <w:numPr>
          <w:ilvl w:val="1"/>
          <w:numId w:val="17"/>
        </w:numPr>
        <w:spacing w:after="0" w:line="360" w:lineRule="auto"/>
        <w:jc w:val="both"/>
      </w:pPr>
      <w:r w:rsidRPr="003755BF">
        <w:t xml:space="preserve">W jakim stopniu projekty realizowane w ramach LSR były innowacyjne? </w:t>
      </w:r>
    </w:p>
    <w:p w14:paraId="278DA652" w14:textId="77777777" w:rsidR="009F4871" w:rsidRPr="003755BF" w:rsidRDefault="009F4871" w:rsidP="00280678">
      <w:pPr>
        <w:pStyle w:val="Akapitzlist"/>
        <w:numPr>
          <w:ilvl w:val="1"/>
          <w:numId w:val="17"/>
        </w:numPr>
        <w:spacing w:after="0" w:line="360" w:lineRule="auto"/>
        <w:jc w:val="both"/>
      </w:pPr>
      <w:r w:rsidRPr="003755BF">
        <w:t xml:space="preserve">Jakie można wyróżnić typy innowacji powstałych w ramach LSR? </w:t>
      </w:r>
    </w:p>
    <w:p w14:paraId="0032692A" w14:textId="77777777" w:rsidR="009F4871" w:rsidRPr="003755BF" w:rsidRDefault="009F4871" w:rsidP="00280678">
      <w:pPr>
        <w:pStyle w:val="Akapitzlist"/>
        <w:numPr>
          <w:ilvl w:val="0"/>
          <w:numId w:val="17"/>
        </w:numPr>
        <w:spacing w:after="0" w:line="360" w:lineRule="auto"/>
        <w:jc w:val="both"/>
      </w:pPr>
      <w:r w:rsidRPr="003755BF">
        <w:t>Projekty współpracy</w:t>
      </w:r>
    </w:p>
    <w:p w14:paraId="28F92DC7" w14:textId="77777777" w:rsidR="009F4871" w:rsidRPr="003755BF" w:rsidRDefault="009F4871" w:rsidP="00280678">
      <w:pPr>
        <w:pStyle w:val="Akapitzlist"/>
        <w:numPr>
          <w:ilvl w:val="1"/>
          <w:numId w:val="17"/>
        </w:numPr>
        <w:spacing w:after="0" w:line="360" w:lineRule="auto"/>
        <w:jc w:val="both"/>
      </w:pPr>
      <w:r w:rsidRPr="003755BF">
        <w:t xml:space="preserve">Jaka była skuteczność i efekty działania wdrażania projektów współpracy? </w:t>
      </w:r>
    </w:p>
    <w:p w14:paraId="7A5DE3A3" w14:textId="77777777" w:rsidR="009F4871" w:rsidRPr="003755BF" w:rsidRDefault="009F4871" w:rsidP="00280678">
      <w:pPr>
        <w:pStyle w:val="Akapitzlist"/>
        <w:numPr>
          <w:ilvl w:val="1"/>
          <w:numId w:val="17"/>
        </w:numPr>
        <w:spacing w:after="0" w:line="360" w:lineRule="auto"/>
        <w:jc w:val="both"/>
      </w:pPr>
      <w:r w:rsidRPr="003755BF">
        <w:t>Jaką formę i zakres powinny przyjmować projekty współpracy w przyszłości?</w:t>
      </w:r>
    </w:p>
    <w:p w14:paraId="7EF2E337" w14:textId="77777777" w:rsidR="009F4871" w:rsidRPr="003755BF" w:rsidRDefault="009F4871" w:rsidP="00280678">
      <w:pPr>
        <w:pStyle w:val="Akapitzlist"/>
        <w:numPr>
          <w:ilvl w:val="0"/>
          <w:numId w:val="17"/>
        </w:numPr>
        <w:spacing w:after="0" w:line="360" w:lineRule="auto"/>
        <w:jc w:val="both"/>
      </w:pPr>
      <w:r w:rsidRPr="003755BF">
        <w:t>Ocena funkcjonowania LGD</w:t>
      </w:r>
    </w:p>
    <w:p w14:paraId="4703B0B0" w14:textId="77777777" w:rsidR="009F4871" w:rsidRPr="003755BF" w:rsidRDefault="009F4871" w:rsidP="00280678">
      <w:pPr>
        <w:pStyle w:val="Akapitzlist"/>
        <w:numPr>
          <w:ilvl w:val="1"/>
          <w:numId w:val="17"/>
        </w:numPr>
        <w:spacing w:after="0" w:line="360" w:lineRule="auto"/>
        <w:jc w:val="both"/>
      </w:pPr>
      <w:r w:rsidRPr="003755BF">
        <w:t xml:space="preserve">Czy sposób działania partnerów w ramach LGD pozwalał na efektywną i skuteczną realizację LSR? </w:t>
      </w:r>
    </w:p>
    <w:p w14:paraId="739E2594" w14:textId="77777777" w:rsidR="009F4871" w:rsidRPr="003755BF" w:rsidRDefault="009F4871" w:rsidP="00280678">
      <w:pPr>
        <w:pStyle w:val="Akapitzlist"/>
        <w:numPr>
          <w:ilvl w:val="1"/>
          <w:numId w:val="17"/>
        </w:numPr>
        <w:spacing w:after="0" w:line="360" w:lineRule="auto"/>
        <w:jc w:val="both"/>
      </w:pPr>
      <w:r w:rsidRPr="003755BF">
        <w:t xml:space="preserve">Jaka jest skuteczność i efektywność działań biura LGD (animacyjnych, informacyjno-promocyjnych, doradczych? </w:t>
      </w:r>
    </w:p>
    <w:p w14:paraId="15149036" w14:textId="77777777" w:rsidR="009F4871" w:rsidRPr="003755BF" w:rsidRDefault="009F4871" w:rsidP="00280678">
      <w:pPr>
        <w:pStyle w:val="Akapitzlist"/>
        <w:numPr>
          <w:ilvl w:val="1"/>
          <w:numId w:val="17"/>
        </w:numPr>
        <w:spacing w:after="0" w:line="360" w:lineRule="auto"/>
        <w:jc w:val="both"/>
      </w:pPr>
      <w:r w:rsidRPr="003755BF">
        <w:t>Jakie zmiany należy wprowadzić w działaniach LGD by skuteczniej realizowała LSR?</w:t>
      </w:r>
    </w:p>
    <w:p w14:paraId="50ED1B64" w14:textId="77777777" w:rsidR="009F4871" w:rsidRPr="003755BF" w:rsidRDefault="009F4871" w:rsidP="00280678">
      <w:pPr>
        <w:pStyle w:val="Akapitzlist"/>
        <w:numPr>
          <w:ilvl w:val="0"/>
          <w:numId w:val="17"/>
        </w:numPr>
        <w:spacing w:after="0" w:line="360" w:lineRule="auto"/>
        <w:jc w:val="both"/>
      </w:pPr>
      <w:r w:rsidRPr="003755BF">
        <w:t>Ocena procesu wdrażania</w:t>
      </w:r>
    </w:p>
    <w:p w14:paraId="3340B8E0" w14:textId="77777777" w:rsidR="009F4871" w:rsidRPr="003755BF" w:rsidRDefault="009F4871" w:rsidP="00280678">
      <w:pPr>
        <w:pStyle w:val="Akapitzlist"/>
        <w:numPr>
          <w:ilvl w:val="1"/>
          <w:numId w:val="17"/>
        </w:numPr>
        <w:spacing w:after="0" w:line="360" w:lineRule="auto"/>
        <w:jc w:val="both"/>
      </w:pPr>
      <w:r w:rsidRPr="003755BF">
        <w:t xml:space="preserve">Czy realizacja finansowa i rzeczowa LSR odbywała się zgodnie z planem? </w:t>
      </w:r>
    </w:p>
    <w:p w14:paraId="55013247" w14:textId="77777777" w:rsidR="009F4871" w:rsidRPr="003755BF" w:rsidRDefault="009F4871" w:rsidP="00280678">
      <w:pPr>
        <w:pStyle w:val="Akapitzlist"/>
        <w:numPr>
          <w:ilvl w:val="1"/>
          <w:numId w:val="17"/>
        </w:numPr>
        <w:spacing w:after="0" w:line="360" w:lineRule="auto"/>
        <w:jc w:val="both"/>
      </w:pPr>
      <w:r w:rsidRPr="003755BF">
        <w:t xml:space="preserve">Czy procedury naboru, wyboru i realizacji projektów były wystarczająco przejrzyste i przyjazne dla beneficjentów? </w:t>
      </w:r>
    </w:p>
    <w:p w14:paraId="29F2C3E2" w14:textId="77777777" w:rsidR="009F4871" w:rsidRPr="003755BF" w:rsidRDefault="009F4871" w:rsidP="00280678">
      <w:pPr>
        <w:pStyle w:val="Akapitzlist"/>
        <w:numPr>
          <w:ilvl w:val="1"/>
          <w:numId w:val="17"/>
        </w:numPr>
        <w:spacing w:after="0" w:line="360" w:lineRule="auto"/>
        <w:jc w:val="both"/>
      </w:pPr>
      <w:r w:rsidRPr="003755BF">
        <w:t xml:space="preserve">Czy kryteria pozwalały na wybór najlepszych projektów (spójnych </w:t>
      </w:r>
      <w:r w:rsidRPr="003755BF">
        <w:br/>
        <w:t>z celami LSR)?</w:t>
      </w:r>
    </w:p>
    <w:p w14:paraId="615172C4" w14:textId="77777777" w:rsidR="009F4871" w:rsidRPr="003755BF" w:rsidRDefault="009F4871" w:rsidP="00280678">
      <w:pPr>
        <w:pStyle w:val="Akapitzlist"/>
        <w:numPr>
          <w:ilvl w:val="1"/>
          <w:numId w:val="17"/>
        </w:numPr>
        <w:spacing w:after="0" w:line="360" w:lineRule="auto"/>
        <w:jc w:val="both"/>
      </w:pPr>
      <w:r w:rsidRPr="003755BF">
        <w:t xml:space="preserve">Czy przyjęty system wskaźników pozwalał na zebranie wystarczających informacji o procesie realizacji LSR i jej rezultatach? </w:t>
      </w:r>
    </w:p>
    <w:p w14:paraId="0CACB5DA" w14:textId="77777777" w:rsidR="009F4871" w:rsidRPr="003755BF" w:rsidRDefault="009F4871" w:rsidP="00280678">
      <w:pPr>
        <w:pStyle w:val="Akapitzlist"/>
        <w:numPr>
          <w:ilvl w:val="0"/>
          <w:numId w:val="17"/>
        </w:numPr>
        <w:spacing w:after="0" w:line="360" w:lineRule="auto"/>
        <w:jc w:val="both"/>
      </w:pPr>
      <w:r w:rsidRPr="003755BF">
        <w:t>Wartość dodana podejścia LEADER</w:t>
      </w:r>
    </w:p>
    <w:p w14:paraId="58C92E35" w14:textId="77777777" w:rsidR="009F4871" w:rsidRPr="003755BF" w:rsidRDefault="009F4871" w:rsidP="00280678">
      <w:pPr>
        <w:pStyle w:val="Akapitzlist"/>
        <w:numPr>
          <w:ilvl w:val="1"/>
          <w:numId w:val="17"/>
        </w:numPr>
        <w:spacing w:after="0" w:line="360" w:lineRule="auto"/>
        <w:jc w:val="both"/>
      </w:pPr>
      <w:r w:rsidRPr="003755BF">
        <w:t>Czy działalność LGD wpływa na poprawę komunikacji pomiędzy różnymi aktorami, budowanie powiązań między nimi i sieciowanie?</w:t>
      </w:r>
    </w:p>
    <w:p w14:paraId="38FE8211" w14:textId="77777777" w:rsidR="009F4871" w:rsidRPr="003755BF" w:rsidRDefault="009F4871" w:rsidP="00280678">
      <w:pPr>
        <w:pStyle w:val="Akapitzlist"/>
        <w:numPr>
          <w:ilvl w:val="1"/>
          <w:numId w:val="17"/>
        </w:numPr>
        <w:spacing w:after="0" w:line="360" w:lineRule="auto"/>
        <w:jc w:val="both"/>
      </w:pPr>
      <w:r w:rsidRPr="003755BF">
        <w:t xml:space="preserve">Czy stworzony dzięki wsparciu w ramach LSR potencjał rozwojowy jest w dostateczny sposób wykorzystywany i promowany? </w:t>
      </w:r>
    </w:p>
    <w:p w14:paraId="16D0A5B6" w14:textId="77777777" w:rsidR="009F4871" w:rsidRPr="003755BF" w:rsidRDefault="009F4871" w:rsidP="00280678">
      <w:pPr>
        <w:pStyle w:val="Akapitzlist"/>
        <w:numPr>
          <w:ilvl w:val="1"/>
          <w:numId w:val="17"/>
        </w:numPr>
        <w:spacing w:after="0" w:line="360" w:lineRule="auto"/>
        <w:jc w:val="both"/>
      </w:pPr>
      <w:r w:rsidRPr="003755BF">
        <w:lastRenderedPageBreak/>
        <w:t>Czy projekty realizowane w ramach LSR są spójne ze zidentyfikowanym potencjałem rozwojowym obszaru objętego LSR i czy te projekty przyczyniają się do jego wzmocnienia?</w:t>
      </w:r>
    </w:p>
    <w:p w14:paraId="5D72014B" w14:textId="77777777" w:rsidR="009F4871" w:rsidRPr="003755BF" w:rsidRDefault="009F4871" w:rsidP="00280678">
      <w:pPr>
        <w:pStyle w:val="Akapitzlist"/>
        <w:numPr>
          <w:ilvl w:val="1"/>
          <w:numId w:val="17"/>
        </w:numPr>
        <w:spacing w:after="0" w:line="360" w:lineRule="auto"/>
        <w:jc w:val="both"/>
      </w:pPr>
      <w:r w:rsidRPr="003755BF">
        <w:t>Czy przeprowadzone w ramach LSR inwestycje są komplementarne względem siebie lub względem wiodącego projektu/tematu określonego w LSR?</w:t>
      </w:r>
    </w:p>
    <w:p w14:paraId="79A893B4" w14:textId="77777777" w:rsidR="009F4871" w:rsidRPr="003755BF" w:rsidRDefault="009F4871" w:rsidP="009F4871">
      <w:pPr>
        <w:spacing w:after="0" w:line="360" w:lineRule="auto"/>
        <w:jc w:val="both"/>
      </w:pPr>
      <w:r w:rsidRPr="003755BF">
        <w:t>Szczegółowe obszary działań małopolskich LGD, które były poddawane ocenie:</w:t>
      </w:r>
    </w:p>
    <w:p w14:paraId="53374B16" w14:textId="77777777" w:rsidR="009F4871" w:rsidRPr="003755BF" w:rsidRDefault="009F4871" w:rsidP="00280678">
      <w:pPr>
        <w:pStyle w:val="Akapitzlist"/>
        <w:numPr>
          <w:ilvl w:val="0"/>
          <w:numId w:val="18"/>
        </w:numPr>
        <w:spacing w:after="0" w:line="360" w:lineRule="auto"/>
        <w:jc w:val="both"/>
      </w:pPr>
      <w:r w:rsidRPr="003755BF">
        <w:t>Działalność biura LGD, w tym w szczególności jakość i efektywność świadczonego doradztwa dla wnioskodawców (rzeczywistych i potencjalnych) oraz beneficjentów,</w:t>
      </w:r>
    </w:p>
    <w:p w14:paraId="0B487E03" w14:textId="77777777" w:rsidR="009F4871" w:rsidRPr="003755BF" w:rsidRDefault="009F4871" w:rsidP="00280678">
      <w:pPr>
        <w:pStyle w:val="Akapitzlist"/>
        <w:numPr>
          <w:ilvl w:val="0"/>
          <w:numId w:val="18"/>
        </w:numPr>
        <w:spacing w:after="0" w:line="360" w:lineRule="auto"/>
        <w:jc w:val="both"/>
      </w:pPr>
      <w:r w:rsidRPr="003755BF">
        <w:t>Realizacja planu komunikacji, rozpoznawalność LGD, wymiana informacji z mieszkańcami obszaru oraz jakość podejmowanych działań komunikacyjnych,</w:t>
      </w:r>
    </w:p>
    <w:p w14:paraId="7716E598" w14:textId="77777777" w:rsidR="009F4871" w:rsidRPr="003755BF" w:rsidRDefault="009F4871" w:rsidP="00280678">
      <w:pPr>
        <w:pStyle w:val="Akapitzlist"/>
        <w:numPr>
          <w:ilvl w:val="0"/>
          <w:numId w:val="18"/>
        </w:numPr>
        <w:spacing w:after="0" w:line="360" w:lineRule="auto"/>
        <w:jc w:val="both"/>
      </w:pPr>
      <w:r w:rsidRPr="003755BF">
        <w:t>Realizacja rzeczowo-finansowa Lokalnej Strategii Rozwoju,</w:t>
      </w:r>
    </w:p>
    <w:p w14:paraId="4472F460" w14:textId="77777777" w:rsidR="009F4871" w:rsidRPr="003755BF" w:rsidRDefault="009F4871" w:rsidP="00280678">
      <w:pPr>
        <w:pStyle w:val="Akapitzlist"/>
        <w:numPr>
          <w:ilvl w:val="0"/>
          <w:numId w:val="18"/>
        </w:numPr>
        <w:spacing w:after="0" w:line="360" w:lineRule="auto"/>
        <w:jc w:val="both"/>
      </w:pPr>
      <w:r w:rsidRPr="003755BF">
        <w:t>Funkcjonowanie organów LGD,</w:t>
      </w:r>
    </w:p>
    <w:p w14:paraId="0915DFF8" w14:textId="77777777" w:rsidR="009F4871" w:rsidRPr="003755BF" w:rsidRDefault="009F4871" w:rsidP="00280678">
      <w:pPr>
        <w:pStyle w:val="Akapitzlist"/>
        <w:numPr>
          <w:ilvl w:val="0"/>
          <w:numId w:val="18"/>
        </w:numPr>
        <w:spacing w:after="0" w:line="360" w:lineRule="auto"/>
        <w:jc w:val="both"/>
      </w:pPr>
      <w:r w:rsidRPr="003755BF">
        <w:t xml:space="preserve">Działania na rzecz aktywizacji społeczności lokalnej oraz włączenia społecznego (w szczególności wsparcie udzielone przedstawicielom grupy defaworyzowanej), </w:t>
      </w:r>
    </w:p>
    <w:p w14:paraId="273DDF73" w14:textId="77777777" w:rsidR="009F4871" w:rsidRPr="003755BF" w:rsidRDefault="009F4871" w:rsidP="00280678">
      <w:pPr>
        <w:pStyle w:val="Akapitzlist"/>
        <w:numPr>
          <w:ilvl w:val="0"/>
          <w:numId w:val="18"/>
        </w:numPr>
        <w:spacing w:after="0" w:line="360" w:lineRule="auto"/>
        <w:jc w:val="both"/>
      </w:pPr>
      <w:r w:rsidRPr="003755BF">
        <w:t>Działania LGD w zakresie rozwoju przedsiębiorczości oraz turystyki i dziedzictwa kulturowego,</w:t>
      </w:r>
    </w:p>
    <w:p w14:paraId="0BB1F4A8" w14:textId="77777777" w:rsidR="009F4871" w:rsidRPr="003755BF" w:rsidRDefault="009F4871" w:rsidP="00280678">
      <w:pPr>
        <w:pStyle w:val="Akapitzlist"/>
        <w:numPr>
          <w:ilvl w:val="0"/>
          <w:numId w:val="18"/>
        </w:numPr>
        <w:spacing w:after="0" w:line="360" w:lineRule="auto"/>
        <w:jc w:val="both"/>
      </w:pPr>
      <w:r w:rsidRPr="003755BF">
        <w:t>Promowanie innowacyjności na obszarze objętym LSR,</w:t>
      </w:r>
    </w:p>
    <w:p w14:paraId="45037526" w14:textId="77777777" w:rsidR="009F4871" w:rsidRPr="003755BF" w:rsidRDefault="009F4871" w:rsidP="00280678">
      <w:pPr>
        <w:pStyle w:val="Akapitzlist"/>
        <w:numPr>
          <w:ilvl w:val="0"/>
          <w:numId w:val="18"/>
        </w:numPr>
        <w:spacing w:after="0" w:line="360" w:lineRule="auto"/>
        <w:jc w:val="both"/>
      </w:pPr>
      <w:r w:rsidRPr="003755BF">
        <w:t xml:space="preserve">Realizacja projektów współpracy. </w:t>
      </w:r>
    </w:p>
    <w:p w14:paraId="30B1FB69" w14:textId="77777777" w:rsidR="009F4871" w:rsidRPr="00F53577" w:rsidRDefault="009F4871" w:rsidP="009F4871"/>
    <w:p w14:paraId="3706C55C" w14:textId="77777777" w:rsidR="009F4871" w:rsidRPr="00F53577" w:rsidRDefault="009F4871" w:rsidP="009F4871"/>
    <w:p w14:paraId="19CE2893" w14:textId="77777777" w:rsidR="009F4871" w:rsidRPr="00F53577" w:rsidRDefault="009F4871" w:rsidP="009F4871"/>
    <w:p w14:paraId="14F75431" w14:textId="77777777" w:rsidR="009F4871" w:rsidRPr="00F53577" w:rsidRDefault="009F4871" w:rsidP="009F4871"/>
    <w:p w14:paraId="6F658589" w14:textId="77777777" w:rsidR="009F4871" w:rsidRPr="00F53577" w:rsidRDefault="009F4871" w:rsidP="009F4871"/>
    <w:p w14:paraId="24C0B947" w14:textId="77777777" w:rsidR="009F4871" w:rsidRPr="00F53577" w:rsidRDefault="009F4871" w:rsidP="009F4871"/>
    <w:p w14:paraId="1090B0D6" w14:textId="77777777" w:rsidR="009F4871" w:rsidRPr="00F53577" w:rsidRDefault="009F4871" w:rsidP="009F4871"/>
    <w:p w14:paraId="19DCC5A1" w14:textId="77777777" w:rsidR="009F4871" w:rsidRPr="00F53577" w:rsidRDefault="009F4871" w:rsidP="009F4871"/>
    <w:p w14:paraId="45967AB1" w14:textId="77777777" w:rsidR="009F4871" w:rsidRPr="00F53577" w:rsidRDefault="009F4871" w:rsidP="009F4871"/>
    <w:p w14:paraId="38EDC3E6" w14:textId="77777777" w:rsidR="009F4871" w:rsidRPr="00F53577" w:rsidRDefault="009F4871" w:rsidP="009F4871"/>
    <w:p w14:paraId="1481221A" w14:textId="77777777" w:rsidR="009F4871" w:rsidRPr="00F53577" w:rsidRDefault="009F4871" w:rsidP="009F4871"/>
    <w:p w14:paraId="3906073A" w14:textId="77777777" w:rsidR="009F4871" w:rsidRPr="00F53577" w:rsidRDefault="009F4871" w:rsidP="009F4871"/>
    <w:p w14:paraId="3750165C" w14:textId="77777777" w:rsidR="009F4871" w:rsidRPr="00F53577" w:rsidRDefault="009F4871" w:rsidP="009F4871"/>
    <w:p w14:paraId="56BD3E60" w14:textId="350EC08B" w:rsidR="009F4871" w:rsidRPr="00F53577" w:rsidRDefault="00C32207" w:rsidP="009F4871">
      <w:r>
        <w:br w:type="page"/>
      </w:r>
    </w:p>
    <w:p w14:paraId="0AB0925F" w14:textId="77777777" w:rsidR="009F4871" w:rsidRPr="00F53577" w:rsidRDefault="009F4871" w:rsidP="00280678">
      <w:pPr>
        <w:pStyle w:val="Nagwek1"/>
        <w:numPr>
          <w:ilvl w:val="0"/>
          <w:numId w:val="21"/>
        </w:numPr>
        <w:spacing w:before="0" w:after="0" w:line="276" w:lineRule="auto"/>
      </w:pPr>
      <w:bookmarkStart w:id="7" w:name="_Toc496625485"/>
      <w:bookmarkStart w:id="8" w:name="_Toc86421294"/>
      <w:r w:rsidRPr="00F53577">
        <w:lastRenderedPageBreak/>
        <w:t>Opis metodologii wraz z opisem sposobu realizacji badania</w:t>
      </w:r>
      <w:bookmarkEnd w:id="7"/>
      <w:bookmarkEnd w:id="8"/>
      <w:r w:rsidRPr="00F53577">
        <w:t xml:space="preserve"> </w:t>
      </w:r>
    </w:p>
    <w:p w14:paraId="32EBFD23" w14:textId="56E4911C" w:rsidR="009F4871" w:rsidRPr="004B1D27" w:rsidRDefault="009F4871" w:rsidP="009F4871">
      <w:pPr>
        <w:spacing w:after="0" w:line="360" w:lineRule="auto"/>
        <w:ind w:firstLine="720"/>
        <w:jc w:val="both"/>
      </w:pPr>
      <w:r w:rsidRPr="004B1D27">
        <w:t>Projekt badawczy zrealizowany na zlecenie Federacji LGD Małopolska jest unikatowym w</w:t>
      </w:r>
      <w:r w:rsidR="00B25C21">
        <w:t> </w:t>
      </w:r>
      <w:r w:rsidRPr="004B1D27">
        <w:t xml:space="preserve">skali Polski przykładem współpracy Lokalnych Grup Działania. Wspólne zlecenie badań dla wszystkich organizacji wdrażających Strategie Rozwoju Lokalnego Kierowanego przez Społeczność pozwoliło nie tylko na sfinansowanie dużej części prac ze środków zewnętrznych, ale umożliwiło również obniżenie kosztów ewaluacji. Ujęcie prac badawczych w ramy wspólnego projektu pozwoliło na ich sprawną i szybką realizację w okresie od czerwca do października 2021 roku. </w:t>
      </w:r>
    </w:p>
    <w:p w14:paraId="225AEB27" w14:textId="1C07BE6E" w:rsidR="009F4871" w:rsidRPr="004B1D27" w:rsidRDefault="009F4871" w:rsidP="009F4871">
      <w:pPr>
        <w:spacing w:after="0" w:line="360" w:lineRule="auto"/>
        <w:ind w:firstLine="720"/>
        <w:jc w:val="both"/>
      </w:pPr>
      <w:r w:rsidRPr="004B1D27">
        <w:t>Realizacja wspólnych badań ewaluacyjnych dla wszystkich małopolskich LGD przyniosła także korzyści o charakterze merytorycznym. Możliwe było zastosowanie jednolitego zestawu metod i</w:t>
      </w:r>
      <w:r w:rsidR="00B25C21">
        <w:t> </w:t>
      </w:r>
      <w:r w:rsidRPr="004B1D27">
        <w:t>technik badawczych. Powoduje to, że dane zebrane w odniesieniu do obszaru poszczególnych Lokalnych Grup Działania są agregowalne. Innymi słowy, 32 raporty z ewaluacji zewnętrznych przygotowane dla poszczególnych LGD mogą być rozpatrywane wspólnie i tym samym informować o</w:t>
      </w:r>
      <w:r w:rsidR="00B25C21">
        <w:t> </w:t>
      </w:r>
      <w:r w:rsidRPr="004B1D27">
        <w:t xml:space="preserve">efektach realizacji działania LEADER w całym województwie małopolskim. </w:t>
      </w:r>
    </w:p>
    <w:p w14:paraId="14FBFCEE" w14:textId="77777777" w:rsidR="009F4871" w:rsidRPr="004B1D27" w:rsidRDefault="009F4871" w:rsidP="009F4871">
      <w:pPr>
        <w:spacing w:after="0" w:line="360" w:lineRule="auto"/>
        <w:jc w:val="both"/>
      </w:pPr>
      <w:r w:rsidRPr="004B1D27">
        <w:t>W ramach badania ewaluacyjnego poddano analizie dwie grupy danych:</w:t>
      </w:r>
    </w:p>
    <w:p w14:paraId="2222EE0F" w14:textId="77777777" w:rsidR="009F4871" w:rsidRPr="004B1D27" w:rsidRDefault="009F4871" w:rsidP="00280678">
      <w:pPr>
        <w:pStyle w:val="Akapitzlist"/>
        <w:numPr>
          <w:ilvl w:val="0"/>
          <w:numId w:val="19"/>
        </w:numPr>
        <w:spacing w:after="0" w:line="360" w:lineRule="auto"/>
        <w:jc w:val="both"/>
      </w:pPr>
      <w:r w:rsidRPr="004B1D27">
        <w:t>Dane zastane, w tym:</w:t>
      </w:r>
    </w:p>
    <w:p w14:paraId="311386BF" w14:textId="77777777" w:rsidR="009F4871" w:rsidRPr="004B1D27" w:rsidRDefault="009F4871" w:rsidP="00280678">
      <w:pPr>
        <w:pStyle w:val="Akapitzlist"/>
        <w:numPr>
          <w:ilvl w:val="1"/>
          <w:numId w:val="19"/>
        </w:numPr>
        <w:spacing w:after="0" w:line="360" w:lineRule="auto"/>
        <w:jc w:val="both"/>
      </w:pPr>
      <w:r w:rsidRPr="004B1D27">
        <w:t>Dane ze statystyk publicznych,</w:t>
      </w:r>
    </w:p>
    <w:p w14:paraId="55252A4C" w14:textId="77777777" w:rsidR="009F4871" w:rsidRPr="004B1D27" w:rsidRDefault="009F4871" w:rsidP="00280678">
      <w:pPr>
        <w:pStyle w:val="Akapitzlist"/>
        <w:numPr>
          <w:ilvl w:val="1"/>
          <w:numId w:val="19"/>
        </w:numPr>
        <w:spacing w:after="0" w:line="360" w:lineRule="auto"/>
        <w:jc w:val="both"/>
      </w:pPr>
      <w:r w:rsidRPr="004B1D27">
        <w:t>Dane gromadzone przez Lokalne Grupy Działania w ramach monitoringu,</w:t>
      </w:r>
    </w:p>
    <w:p w14:paraId="0DD48871" w14:textId="77777777" w:rsidR="009F4871" w:rsidRPr="004B1D27" w:rsidRDefault="009F4871" w:rsidP="00280678">
      <w:pPr>
        <w:pStyle w:val="Akapitzlist"/>
        <w:numPr>
          <w:ilvl w:val="0"/>
          <w:numId w:val="19"/>
        </w:numPr>
        <w:spacing w:after="0" w:line="360" w:lineRule="auto"/>
        <w:jc w:val="both"/>
      </w:pPr>
      <w:r w:rsidRPr="004B1D27">
        <w:t>Dane wywołane, w tym:</w:t>
      </w:r>
    </w:p>
    <w:p w14:paraId="2D8320EE" w14:textId="77777777" w:rsidR="009F4871" w:rsidRPr="004B1D27" w:rsidRDefault="009F4871" w:rsidP="00280678">
      <w:pPr>
        <w:pStyle w:val="Akapitzlist"/>
        <w:numPr>
          <w:ilvl w:val="1"/>
          <w:numId w:val="19"/>
        </w:numPr>
        <w:spacing w:after="0" w:line="360" w:lineRule="auto"/>
        <w:jc w:val="both"/>
      </w:pPr>
      <w:r w:rsidRPr="004B1D27">
        <w:t>Dane zebrane za pomocą technik jakościowych,</w:t>
      </w:r>
    </w:p>
    <w:p w14:paraId="1A93280D" w14:textId="77777777" w:rsidR="009F4871" w:rsidRPr="004B1D27" w:rsidRDefault="009F4871" w:rsidP="00280678">
      <w:pPr>
        <w:pStyle w:val="Akapitzlist"/>
        <w:numPr>
          <w:ilvl w:val="1"/>
          <w:numId w:val="19"/>
        </w:numPr>
        <w:spacing w:after="0" w:line="360" w:lineRule="auto"/>
        <w:jc w:val="both"/>
      </w:pPr>
      <w:r w:rsidRPr="004B1D27">
        <w:t xml:space="preserve">Dane zebrane za pomocą technik ilościowych. </w:t>
      </w:r>
    </w:p>
    <w:p w14:paraId="1A74292E" w14:textId="48BD90D0" w:rsidR="009F4871" w:rsidRPr="004B1D27" w:rsidRDefault="009F4871" w:rsidP="009F4871">
      <w:pPr>
        <w:spacing w:after="0" w:line="360" w:lineRule="auto"/>
        <w:ind w:firstLine="720"/>
        <w:jc w:val="both"/>
      </w:pPr>
      <w:r w:rsidRPr="004B1D27">
        <w:t>Dane pochodzące ze statystyk publicznych dostarczyły wysoce obiektywnych informacji na temat zmian na obszarze poszczególnych LGD, które dokonały się w okresie realizacji ocenianych Strategii RLKS. Dane te dotyczyły między innymi zjawisk demograficznych, rynku pracy, lokalnej gospodarki oraz sytuacji społecznej. Wszystkie te dane zostały zaprezentowane w tabelach lub na wykresach. Szczegółowy wykaz ilustracji zawartych w raporcie, który umieszczony jest na jego końcu pozwala na szybkie zapoznanie się z zakresem poddanych analizie danych, które pochodziły z</w:t>
      </w:r>
      <w:r w:rsidR="00B25C21">
        <w:t> </w:t>
      </w:r>
      <w:r w:rsidRPr="004B1D27">
        <w:t xml:space="preserve">Głównego Urzędu Statystycznego. </w:t>
      </w:r>
    </w:p>
    <w:p w14:paraId="755C94DC" w14:textId="6030FA1D" w:rsidR="009F4871" w:rsidRPr="004B1D27" w:rsidRDefault="009F4871" w:rsidP="009F4871">
      <w:pPr>
        <w:spacing w:after="0" w:line="360" w:lineRule="auto"/>
        <w:ind w:firstLine="720"/>
        <w:jc w:val="both"/>
      </w:pPr>
      <w:r w:rsidRPr="004B1D27">
        <w:t>Lokalne Grupy Działania gromadzą istotne dane na temat procesu wdrażania Strategii RLKS, które musiały być poddane analizie. Wśród tych danych należy wskazać w szczególności informacje o</w:t>
      </w:r>
      <w:r w:rsidR="00B25C21">
        <w:t> </w:t>
      </w:r>
      <w:r w:rsidRPr="004B1D27">
        <w:t xml:space="preserve">prowadzonych naborach, dane o postępie rzeczowo-finansowym, wskaźniki realizacji planu komunikacji oraz dane dotyczące doradztwa. Fundacja Socjometr opracowała jednolity zestaw formularzy, na których poszczególne LGD udostępniały te istotne informacje. Analiza tej kategorii </w:t>
      </w:r>
      <w:r w:rsidRPr="004B1D27">
        <w:lastRenderedPageBreak/>
        <w:t>danych zastanych pozwoliła na ocenę skuteczności działań prowadzonych przez LGD oraz wskazała, w</w:t>
      </w:r>
      <w:r w:rsidR="00B25C21">
        <w:t> </w:t>
      </w:r>
      <w:r w:rsidRPr="004B1D27">
        <w:t xml:space="preserve">których obszarach działalność LGD pokrywała się ze zmianami na obszarze objętym LSR sugerowanymi przez wyniki analizy danych pochodzących z GUS. </w:t>
      </w:r>
    </w:p>
    <w:p w14:paraId="7BC7C33D" w14:textId="4F0550B8" w:rsidR="009F4871" w:rsidRPr="004B1D27" w:rsidRDefault="009F4871" w:rsidP="009F4871">
      <w:pPr>
        <w:spacing w:after="0" w:line="360" w:lineRule="auto"/>
        <w:ind w:firstLine="720"/>
        <w:jc w:val="both"/>
      </w:pPr>
      <w:r w:rsidRPr="004B1D27">
        <w:t>Reprezentanci Fundacji Socjometr przeprowadzili badania jakościowe we wszystkich małopolskich LGD. Obejmowały one wywiady z pracownikami stowarzyszeń oraz wywiady z</w:t>
      </w:r>
      <w:r w:rsidR="00B25C21">
        <w:t> </w:t>
      </w:r>
      <w:r w:rsidRPr="004B1D27">
        <w:t>przedstawicielami ich organów – Zarządów i organów decyzyjnych (Rad). Wywiady były prowadzone w siedzibach LGD lub online. Rozmowy te odegrały istotną rolę w procesie powstawania raportów. Pozwoliły one na pogłębienie wiedzy na temat przebiegu procesu wdrażania LSR, rozpoznanie problemów pojawiających się w jego trakcie oraz sposobu reagowania na nie przez przedstawicieli Stowarzyszeń. Uzupełnieniem wywiadów był elektroniczny kwestionariusz zawierający pytania otwarte kierowane do prezesów Zarządów LGD oraz przewodniczących Rad Programowych. Zebrane za jego pomocą informacje zostały wykorzystane w czasie formułowania</w:t>
      </w:r>
      <w:r w:rsidR="00B25C21">
        <w:t> </w:t>
      </w:r>
      <w:r w:rsidRPr="004B1D27">
        <w:t xml:space="preserve">rekomendacji. </w:t>
      </w:r>
    </w:p>
    <w:p w14:paraId="3999FD29" w14:textId="21816715" w:rsidR="009F4871" w:rsidRDefault="009F4871" w:rsidP="009F4871">
      <w:pPr>
        <w:spacing w:after="0" w:line="360" w:lineRule="auto"/>
        <w:ind w:firstLine="720"/>
        <w:jc w:val="both"/>
      </w:pPr>
      <w:r w:rsidRPr="004B1D27">
        <w:t>W ramach ewaluacji zewnętrznej zbierano także dane ilościowe. Dla każdego LGD przygotowano dwa kwestionariusze ankiety. Pierwsza z nich kierowana była do mieszkańców obszaru objętego Strategią RLKS, a druga do beneficjentów wsparcia osób i przedstawicieli organizacji, które realizowały operacje w ramach jej wdrażania. Zastosowano technikę CAWI (</w:t>
      </w:r>
      <w:r w:rsidRPr="004B1D27">
        <w:rPr>
          <w:i/>
          <w:iCs/>
        </w:rPr>
        <w:t>computer-assisted web interview</w:t>
      </w:r>
      <w:r w:rsidRPr="004B1D27">
        <w:t>), co oznacza, że ankieta przeprowadzona została za pomocą platformy internetowej. Za</w:t>
      </w:r>
      <w:r w:rsidR="00B25C21">
        <w:t> </w:t>
      </w:r>
      <w:r w:rsidRPr="004B1D27">
        <w:t xml:space="preserve">dystrybucję linka do ankiety odpowiedzialni byli pracownicy poszczególnych Lokalnych Grup Działania. Celem było zgromadzenie co najmniej 100 poprawnie wypełnionych ankiet dla mieszkańców oraz co najmniej 20 ankiet wypełnionych przez beneficjentów. We wszystkich LGD udało się zgromadzić wymaganą dla każdej z ankiet ilość odpowiedzi. </w:t>
      </w:r>
    </w:p>
    <w:p w14:paraId="6F0B0BB3" w14:textId="77777777" w:rsidR="009F4871" w:rsidRDefault="009F4871" w:rsidP="009F4871">
      <w:pPr>
        <w:spacing w:after="0" w:line="360" w:lineRule="auto"/>
        <w:ind w:firstLine="720"/>
        <w:jc w:val="both"/>
      </w:pPr>
    </w:p>
    <w:p w14:paraId="15CCD78D" w14:textId="77777777" w:rsidR="009F4871" w:rsidRDefault="009F4871" w:rsidP="009F4871">
      <w:pPr>
        <w:spacing w:after="0" w:line="360" w:lineRule="auto"/>
        <w:ind w:firstLine="720"/>
        <w:jc w:val="both"/>
      </w:pPr>
    </w:p>
    <w:p w14:paraId="6E760A12" w14:textId="77777777" w:rsidR="009F4871" w:rsidRDefault="009F4871" w:rsidP="009F4871">
      <w:pPr>
        <w:spacing w:after="0" w:line="360" w:lineRule="auto"/>
        <w:ind w:firstLine="720"/>
        <w:jc w:val="both"/>
      </w:pPr>
    </w:p>
    <w:p w14:paraId="416D4A2D" w14:textId="77777777" w:rsidR="009F4871" w:rsidRDefault="009F4871" w:rsidP="009F4871">
      <w:pPr>
        <w:spacing w:after="0" w:line="360" w:lineRule="auto"/>
        <w:ind w:firstLine="720"/>
        <w:jc w:val="both"/>
      </w:pPr>
    </w:p>
    <w:p w14:paraId="18C38115" w14:textId="77777777" w:rsidR="009F4871" w:rsidRDefault="009F4871" w:rsidP="009F4871">
      <w:pPr>
        <w:spacing w:after="0" w:line="360" w:lineRule="auto"/>
        <w:ind w:firstLine="720"/>
        <w:jc w:val="both"/>
      </w:pPr>
    </w:p>
    <w:p w14:paraId="070BE98A" w14:textId="18C5EB4C" w:rsidR="009F4871" w:rsidRDefault="00C32207" w:rsidP="00C32207">
      <w:r>
        <w:br w:type="page"/>
      </w:r>
    </w:p>
    <w:p w14:paraId="4E1A1CF6" w14:textId="1885882A" w:rsidR="009D7FA4" w:rsidRPr="0026717E" w:rsidRDefault="00830919" w:rsidP="00C32207">
      <w:pPr>
        <w:pStyle w:val="Nagwek1"/>
        <w:spacing w:line="240" w:lineRule="auto"/>
      </w:pPr>
      <w:bookmarkStart w:id="9" w:name="_Toc86421295"/>
      <w:r w:rsidRPr="00830919">
        <w:lastRenderedPageBreak/>
        <w:t>Rozdział 5</w:t>
      </w:r>
      <w:r w:rsidR="00061692">
        <w:t>.</w:t>
      </w:r>
      <w:r w:rsidRPr="00830919">
        <w:t xml:space="preserve"> </w:t>
      </w:r>
      <w:r w:rsidR="0026717E" w:rsidRPr="00830919">
        <w:t>Opis wyników badania wraz z ich interpretacją</w:t>
      </w:r>
      <w:bookmarkEnd w:id="9"/>
    </w:p>
    <w:p w14:paraId="6D4012BE" w14:textId="77777777" w:rsidR="005A3A0F" w:rsidRDefault="005A3A0F" w:rsidP="005A3A0F">
      <w:pPr>
        <w:pStyle w:val="Nagwek2"/>
        <w:spacing w:before="0" w:after="0" w:line="240" w:lineRule="auto"/>
        <w:jc w:val="both"/>
      </w:pPr>
      <w:bookmarkStart w:id="10" w:name="_Toc86419868"/>
      <w:bookmarkStart w:id="11" w:name="_Toc86421296"/>
      <w:r>
        <w:t>5.1. Obszar objęty Strategią Rozwoju Lokalnego Kierowanego przez Społeczność oraz jej podstawowe założenia</w:t>
      </w:r>
      <w:bookmarkEnd w:id="10"/>
      <w:bookmarkEnd w:id="11"/>
    </w:p>
    <w:p w14:paraId="5BC7AAEC" w14:textId="1ACB5CB3" w:rsidR="00FA382E" w:rsidRPr="00061692" w:rsidRDefault="00FA382E" w:rsidP="00166A59">
      <w:pPr>
        <w:spacing w:after="0" w:line="360" w:lineRule="auto"/>
        <w:ind w:firstLine="720"/>
        <w:jc w:val="both"/>
      </w:pPr>
      <w:r w:rsidRPr="00061692">
        <w:t xml:space="preserve">Stowarzyszenie </w:t>
      </w:r>
      <w:r w:rsidR="00EF4526" w:rsidRPr="00061692">
        <w:t xml:space="preserve">Lokalna Grupa </w:t>
      </w:r>
      <w:r w:rsidRPr="00061692">
        <w:t>Działania Powiatu Wielic</w:t>
      </w:r>
      <w:r w:rsidR="00BD21BF" w:rsidRPr="00061692">
        <w:t>kiego obejmuje trzy gminy: gminę</w:t>
      </w:r>
      <w:r w:rsidRPr="00061692">
        <w:t xml:space="preserve"> Wieliczka (</w:t>
      </w:r>
      <w:r w:rsidR="00BD21BF" w:rsidRPr="00061692">
        <w:t>wyłącznie obszar wiejski), Gminę Niepołomice i Gminę</w:t>
      </w:r>
      <w:r w:rsidRPr="00061692">
        <w:t xml:space="preserve"> Kłaj. Zostało </w:t>
      </w:r>
      <w:r w:rsidR="00EF4526" w:rsidRPr="00061692">
        <w:t xml:space="preserve">ono </w:t>
      </w:r>
      <w:r w:rsidRPr="00061692">
        <w:t>powołane w celu podejmowania działań na rzecz rozwoju obszarów wiejskich na ternie ww</w:t>
      </w:r>
      <w:r w:rsidR="009E5EA9" w:rsidRPr="00061692">
        <w:t>.</w:t>
      </w:r>
      <w:r w:rsidRPr="00061692">
        <w:t xml:space="preserve"> gmin. Powierzchnia całkowita obszaru objętego Strategią Rozwoju Lokalnego</w:t>
      </w:r>
      <w:r w:rsidR="00914920" w:rsidRPr="00061692">
        <w:t xml:space="preserve"> </w:t>
      </w:r>
      <w:r w:rsidR="00EF4526" w:rsidRPr="00061692">
        <w:t xml:space="preserve">Kierowanego </w:t>
      </w:r>
      <w:r w:rsidR="00914920" w:rsidRPr="00061692">
        <w:t>przez Społeczność Stowarzyszenia Lokalna Grupa Działania Powiatu Wielickiego na lata 2014-2020</w:t>
      </w:r>
      <w:r w:rsidR="00914920" w:rsidRPr="00061692">
        <w:rPr>
          <w:rStyle w:val="Odwoanieprzypisudolnego"/>
        </w:rPr>
        <w:footnoteReference w:id="1"/>
      </w:r>
      <w:r w:rsidR="007E5C89" w:rsidRPr="00061692">
        <w:t xml:space="preserve"> wynosi 248 km</w:t>
      </w:r>
      <w:r w:rsidR="007E5C89" w:rsidRPr="00061692">
        <w:rPr>
          <w:vertAlign w:val="superscript"/>
        </w:rPr>
        <w:t xml:space="preserve">2 </w:t>
      </w:r>
      <w:r w:rsidR="00634D2F" w:rsidRPr="00061692">
        <w:t>, zamieszkanych przez 77492 oso</w:t>
      </w:r>
      <w:r w:rsidR="007E5C89" w:rsidRPr="00061692">
        <w:t>b</w:t>
      </w:r>
      <w:r w:rsidR="00634D2F" w:rsidRPr="00061692">
        <w:t>y</w:t>
      </w:r>
      <w:r w:rsidR="00412A65" w:rsidRPr="00061692">
        <w:t xml:space="preserve"> (2020 r.)</w:t>
      </w:r>
      <w:r w:rsidR="007E5C89" w:rsidRPr="00061692">
        <w:t xml:space="preserve">. </w:t>
      </w:r>
    </w:p>
    <w:p w14:paraId="15F50DCF" w14:textId="77777777" w:rsidR="007E5C89" w:rsidRPr="00061692" w:rsidRDefault="007E5C89" w:rsidP="00DA7C7A">
      <w:pPr>
        <w:spacing w:after="0" w:line="360" w:lineRule="auto"/>
        <w:jc w:val="both"/>
      </w:pPr>
    </w:p>
    <w:p w14:paraId="282393F2" w14:textId="34ED31BE" w:rsidR="00E1196F" w:rsidRDefault="00E1196F" w:rsidP="00E1196F">
      <w:pPr>
        <w:pStyle w:val="Legenda"/>
        <w:keepNext/>
      </w:pPr>
      <w:r>
        <w:t xml:space="preserve">Rysunek </w:t>
      </w:r>
      <w:r w:rsidR="00247500">
        <w:fldChar w:fldCharType="begin"/>
      </w:r>
      <w:r w:rsidR="00247500">
        <w:instrText xml:space="preserve"> SEQ Rysunek \* ARABIC </w:instrText>
      </w:r>
      <w:r w:rsidR="00247500">
        <w:fldChar w:fldCharType="separate"/>
      </w:r>
      <w:r w:rsidR="00BE3FD2">
        <w:rPr>
          <w:noProof/>
        </w:rPr>
        <w:t>1</w:t>
      </w:r>
      <w:r w:rsidR="00247500">
        <w:rPr>
          <w:noProof/>
        </w:rPr>
        <w:fldChar w:fldCharType="end"/>
      </w:r>
      <w:r>
        <w:t xml:space="preserve"> Obszar objęty Strategią Rozwoju Lokalnego Kierowanego przez Społeczność Stowarzyszenia LGD Powiatu Wielickiego.</w:t>
      </w:r>
    </w:p>
    <w:p w14:paraId="515EB6C5" w14:textId="77777777" w:rsidR="00A64295" w:rsidRPr="00F92444" w:rsidRDefault="007E5C89" w:rsidP="00061692">
      <w:pPr>
        <w:spacing w:after="0" w:line="360" w:lineRule="auto"/>
        <w:jc w:val="center"/>
        <w:rPr>
          <w:color w:val="538135" w:themeColor="accent6" w:themeShade="BF"/>
        </w:rPr>
      </w:pPr>
      <w:r w:rsidRPr="00F92444">
        <w:rPr>
          <w:noProof/>
          <w:color w:val="538135" w:themeColor="accent6" w:themeShade="BF"/>
          <w:lang w:val="en-US"/>
        </w:rPr>
        <w:drawing>
          <wp:inline distT="0" distB="0" distL="0" distR="0" wp14:anchorId="61F32DC2" wp14:editId="0E84F67C">
            <wp:extent cx="4096945" cy="3783724"/>
            <wp:effectExtent l="0" t="0" r="0" b="7620"/>
            <wp:docPr id="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17297" cy="3802520"/>
                    </a:xfrm>
                    <a:prstGeom prst="rect">
                      <a:avLst/>
                    </a:prstGeom>
                    <a:noFill/>
                    <a:ln>
                      <a:noFill/>
                    </a:ln>
                  </pic:spPr>
                </pic:pic>
              </a:graphicData>
            </a:graphic>
          </wp:inline>
        </w:drawing>
      </w:r>
    </w:p>
    <w:p w14:paraId="39968A4B" w14:textId="010FB943" w:rsidR="00A64295" w:rsidRPr="00061692" w:rsidRDefault="00E1196F" w:rsidP="00DA7C7A">
      <w:pPr>
        <w:spacing w:after="0" w:line="360" w:lineRule="auto"/>
        <w:rPr>
          <w:sz w:val="16"/>
          <w:szCs w:val="16"/>
        </w:rPr>
      </w:pPr>
      <w:r>
        <w:rPr>
          <w:sz w:val="16"/>
          <w:szCs w:val="16"/>
        </w:rPr>
        <w:t>Źró</w:t>
      </w:r>
      <w:r w:rsidR="00A64295" w:rsidRPr="00061692">
        <w:rPr>
          <w:sz w:val="16"/>
          <w:szCs w:val="16"/>
        </w:rPr>
        <w:t>dło: Strategia Rozwoju Lokalnego Kierowaną przez Społeczność Stowarzyszenia Lokalna Grupa Działania Powiatu Wielickiego na lata 2014-2020</w:t>
      </w:r>
    </w:p>
    <w:p w14:paraId="5F443A35" w14:textId="77777777" w:rsidR="00412A65" w:rsidRPr="00061692" w:rsidRDefault="00412A65" w:rsidP="00DA7C7A">
      <w:pPr>
        <w:spacing w:after="0" w:line="360" w:lineRule="auto"/>
      </w:pPr>
    </w:p>
    <w:p w14:paraId="5779F0B9" w14:textId="7DE68C5C" w:rsidR="00912585" w:rsidRPr="00061692" w:rsidRDefault="00A64295" w:rsidP="00166A59">
      <w:pPr>
        <w:spacing w:after="0" w:line="360" w:lineRule="auto"/>
        <w:ind w:firstLine="720"/>
        <w:jc w:val="both"/>
      </w:pPr>
      <w:r w:rsidRPr="00061692">
        <w:lastRenderedPageBreak/>
        <w:t>Stowarzyszenie LGD Powiatu Wielickiego zostało powołane 22 lipca 2015 r. (rejestracja w</w:t>
      </w:r>
      <w:r w:rsidR="00B25C21">
        <w:t> </w:t>
      </w:r>
      <w:r w:rsidRPr="00061692">
        <w:t>KRS) w wyniku połączenia dwu dotychczas działających odrębnie stowarzyszeń –</w:t>
      </w:r>
      <w:r w:rsidR="00170BB0" w:rsidRPr="00061692">
        <w:t xml:space="preserve"> Lokalnej Grupy</w:t>
      </w:r>
      <w:r w:rsidRPr="00061692">
        <w:t xml:space="preserve"> Działania „Wielicka Wieś” oraz Lokalnej Grupy Działania Stowarzyszenia Wspólnota Królewskiej Puszczy. </w:t>
      </w:r>
      <w:r w:rsidR="002167A1" w:rsidRPr="00061692">
        <w:t xml:space="preserve">Działalność Stowarzyszenia regulują Statut LGD Powiatu Wielickiego, Regulamin Rady oraz Procedura naboru pracowników do biura LGD. </w:t>
      </w:r>
    </w:p>
    <w:p w14:paraId="7C14D181" w14:textId="77777777" w:rsidR="00274007" w:rsidRPr="00061692" w:rsidRDefault="002167A1" w:rsidP="00166A59">
      <w:pPr>
        <w:spacing w:after="0" w:line="360" w:lineRule="auto"/>
        <w:ind w:firstLine="720"/>
        <w:jc w:val="both"/>
        <w:rPr>
          <w:sz w:val="16"/>
          <w:szCs w:val="16"/>
        </w:rPr>
      </w:pPr>
      <w:r w:rsidRPr="00061692">
        <w:t xml:space="preserve">LGD Powiatu Wielickiego jest wewnętrznie zróżnicowana – wśród członków znajdują się władze gmin, radni, sołtysi, przedstawiciele organizacji pozarządowych przedsiębiorcy, przedstawiciele sektora kultury itp. </w:t>
      </w:r>
    </w:p>
    <w:p w14:paraId="45B63C12" w14:textId="72017244" w:rsidR="002167A1" w:rsidRPr="00061692" w:rsidRDefault="00704EF7" w:rsidP="00166A59">
      <w:pPr>
        <w:spacing w:after="0" w:line="360" w:lineRule="auto"/>
        <w:ind w:firstLine="720"/>
        <w:jc w:val="both"/>
      </w:pPr>
      <w:r w:rsidRPr="00061692">
        <w:t>Strategia RLKS dla Stowarzyszenia LGD Powiatu Wielickiego została wypracowana z</w:t>
      </w:r>
      <w:r w:rsidR="00B25C21">
        <w:t> </w:t>
      </w:r>
      <w:r w:rsidRPr="00061692">
        <w:t>aktywnym udziałem społeczności lokalnej – na każdym etapie jej budowania wykorzystywano metody partycypacyjne oraz badania własne:</w:t>
      </w:r>
    </w:p>
    <w:p w14:paraId="7B2B6244" w14:textId="77777777" w:rsidR="00704EF7" w:rsidRPr="00061692" w:rsidRDefault="006815DA" w:rsidP="00280678">
      <w:pPr>
        <w:pStyle w:val="Akapitzlist"/>
        <w:numPr>
          <w:ilvl w:val="0"/>
          <w:numId w:val="3"/>
        </w:numPr>
        <w:spacing w:after="0" w:line="360" w:lineRule="auto"/>
        <w:jc w:val="both"/>
      </w:pPr>
      <w:r w:rsidRPr="00061692">
        <w:t>wywiady</w:t>
      </w:r>
      <w:r w:rsidR="00704EF7" w:rsidRPr="00061692">
        <w:t xml:space="preserve"> kwestionariuszowe PAPI</w:t>
      </w:r>
      <w:r w:rsidRPr="00061692">
        <w:t xml:space="preserve"> z mieszkańcami,</w:t>
      </w:r>
    </w:p>
    <w:p w14:paraId="4A65C1D7" w14:textId="77777777" w:rsidR="006815DA" w:rsidRPr="00061692" w:rsidRDefault="006815DA" w:rsidP="00280678">
      <w:pPr>
        <w:pStyle w:val="Akapitzlist"/>
        <w:numPr>
          <w:ilvl w:val="0"/>
          <w:numId w:val="3"/>
        </w:numPr>
        <w:spacing w:after="0" w:line="360" w:lineRule="auto"/>
        <w:jc w:val="both"/>
      </w:pPr>
      <w:r w:rsidRPr="00061692">
        <w:t xml:space="preserve">ankiety internetowe CAWI z przedstawicielami instytucji, jednostek samorządu terytorialnego oraz organizacji działających na obszarze LGD, </w:t>
      </w:r>
    </w:p>
    <w:p w14:paraId="3CCA27C0" w14:textId="77777777" w:rsidR="006815DA" w:rsidRPr="00061692" w:rsidRDefault="006815DA" w:rsidP="00280678">
      <w:pPr>
        <w:pStyle w:val="Akapitzlist"/>
        <w:numPr>
          <w:ilvl w:val="0"/>
          <w:numId w:val="3"/>
        </w:numPr>
        <w:spacing w:after="0" w:line="360" w:lineRule="auto"/>
        <w:jc w:val="both"/>
      </w:pPr>
      <w:r w:rsidRPr="00061692">
        <w:t xml:space="preserve">warsztat strategiczny dla członków Stowarzyszenia, </w:t>
      </w:r>
    </w:p>
    <w:p w14:paraId="3263D801" w14:textId="77777777" w:rsidR="006815DA" w:rsidRPr="00061692" w:rsidRDefault="006815DA" w:rsidP="00280678">
      <w:pPr>
        <w:pStyle w:val="Akapitzlist"/>
        <w:numPr>
          <w:ilvl w:val="0"/>
          <w:numId w:val="3"/>
        </w:numPr>
        <w:spacing w:after="0" w:line="360" w:lineRule="auto"/>
        <w:jc w:val="both"/>
      </w:pPr>
      <w:r w:rsidRPr="00061692">
        <w:t>gminne warsztaty konsultacyjne dla przedstawicieli mieszkańców,</w:t>
      </w:r>
      <w:r w:rsidR="00560F4D" w:rsidRPr="00061692">
        <w:t xml:space="preserve"> organizacji pozarządowych</w:t>
      </w:r>
      <w:r w:rsidRPr="00061692">
        <w:t xml:space="preserve">, lokalnych przedsiębiorców, radnych, sołtysów i podmiotów zainteresowanych realizacją projektów w ramach Strategii RLKS. </w:t>
      </w:r>
    </w:p>
    <w:p w14:paraId="3B625D61" w14:textId="77777777" w:rsidR="006815DA" w:rsidRPr="00061692" w:rsidRDefault="006815DA" w:rsidP="00166A59">
      <w:pPr>
        <w:spacing w:after="0" w:line="360" w:lineRule="auto"/>
        <w:ind w:firstLine="720"/>
        <w:jc w:val="both"/>
      </w:pPr>
      <w:r w:rsidRPr="00061692">
        <w:t>Strategia zakłada angażowanie społeczności lokalnej w proces jej realizacji w trzech obszarach:</w:t>
      </w:r>
      <w:r w:rsidR="007E6337" w:rsidRPr="00061692">
        <w:t xml:space="preserve"> </w:t>
      </w:r>
      <w:r w:rsidRPr="00061692">
        <w:t>monitorowanie i ocena realizacji strategii,</w:t>
      </w:r>
      <w:r w:rsidR="007E6337" w:rsidRPr="00061692">
        <w:t xml:space="preserve"> jej aktualizacja oraz opracowanie i zmiana lokalnych kryteriów wyboru projektów. </w:t>
      </w:r>
      <w:r w:rsidRPr="00061692">
        <w:t xml:space="preserve"> </w:t>
      </w:r>
    </w:p>
    <w:p w14:paraId="47A522DC" w14:textId="77777777" w:rsidR="008B01D5" w:rsidRPr="00061692" w:rsidRDefault="008B01D5" w:rsidP="00166A59">
      <w:pPr>
        <w:spacing w:after="0" w:line="360" w:lineRule="auto"/>
        <w:ind w:firstLine="720"/>
        <w:jc w:val="both"/>
      </w:pPr>
      <w:r w:rsidRPr="00061692">
        <w:t>Strategia jest zgodna/komplementarna z następującymi dokumentami planistycznymi/strategicznymi</w:t>
      </w:r>
      <w:r w:rsidR="004E11FE" w:rsidRPr="00061692">
        <w:t xml:space="preserve"> szczebla lokalnego i regionalnego</w:t>
      </w:r>
      <w:r w:rsidRPr="00061692">
        <w:t>:</w:t>
      </w:r>
    </w:p>
    <w:p w14:paraId="25373CD9" w14:textId="77777777" w:rsidR="008B01D5" w:rsidRPr="00061692" w:rsidRDefault="004E11FE" w:rsidP="00280678">
      <w:pPr>
        <w:pStyle w:val="Akapitzlist"/>
        <w:numPr>
          <w:ilvl w:val="0"/>
          <w:numId w:val="9"/>
        </w:numPr>
        <w:spacing w:after="0" w:line="360" w:lineRule="auto"/>
        <w:jc w:val="both"/>
      </w:pPr>
      <w:r w:rsidRPr="00061692">
        <w:t xml:space="preserve">Strategia Rozwoju Miasta i Gminy Niepołomice na lata 2011-2020, </w:t>
      </w:r>
    </w:p>
    <w:p w14:paraId="53260C06" w14:textId="77777777" w:rsidR="004E11FE" w:rsidRPr="00061692" w:rsidRDefault="004E11FE" w:rsidP="00280678">
      <w:pPr>
        <w:pStyle w:val="Akapitzlist"/>
        <w:numPr>
          <w:ilvl w:val="0"/>
          <w:numId w:val="9"/>
        </w:numPr>
        <w:spacing w:after="0" w:line="360" w:lineRule="auto"/>
        <w:jc w:val="both"/>
      </w:pPr>
      <w:r w:rsidRPr="00061692">
        <w:t>Strategia Rozwoju Miasta i Gminy Wieliczka na lata 2015-2022,</w:t>
      </w:r>
    </w:p>
    <w:p w14:paraId="75A82F0C" w14:textId="77777777" w:rsidR="004E11FE" w:rsidRPr="00061692" w:rsidRDefault="004E11FE" w:rsidP="00280678">
      <w:pPr>
        <w:pStyle w:val="Akapitzlist"/>
        <w:numPr>
          <w:ilvl w:val="0"/>
          <w:numId w:val="9"/>
        </w:numPr>
        <w:spacing w:after="0" w:line="360" w:lineRule="auto"/>
        <w:jc w:val="both"/>
      </w:pPr>
      <w:r w:rsidRPr="00061692">
        <w:t xml:space="preserve">Strategia Rozwoju Powiatu Wielickiego na lata 2014-2020, </w:t>
      </w:r>
    </w:p>
    <w:p w14:paraId="5021DCA4" w14:textId="77777777" w:rsidR="004E11FE" w:rsidRPr="00061692" w:rsidRDefault="004E11FE" w:rsidP="00280678">
      <w:pPr>
        <w:pStyle w:val="Akapitzlist"/>
        <w:numPr>
          <w:ilvl w:val="0"/>
          <w:numId w:val="9"/>
        </w:numPr>
        <w:spacing w:after="0" w:line="360" w:lineRule="auto"/>
        <w:jc w:val="both"/>
      </w:pPr>
      <w:r w:rsidRPr="00061692">
        <w:t xml:space="preserve">Strategia Rozwoju Województwa Małopolskiego 2011-2020, </w:t>
      </w:r>
    </w:p>
    <w:p w14:paraId="3E1A4E07" w14:textId="77777777" w:rsidR="004E11FE" w:rsidRPr="00061692" w:rsidRDefault="004E11FE" w:rsidP="00280678">
      <w:pPr>
        <w:pStyle w:val="Akapitzlist"/>
        <w:numPr>
          <w:ilvl w:val="0"/>
          <w:numId w:val="9"/>
        </w:numPr>
        <w:spacing w:after="0" w:line="360" w:lineRule="auto"/>
        <w:jc w:val="both"/>
      </w:pPr>
      <w:r w:rsidRPr="00061692">
        <w:t xml:space="preserve">Regionalny Program Operacyjny Województwa Małopolskiego na lata 2014-2020, </w:t>
      </w:r>
    </w:p>
    <w:p w14:paraId="12304334" w14:textId="77777777" w:rsidR="004E11FE" w:rsidRPr="00061692" w:rsidRDefault="004E11FE" w:rsidP="00280678">
      <w:pPr>
        <w:pStyle w:val="Akapitzlist"/>
        <w:numPr>
          <w:ilvl w:val="0"/>
          <w:numId w:val="9"/>
        </w:numPr>
        <w:spacing w:after="0" w:line="360" w:lineRule="auto"/>
        <w:jc w:val="both"/>
      </w:pPr>
      <w:r w:rsidRPr="00061692">
        <w:t xml:space="preserve">Program Strategiczny Włączenie Społeczne na lata 2015-2020, </w:t>
      </w:r>
    </w:p>
    <w:p w14:paraId="608EE181" w14:textId="77777777" w:rsidR="004E11FE" w:rsidRPr="00061692" w:rsidRDefault="004E11FE" w:rsidP="00280678">
      <w:pPr>
        <w:pStyle w:val="Akapitzlist"/>
        <w:numPr>
          <w:ilvl w:val="0"/>
          <w:numId w:val="9"/>
        </w:numPr>
        <w:spacing w:after="0" w:line="360" w:lineRule="auto"/>
        <w:jc w:val="both"/>
      </w:pPr>
      <w:r w:rsidRPr="00061692">
        <w:t xml:space="preserve">Program Strategiczny Dziedzictwo i Przemysły Czasu Wolnego. </w:t>
      </w:r>
    </w:p>
    <w:p w14:paraId="646DF3DE" w14:textId="025C923F" w:rsidR="00061692" w:rsidRDefault="007E6337" w:rsidP="00166A59">
      <w:pPr>
        <w:spacing w:after="0" w:line="360" w:lineRule="auto"/>
        <w:ind w:firstLine="720"/>
        <w:jc w:val="both"/>
      </w:pPr>
      <w:r w:rsidRPr="00061692">
        <w:t>Diagnoza zrealizowana na potrzeby opracowania strategii</w:t>
      </w:r>
      <w:r w:rsidR="0047108A" w:rsidRPr="00061692">
        <w:t xml:space="preserve"> pozwoliła na dostrzeżenie mocnych i słabych stron obszaru objętego strategią. Zwrócono uwagę na korzystne trendy demograficzne: wyższy niż dla Polski i województwa odsetek osób w wieku przedprodukcyjnym oraz niższy w wieku poprodukcyjnym, wysoki przyrost naturalny, korzystne saldo migracji oraz dynamiczny przyrost liczby </w:t>
      </w:r>
      <w:r w:rsidR="0047108A" w:rsidRPr="00061692">
        <w:lastRenderedPageBreak/>
        <w:t>ludności. Wśród niekorzystnych trendów wskazano malejące saldo migracji, rosnący udział osób w</w:t>
      </w:r>
      <w:r w:rsidR="00B25C21">
        <w:t> </w:t>
      </w:r>
      <w:r w:rsidR="0047108A" w:rsidRPr="00061692">
        <w:t xml:space="preserve">wieku poprodukcyjnym w liczbie ludności, spadek liczby osób osiedlających się na terenie LGD oraz spadek liczby zawieranych małżeństw. Większość z wyżej wskazanych trendów utrzymuje się nadal. </w:t>
      </w:r>
    </w:p>
    <w:p w14:paraId="36D9554A" w14:textId="7A5319D0" w:rsidR="00061692" w:rsidRDefault="00061692"/>
    <w:p w14:paraId="474136AB" w14:textId="7380D0B4" w:rsidR="00166A59" w:rsidRDefault="00166A59" w:rsidP="00166A59">
      <w:pPr>
        <w:pStyle w:val="Legenda"/>
        <w:keepNext/>
      </w:pPr>
      <w:bookmarkStart w:id="12" w:name="_Toc86421255"/>
      <w:r>
        <w:t xml:space="preserve">Tabela </w:t>
      </w:r>
      <w:r w:rsidR="00247500">
        <w:fldChar w:fldCharType="begin"/>
      </w:r>
      <w:r w:rsidR="00247500">
        <w:instrText xml:space="preserve"> SEQ Tabela \* ARABIC </w:instrText>
      </w:r>
      <w:r w:rsidR="00247500">
        <w:fldChar w:fldCharType="separate"/>
      </w:r>
      <w:r w:rsidR="00BE3FD2">
        <w:rPr>
          <w:noProof/>
        </w:rPr>
        <w:t>1</w:t>
      </w:r>
      <w:r w:rsidR="00247500">
        <w:rPr>
          <w:noProof/>
        </w:rPr>
        <w:fldChar w:fldCharType="end"/>
      </w:r>
      <w:r>
        <w:t xml:space="preserve"> Ludność w gminach wchodzących w skład LGD.</w:t>
      </w:r>
      <w:bookmarkEnd w:id="12"/>
    </w:p>
    <w:tbl>
      <w:tblPr>
        <w:tblStyle w:val="Tabela-Siatka"/>
        <w:tblW w:w="9376" w:type="dxa"/>
        <w:tblLook w:val="04A0" w:firstRow="1" w:lastRow="0" w:firstColumn="1" w:lastColumn="0" w:noHBand="0" w:noVBand="1"/>
      </w:tblPr>
      <w:tblGrid>
        <w:gridCol w:w="2790"/>
        <w:gridCol w:w="1097"/>
        <w:gridCol w:w="1097"/>
        <w:gridCol w:w="1097"/>
        <w:gridCol w:w="1097"/>
        <w:gridCol w:w="1097"/>
        <w:gridCol w:w="1101"/>
      </w:tblGrid>
      <w:tr w:rsidR="00F241C3" w:rsidRPr="00AC1AB8" w14:paraId="49519C38" w14:textId="77777777" w:rsidTr="00C32207">
        <w:trPr>
          <w:trHeight w:val="738"/>
        </w:trPr>
        <w:tc>
          <w:tcPr>
            <w:tcW w:w="9376" w:type="dxa"/>
            <w:gridSpan w:val="7"/>
            <w:shd w:val="clear" w:color="auto" w:fill="D9D9D9" w:themeFill="background1" w:themeFillShade="D9"/>
            <w:noWrap/>
            <w:vAlign w:val="center"/>
            <w:hideMark/>
          </w:tcPr>
          <w:p w14:paraId="2A6D9749" w14:textId="77777777" w:rsidR="00F241C3" w:rsidRPr="00AC1AB8" w:rsidRDefault="00F241C3" w:rsidP="00DA7C7A">
            <w:pPr>
              <w:spacing w:line="360" w:lineRule="auto"/>
              <w:jc w:val="center"/>
              <w:rPr>
                <w:b/>
                <w:bCs/>
              </w:rPr>
            </w:pPr>
            <w:r w:rsidRPr="00AC1AB8">
              <w:rPr>
                <w:b/>
                <w:bCs/>
              </w:rPr>
              <w:t>Ludność w gminach wchodzących w skład LGD</w:t>
            </w:r>
          </w:p>
        </w:tc>
      </w:tr>
      <w:tr w:rsidR="00F241C3" w:rsidRPr="00AC1AB8" w14:paraId="72A2BFD1" w14:textId="77777777" w:rsidTr="00C32207">
        <w:trPr>
          <w:trHeight w:val="738"/>
        </w:trPr>
        <w:tc>
          <w:tcPr>
            <w:tcW w:w="2790" w:type="dxa"/>
            <w:shd w:val="clear" w:color="auto" w:fill="D9D9D9" w:themeFill="background1" w:themeFillShade="D9"/>
            <w:noWrap/>
            <w:vAlign w:val="center"/>
            <w:hideMark/>
          </w:tcPr>
          <w:p w14:paraId="5AE2DBDF" w14:textId="77777777" w:rsidR="00F241C3" w:rsidRPr="00AC1AB8" w:rsidRDefault="00F241C3" w:rsidP="00DA7C7A">
            <w:pPr>
              <w:spacing w:line="360" w:lineRule="auto"/>
              <w:rPr>
                <w:b/>
                <w:bCs/>
              </w:rPr>
            </w:pPr>
            <w:r w:rsidRPr="00AC1AB8">
              <w:rPr>
                <w:b/>
                <w:bCs/>
              </w:rPr>
              <w:t>Nazwa gminy/rok</w:t>
            </w:r>
          </w:p>
        </w:tc>
        <w:tc>
          <w:tcPr>
            <w:tcW w:w="1097" w:type="dxa"/>
            <w:shd w:val="clear" w:color="auto" w:fill="D9D9D9" w:themeFill="background1" w:themeFillShade="D9"/>
            <w:noWrap/>
            <w:vAlign w:val="center"/>
            <w:hideMark/>
          </w:tcPr>
          <w:p w14:paraId="4C19D772" w14:textId="77777777" w:rsidR="00F241C3" w:rsidRPr="00AC1AB8" w:rsidRDefault="00F241C3" w:rsidP="00DA7C7A">
            <w:pPr>
              <w:spacing w:line="360" w:lineRule="auto"/>
              <w:jc w:val="center"/>
              <w:rPr>
                <w:b/>
                <w:bCs/>
              </w:rPr>
            </w:pPr>
            <w:r w:rsidRPr="00AC1AB8">
              <w:rPr>
                <w:b/>
                <w:bCs/>
              </w:rPr>
              <w:t>2015</w:t>
            </w:r>
          </w:p>
        </w:tc>
        <w:tc>
          <w:tcPr>
            <w:tcW w:w="1097" w:type="dxa"/>
            <w:shd w:val="clear" w:color="auto" w:fill="D9D9D9" w:themeFill="background1" w:themeFillShade="D9"/>
            <w:noWrap/>
            <w:vAlign w:val="center"/>
            <w:hideMark/>
          </w:tcPr>
          <w:p w14:paraId="166B1DAA" w14:textId="77777777" w:rsidR="00F241C3" w:rsidRPr="00AC1AB8" w:rsidRDefault="00F241C3" w:rsidP="00DA7C7A">
            <w:pPr>
              <w:spacing w:line="360" w:lineRule="auto"/>
              <w:jc w:val="center"/>
              <w:rPr>
                <w:b/>
                <w:bCs/>
              </w:rPr>
            </w:pPr>
            <w:r w:rsidRPr="00AC1AB8">
              <w:rPr>
                <w:b/>
                <w:bCs/>
              </w:rPr>
              <w:t>2016</w:t>
            </w:r>
          </w:p>
        </w:tc>
        <w:tc>
          <w:tcPr>
            <w:tcW w:w="1097" w:type="dxa"/>
            <w:shd w:val="clear" w:color="auto" w:fill="D9D9D9" w:themeFill="background1" w:themeFillShade="D9"/>
            <w:noWrap/>
            <w:vAlign w:val="center"/>
            <w:hideMark/>
          </w:tcPr>
          <w:p w14:paraId="265DAFCB" w14:textId="77777777" w:rsidR="00F241C3" w:rsidRPr="00AC1AB8" w:rsidRDefault="00F241C3" w:rsidP="00DA7C7A">
            <w:pPr>
              <w:spacing w:line="360" w:lineRule="auto"/>
              <w:jc w:val="center"/>
              <w:rPr>
                <w:b/>
                <w:bCs/>
              </w:rPr>
            </w:pPr>
            <w:r w:rsidRPr="00AC1AB8">
              <w:rPr>
                <w:b/>
                <w:bCs/>
              </w:rPr>
              <w:t>2017</w:t>
            </w:r>
          </w:p>
        </w:tc>
        <w:tc>
          <w:tcPr>
            <w:tcW w:w="1097" w:type="dxa"/>
            <w:shd w:val="clear" w:color="auto" w:fill="D9D9D9" w:themeFill="background1" w:themeFillShade="D9"/>
            <w:noWrap/>
            <w:vAlign w:val="center"/>
            <w:hideMark/>
          </w:tcPr>
          <w:p w14:paraId="732DB897" w14:textId="77777777" w:rsidR="00F241C3" w:rsidRPr="00AC1AB8" w:rsidRDefault="00F241C3" w:rsidP="00DA7C7A">
            <w:pPr>
              <w:spacing w:line="360" w:lineRule="auto"/>
              <w:jc w:val="center"/>
              <w:rPr>
                <w:b/>
                <w:bCs/>
              </w:rPr>
            </w:pPr>
            <w:r w:rsidRPr="00AC1AB8">
              <w:rPr>
                <w:b/>
                <w:bCs/>
              </w:rPr>
              <w:t>2018</w:t>
            </w:r>
          </w:p>
        </w:tc>
        <w:tc>
          <w:tcPr>
            <w:tcW w:w="1097" w:type="dxa"/>
            <w:shd w:val="clear" w:color="auto" w:fill="D9D9D9" w:themeFill="background1" w:themeFillShade="D9"/>
            <w:noWrap/>
            <w:vAlign w:val="center"/>
            <w:hideMark/>
          </w:tcPr>
          <w:p w14:paraId="3C0F5B63" w14:textId="77777777" w:rsidR="00F241C3" w:rsidRPr="00AC1AB8" w:rsidRDefault="00F241C3" w:rsidP="00DA7C7A">
            <w:pPr>
              <w:spacing w:line="360" w:lineRule="auto"/>
              <w:jc w:val="center"/>
              <w:rPr>
                <w:b/>
                <w:bCs/>
              </w:rPr>
            </w:pPr>
            <w:r w:rsidRPr="00AC1AB8">
              <w:rPr>
                <w:b/>
                <w:bCs/>
              </w:rPr>
              <w:t>2019</w:t>
            </w:r>
          </w:p>
        </w:tc>
        <w:tc>
          <w:tcPr>
            <w:tcW w:w="1101" w:type="dxa"/>
            <w:shd w:val="clear" w:color="auto" w:fill="D9D9D9" w:themeFill="background1" w:themeFillShade="D9"/>
            <w:noWrap/>
            <w:vAlign w:val="center"/>
            <w:hideMark/>
          </w:tcPr>
          <w:p w14:paraId="3431B969" w14:textId="77777777" w:rsidR="00F241C3" w:rsidRPr="00AC1AB8" w:rsidRDefault="00F241C3" w:rsidP="00DA7C7A">
            <w:pPr>
              <w:spacing w:line="360" w:lineRule="auto"/>
              <w:jc w:val="center"/>
              <w:rPr>
                <w:b/>
                <w:bCs/>
              </w:rPr>
            </w:pPr>
            <w:r w:rsidRPr="00AC1AB8">
              <w:rPr>
                <w:b/>
                <w:bCs/>
              </w:rPr>
              <w:t>2020</w:t>
            </w:r>
          </w:p>
        </w:tc>
      </w:tr>
      <w:tr w:rsidR="00CA653C" w:rsidRPr="00AC1AB8" w14:paraId="479C5D64" w14:textId="77777777" w:rsidTr="00C32207">
        <w:trPr>
          <w:trHeight w:val="629"/>
        </w:trPr>
        <w:tc>
          <w:tcPr>
            <w:tcW w:w="2790" w:type="dxa"/>
            <w:shd w:val="clear" w:color="auto" w:fill="DEEAF6" w:themeFill="accent5" w:themeFillTint="33"/>
            <w:noWrap/>
            <w:vAlign w:val="bottom"/>
            <w:hideMark/>
          </w:tcPr>
          <w:p w14:paraId="68A5AA7C" w14:textId="77777777" w:rsidR="00CA653C" w:rsidRPr="000370E6" w:rsidRDefault="00CA653C" w:rsidP="00DA7C7A">
            <w:pPr>
              <w:spacing w:line="360" w:lineRule="auto"/>
            </w:pPr>
            <w:r>
              <w:rPr>
                <w:rFonts w:eastAsia="Times New Roman" w:cs="Times New Roman"/>
                <w:lang w:val="cs-CZ"/>
              </w:rPr>
              <w:t>Kłaj</w:t>
            </w:r>
          </w:p>
        </w:tc>
        <w:tc>
          <w:tcPr>
            <w:tcW w:w="1097" w:type="dxa"/>
            <w:shd w:val="clear" w:color="auto" w:fill="DEEAF6" w:themeFill="accent5" w:themeFillTint="33"/>
            <w:noWrap/>
            <w:vAlign w:val="bottom"/>
            <w:hideMark/>
          </w:tcPr>
          <w:p w14:paraId="368A571A" w14:textId="77777777" w:rsidR="00CA653C" w:rsidRPr="00AC1AB8" w:rsidRDefault="00CA653C" w:rsidP="00DA7C7A">
            <w:pPr>
              <w:spacing w:line="360" w:lineRule="auto"/>
              <w:jc w:val="center"/>
            </w:pPr>
            <w:r w:rsidRPr="00CA653C">
              <w:rPr>
                <w:rFonts w:eastAsia="Times New Roman" w:cs="Times New Roman"/>
                <w:lang w:val="cs-CZ"/>
              </w:rPr>
              <w:t>10 567</w:t>
            </w:r>
          </w:p>
        </w:tc>
        <w:tc>
          <w:tcPr>
            <w:tcW w:w="1097" w:type="dxa"/>
            <w:shd w:val="clear" w:color="auto" w:fill="DEEAF6" w:themeFill="accent5" w:themeFillTint="33"/>
            <w:noWrap/>
            <w:vAlign w:val="bottom"/>
            <w:hideMark/>
          </w:tcPr>
          <w:p w14:paraId="743C442D" w14:textId="77777777" w:rsidR="00CA653C" w:rsidRPr="00AC1AB8" w:rsidRDefault="00CA653C" w:rsidP="00DA7C7A">
            <w:pPr>
              <w:spacing w:line="360" w:lineRule="auto"/>
              <w:jc w:val="center"/>
            </w:pPr>
            <w:r w:rsidRPr="00CA653C">
              <w:rPr>
                <w:rFonts w:eastAsia="Times New Roman" w:cs="Times New Roman"/>
                <w:lang w:val="cs-CZ"/>
              </w:rPr>
              <w:t>10 627</w:t>
            </w:r>
          </w:p>
        </w:tc>
        <w:tc>
          <w:tcPr>
            <w:tcW w:w="1097" w:type="dxa"/>
            <w:shd w:val="clear" w:color="auto" w:fill="DEEAF6" w:themeFill="accent5" w:themeFillTint="33"/>
            <w:noWrap/>
            <w:vAlign w:val="bottom"/>
            <w:hideMark/>
          </w:tcPr>
          <w:p w14:paraId="47107A58" w14:textId="77777777" w:rsidR="00CA653C" w:rsidRPr="00AC1AB8" w:rsidRDefault="00CA653C" w:rsidP="00DA7C7A">
            <w:pPr>
              <w:spacing w:line="360" w:lineRule="auto"/>
              <w:jc w:val="center"/>
            </w:pPr>
            <w:r w:rsidRPr="00CA653C">
              <w:rPr>
                <w:rFonts w:eastAsia="Times New Roman" w:cs="Times New Roman"/>
                <w:lang w:val="cs-CZ"/>
              </w:rPr>
              <w:t>10 674</w:t>
            </w:r>
          </w:p>
        </w:tc>
        <w:tc>
          <w:tcPr>
            <w:tcW w:w="1097" w:type="dxa"/>
            <w:shd w:val="clear" w:color="auto" w:fill="DEEAF6" w:themeFill="accent5" w:themeFillTint="33"/>
            <w:noWrap/>
            <w:vAlign w:val="bottom"/>
            <w:hideMark/>
          </w:tcPr>
          <w:p w14:paraId="5E324F85" w14:textId="77777777" w:rsidR="00CA653C" w:rsidRPr="00AC1AB8" w:rsidRDefault="00CA653C" w:rsidP="00DA7C7A">
            <w:pPr>
              <w:spacing w:line="360" w:lineRule="auto"/>
              <w:jc w:val="center"/>
            </w:pPr>
            <w:r w:rsidRPr="00CA653C">
              <w:rPr>
                <w:rFonts w:eastAsia="Times New Roman" w:cs="Times New Roman"/>
                <w:lang w:val="cs-CZ"/>
              </w:rPr>
              <w:t>10 691</w:t>
            </w:r>
          </w:p>
        </w:tc>
        <w:tc>
          <w:tcPr>
            <w:tcW w:w="1097" w:type="dxa"/>
            <w:shd w:val="clear" w:color="auto" w:fill="DEEAF6" w:themeFill="accent5" w:themeFillTint="33"/>
            <w:noWrap/>
            <w:vAlign w:val="bottom"/>
            <w:hideMark/>
          </w:tcPr>
          <w:p w14:paraId="4B217B15" w14:textId="77777777" w:rsidR="00CA653C" w:rsidRPr="00AC1AB8" w:rsidRDefault="00CA653C" w:rsidP="00DA7C7A">
            <w:pPr>
              <w:spacing w:line="360" w:lineRule="auto"/>
              <w:jc w:val="center"/>
            </w:pPr>
            <w:r w:rsidRPr="00CA653C">
              <w:rPr>
                <w:rFonts w:eastAsia="Times New Roman" w:cs="Times New Roman"/>
                <w:lang w:val="cs-CZ"/>
              </w:rPr>
              <w:t>10 768</w:t>
            </w:r>
          </w:p>
        </w:tc>
        <w:tc>
          <w:tcPr>
            <w:tcW w:w="1101" w:type="dxa"/>
            <w:shd w:val="clear" w:color="auto" w:fill="DEEAF6" w:themeFill="accent5" w:themeFillTint="33"/>
            <w:noWrap/>
            <w:vAlign w:val="bottom"/>
            <w:hideMark/>
          </w:tcPr>
          <w:p w14:paraId="5E7B9F55" w14:textId="77777777" w:rsidR="00CA653C" w:rsidRPr="00AC1AB8" w:rsidRDefault="00CA653C" w:rsidP="00DA7C7A">
            <w:pPr>
              <w:spacing w:line="360" w:lineRule="auto"/>
              <w:jc w:val="center"/>
            </w:pPr>
            <w:r w:rsidRPr="00CA653C">
              <w:rPr>
                <w:rFonts w:eastAsia="Times New Roman" w:cs="Times New Roman"/>
                <w:lang w:val="cs-CZ"/>
              </w:rPr>
              <w:t>10 836</w:t>
            </w:r>
          </w:p>
        </w:tc>
      </w:tr>
      <w:tr w:rsidR="00CA653C" w:rsidRPr="00AC1AB8" w14:paraId="05D26D51" w14:textId="77777777" w:rsidTr="00C32207">
        <w:trPr>
          <w:trHeight w:val="738"/>
        </w:trPr>
        <w:tc>
          <w:tcPr>
            <w:tcW w:w="2790" w:type="dxa"/>
            <w:shd w:val="clear" w:color="auto" w:fill="DEEAF6" w:themeFill="accent5" w:themeFillTint="33"/>
            <w:noWrap/>
            <w:vAlign w:val="bottom"/>
            <w:hideMark/>
          </w:tcPr>
          <w:p w14:paraId="54B7932D" w14:textId="77777777" w:rsidR="00CA653C" w:rsidRPr="000370E6" w:rsidRDefault="00CA653C" w:rsidP="00DA7C7A">
            <w:pPr>
              <w:spacing w:line="360" w:lineRule="auto"/>
            </w:pPr>
            <w:r>
              <w:rPr>
                <w:rFonts w:eastAsia="Times New Roman" w:cs="Times New Roman"/>
              </w:rPr>
              <w:t>Niepołomice</w:t>
            </w:r>
          </w:p>
        </w:tc>
        <w:tc>
          <w:tcPr>
            <w:tcW w:w="1097" w:type="dxa"/>
            <w:shd w:val="clear" w:color="auto" w:fill="DEEAF6" w:themeFill="accent5" w:themeFillTint="33"/>
            <w:noWrap/>
            <w:vAlign w:val="bottom"/>
            <w:hideMark/>
          </w:tcPr>
          <w:p w14:paraId="21961AFD" w14:textId="77777777" w:rsidR="00CA653C" w:rsidRPr="00AC1AB8" w:rsidRDefault="00CA653C" w:rsidP="00DA7C7A">
            <w:pPr>
              <w:spacing w:line="360" w:lineRule="auto"/>
              <w:jc w:val="center"/>
            </w:pPr>
            <w:r w:rsidRPr="00CA653C">
              <w:rPr>
                <w:rFonts w:eastAsia="Times New Roman" w:cs="Times New Roman"/>
                <w:lang w:val="cs-CZ"/>
              </w:rPr>
              <w:t>26 633</w:t>
            </w:r>
          </w:p>
        </w:tc>
        <w:tc>
          <w:tcPr>
            <w:tcW w:w="1097" w:type="dxa"/>
            <w:shd w:val="clear" w:color="auto" w:fill="DEEAF6" w:themeFill="accent5" w:themeFillTint="33"/>
            <w:noWrap/>
            <w:vAlign w:val="bottom"/>
            <w:hideMark/>
          </w:tcPr>
          <w:p w14:paraId="16961622" w14:textId="77777777" w:rsidR="00CA653C" w:rsidRPr="00AC1AB8" w:rsidRDefault="00CA653C" w:rsidP="00DA7C7A">
            <w:pPr>
              <w:spacing w:line="360" w:lineRule="auto"/>
              <w:jc w:val="center"/>
            </w:pPr>
            <w:r w:rsidRPr="00CA653C">
              <w:rPr>
                <w:rFonts w:eastAsia="Times New Roman" w:cs="Times New Roman"/>
                <w:lang w:val="cs-CZ"/>
              </w:rPr>
              <w:t>27 267</w:t>
            </w:r>
          </w:p>
        </w:tc>
        <w:tc>
          <w:tcPr>
            <w:tcW w:w="1097" w:type="dxa"/>
            <w:shd w:val="clear" w:color="auto" w:fill="DEEAF6" w:themeFill="accent5" w:themeFillTint="33"/>
            <w:noWrap/>
            <w:vAlign w:val="bottom"/>
            <w:hideMark/>
          </w:tcPr>
          <w:p w14:paraId="16DBCF00" w14:textId="77777777" w:rsidR="00CA653C" w:rsidRPr="00AC1AB8" w:rsidRDefault="00CA653C" w:rsidP="00DA7C7A">
            <w:pPr>
              <w:spacing w:line="360" w:lineRule="auto"/>
              <w:jc w:val="center"/>
            </w:pPr>
            <w:r w:rsidRPr="00CA653C">
              <w:rPr>
                <w:rFonts w:eastAsia="Times New Roman" w:cs="Times New Roman"/>
                <w:lang w:val="cs-CZ"/>
              </w:rPr>
              <w:t>27 914</w:t>
            </w:r>
          </w:p>
        </w:tc>
        <w:tc>
          <w:tcPr>
            <w:tcW w:w="1097" w:type="dxa"/>
            <w:shd w:val="clear" w:color="auto" w:fill="DEEAF6" w:themeFill="accent5" w:themeFillTint="33"/>
            <w:noWrap/>
            <w:vAlign w:val="bottom"/>
            <w:hideMark/>
          </w:tcPr>
          <w:p w14:paraId="09A0F2C5" w14:textId="77777777" w:rsidR="00CA653C" w:rsidRPr="00AC1AB8" w:rsidRDefault="00CA653C" w:rsidP="00DA7C7A">
            <w:pPr>
              <w:spacing w:line="360" w:lineRule="auto"/>
              <w:jc w:val="center"/>
            </w:pPr>
            <w:r w:rsidRPr="00CA653C">
              <w:rPr>
                <w:rFonts w:eastAsia="Times New Roman" w:cs="Times New Roman"/>
                <w:lang w:val="cs-CZ"/>
              </w:rPr>
              <w:t>28 455</w:t>
            </w:r>
          </w:p>
        </w:tc>
        <w:tc>
          <w:tcPr>
            <w:tcW w:w="1097" w:type="dxa"/>
            <w:shd w:val="clear" w:color="auto" w:fill="DEEAF6" w:themeFill="accent5" w:themeFillTint="33"/>
            <w:noWrap/>
            <w:vAlign w:val="bottom"/>
            <w:hideMark/>
          </w:tcPr>
          <w:p w14:paraId="7E8E12C7" w14:textId="77777777" w:rsidR="00CA653C" w:rsidRPr="00AC1AB8" w:rsidRDefault="00CA653C" w:rsidP="00DA7C7A">
            <w:pPr>
              <w:spacing w:line="360" w:lineRule="auto"/>
              <w:jc w:val="center"/>
            </w:pPr>
            <w:r w:rsidRPr="00CA653C">
              <w:rPr>
                <w:rFonts w:eastAsia="Times New Roman" w:cs="Times New Roman"/>
                <w:lang w:val="cs-CZ"/>
              </w:rPr>
              <w:t>29 141</w:t>
            </w:r>
          </w:p>
        </w:tc>
        <w:tc>
          <w:tcPr>
            <w:tcW w:w="1101" w:type="dxa"/>
            <w:shd w:val="clear" w:color="auto" w:fill="DEEAF6" w:themeFill="accent5" w:themeFillTint="33"/>
            <w:noWrap/>
            <w:vAlign w:val="bottom"/>
            <w:hideMark/>
          </w:tcPr>
          <w:p w14:paraId="2B736ABC" w14:textId="77777777" w:rsidR="00CA653C" w:rsidRPr="00AC1AB8" w:rsidRDefault="00CA653C" w:rsidP="00DA7C7A">
            <w:pPr>
              <w:spacing w:line="360" w:lineRule="auto"/>
              <w:jc w:val="center"/>
            </w:pPr>
            <w:r w:rsidRPr="00CA653C">
              <w:rPr>
                <w:rFonts w:eastAsia="Times New Roman" w:cs="Times New Roman"/>
                <w:lang w:val="cs-CZ"/>
              </w:rPr>
              <w:t>29 638</w:t>
            </w:r>
          </w:p>
        </w:tc>
      </w:tr>
      <w:tr w:rsidR="00CA653C" w:rsidRPr="00AC1AB8" w14:paraId="01F7D1B9" w14:textId="77777777" w:rsidTr="00C32207">
        <w:trPr>
          <w:trHeight w:val="738"/>
        </w:trPr>
        <w:tc>
          <w:tcPr>
            <w:tcW w:w="2790" w:type="dxa"/>
            <w:shd w:val="clear" w:color="auto" w:fill="DEEAF6" w:themeFill="accent5" w:themeFillTint="33"/>
            <w:noWrap/>
            <w:vAlign w:val="bottom"/>
            <w:hideMark/>
          </w:tcPr>
          <w:p w14:paraId="74B866AF" w14:textId="77777777" w:rsidR="00CA653C" w:rsidRPr="000370E6" w:rsidRDefault="00CA653C" w:rsidP="00DA7C7A">
            <w:pPr>
              <w:spacing w:line="360" w:lineRule="auto"/>
            </w:pPr>
            <w:r w:rsidRPr="000370E6">
              <w:rPr>
                <w:rFonts w:eastAsia="Times New Roman" w:cs="Times New Roman"/>
              </w:rPr>
              <w:t xml:space="preserve">Wieliczka - obszar wiejski </w:t>
            </w:r>
          </w:p>
        </w:tc>
        <w:tc>
          <w:tcPr>
            <w:tcW w:w="1097" w:type="dxa"/>
            <w:shd w:val="clear" w:color="auto" w:fill="DEEAF6" w:themeFill="accent5" w:themeFillTint="33"/>
            <w:noWrap/>
            <w:vAlign w:val="bottom"/>
            <w:hideMark/>
          </w:tcPr>
          <w:p w14:paraId="6148327F" w14:textId="77777777" w:rsidR="00CA653C" w:rsidRPr="00AC1AB8" w:rsidRDefault="00CA653C" w:rsidP="00DA7C7A">
            <w:pPr>
              <w:spacing w:line="360" w:lineRule="auto"/>
              <w:jc w:val="center"/>
            </w:pPr>
            <w:r w:rsidRPr="00CA653C">
              <w:rPr>
                <w:rFonts w:eastAsia="Times New Roman" w:cs="Times New Roman"/>
                <w:lang w:val="cs-CZ"/>
              </w:rPr>
              <w:t>34 618</w:t>
            </w:r>
          </w:p>
        </w:tc>
        <w:tc>
          <w:tcPr>
            <w:tcW w:w="1097" w:type="dxa"/>
            <w:shd w:val="clear" w:color="auto" w:fill="DEEAF6" w:themeFill="accent5" w:themeFillTint="33"/>
            <w:noWrap/>
            <w:vAlign w:val="bottom"/>
            <w:hideMark/>
          </w:tcPr>
          <w:p w14:paraId="29C613C5" w14:textId="77777777" w:rsidR="00CA653C" w:rsidRPr="00AC1AB8" w:rsidRDefault="00CA653C" w:rsidP="00DA7C7A">
            <w:pPr>
              <w:spacing w:line="360" w:lineRule="auto"/>
              <w:jc w:val="center"/>
            </w:pPr>
            <w:r w:rsidRPr="00CA653C">
              <w:rPr>
                <w:rFonts w:eastAsia="Times New Roman" w:cs="Times New Roman"/>
                <w:lang w:val="cs-CZ"/>
              </w:rPr>
              <w:t>35 036</w:t>
            </w:r>
          </w:p>
        </w:tc>
        <w:tc>
          <w:tcPr>
            <w:tcW w:w="1097" w:type="dxa"/>
            <w:shd w:val="clear" w:color="auto" w:fill="DEEAF6" w:themeFill="accent5" w:themeFillTint="33"/>
            <w:noWrap/>
            <w:vAlign w:val="bottom"/>
            <w:hideMark/>
          </w:tcPr>
          <w:p w14:paraId="2EF13A0B" w14:textId="77777777" w:rsidR="00CA653C" w:rsidRPr="00AC1AB8" w:rsidRDefault="00CA653C" w:rsidP="00DA7C7A">
            <w:pPr>
              <w:spacing w:line="360" w:lineRule="auto"/>
              <w:jc w:val="center"/>
            </w:pPr>
            <w:r w:rsidRPr="00CA653C">
              <w:rPr>
                <w:rFonts w:eastAsia="Times New Roman" w:cs="Times New Roman"/>
                <w:lang w:val="cs-CZ"/>
              </w:rPr>
              <w:t>35 454</w:t>
            </w:r>
          </w:p>
        </w:tc>
        <w:tc>
          <w:tcPr>
            <w:tcW w:w="1097" w:type="dxa"/>
            <w:shd w:val="clear" w:color="auto" w:fill="DEEAF6" w:themeFill="accent5" w:themeFillTint="33"/>
            <w:noWrap/>
            <w:vAlign w:val="bottom"/>
            <w:hideMark/>
          </w:tcPr>
          <w:p w14:paraId="774C8ACA" w14:textId="77777777" w:rsidR="00CA653C" w:rsidRPr="00AC1AB8" w:rsidRDefault="00CA653C" w:rsidP="00DA7C7A">
            <w:pPr>
              <w:spacing w:line="360" w:lineRule="auto"/>
              <w:jc w:val="center"/>
            </w:pPr>
            <w:r w:rsidRPr="00CA653C">
              <w:rPr>
                <w:rFonts w:eastAsia="Times New Roman" w:cs="Times New Roman"/>
                <w:lang w:val="cs-CZ"/>
              </w:rPr>
              <w:t>36 019</w:t>
            </w:r>
          </w:p>
        </w:tc>
        <w:tc>
          <w:tcPr>
            <w:tcW w:w="1097" w:type="dxa"/>
            <w:shd w:val="clear" w:color="auto" w:fill="DEEAF6" w:themeFill="accent5" w:themeFillTint="33"/>
            <w:noWrap/>
            <w:vAlign w:val="bottom"/>
            <w:hideMark/>
          </w:tcPr>
          <w:p w14:paraId="4E755C92" w14:textId="77777777" w:rsidR="00CA653C" w:rsidRPr="00AC1AB8" w:rsidRDefault="00CA653C" w:rsidP="00DA7C7A">
            <w:pPr>
              <w:spacing w:line="360" w:lineRule="auto"/>
              <w:jc w:val="center"/>
            </w:pPr>
            <w:r w:rsidRPr="00CA653C">
              <w:rPr>
                <w:rFonts w:eastAsia="Times New Roman" w:cs="Times New Roman"/>
                <w:lang w:val="cs-CZ"/>
              </w:rPr>
              <w:t>36 632</w:t>
            </w:r>
          </w:p>
        </w:tc>
        <w:tc>
          <w:tcPr>
            <w:tcW w:w="1101" w:type="dxa"/>
            <w:shd w:val="clear" w:color="auto" w:fill="DEEAF6" w:themeFill="accent5" w:themeFillTint="33"/>
            <w:noWrap/>
            <w:vAlign w:val="bottom"/>
            <w:hideMark/>
          </w:tcPr>
          <w:p w14:paraId="076D2A2E" w14:textId="77777777" w:rsidR="00CA653C" w:rsidRPr="00AC1AB8" w:rsidRDefault="00CA653C" w:rsidP="00DA7C7A">
            <w:pPr>
              <w:spacing w:line="360" w:lineRule="auto"/>
              <w:jc w:val="center"/>
            </w:pPr>
            <w:r w:rsidRPr="00CA653C">
              <w:rPr>
                <w:rFonts w:eastAsia="Times New Roman" w:cs="Times New Roman"/>
                <w:lang w:val="cs-CZ"/>
              </w:rPr>
              <w:t>37 018</w:t>
            </w:r>
          </w:p>
        </w:tc>
      </w:tr>
      <w:tr w:rsidR="00CA653C" w:rsidRPr="006819AC" w14:paraId="075729AF" w14:textId="77777777" w:rsidTr="00C32207">
        <w:trPr>
          <w:trHeight w:val="738"/>
        </w:trPr>
        <w:tc>
          <w:tcPr>
            <w:tcW w:w="2790" w:type="dxa"/>
            <w:shd w:val="clear" w:color="auto" w:fill="DEEAF6" w:themeFill="accent5" w:themeFillTint="33"/>
            <w:noWrap/>
            <w:vAlign w:val="bottom"/>
            <w:hideMark/>
          </w:tcPr>
          <w:p w14:paraId="1B3563BA" w14:textId="77777777" w:rsidR="00CA653C" w:rsidRPr="006819AC" w:rsidRDefault="00CA653C" w:rsidP="00DA7C7A">
            <w:pPr>
              <w:spacing w:line="360" w:lineRule="auto"/>
              <w:rPr>
                <w:b/>
              </w:rPr>
            </w:pPr>
            <w:r w:rsidRPr="006819AC">
              <w:rPr>
                <w:rFonts w:eastAsia="Times New Roman" w:cs="Times New Roman"/>
                <w:b/>
              </w:rPr>
              <w:t>RAZEM</w:t>
            </w:r>
          </w:p>
        </w:tc>
        <w:tc>
          <w:tcPr>
            <w:tcW w:w="1097" w:type="dxa"/>
            <w:shd w:val="clear" w:color="auto" w:fill="DEEAF6" w:themeFill="accent5" w:themeFillTint="33"/>
            <w:noWrap/>
            <w:vAlign w:val="bottom"/>
            <w:hideMark/>
          </w:tcPr>
          <w:p w14:paraId="6A3F8EEB" w14:textId="77777777" w:rsidR="00CA653C" w:rsidRPr="006819AC" w:rsidRDefault="00CA653C" w:rsidP="00DA7C7A">
            <w:pPr>
              <w:spacing w:line="360" w:lineRule="auto"/>
              <w:jc w:val="center"/>
              <w:rPr>
                <w:b/>
              </w:rPr>
            </w:pPr>
            <w:r w:rsidRPr="006819AC">
              <w:rPr>
                <w:rFonts w:eastAsia="Times New Roman" w:cs="Times New Roman"/>
                <w:b/>
                <w:lang w:val="cs-CZ"/>
              </w:rPr>
              <w:t>71 818</w:t>
            </w:r>
          </w:p>
        </w:tc>
        <w:tc>
          <w:tcPr>
            <w:tcW w:w="1097" w:type="dxa"/>
            <w:shd w:val="clear" w:color="auto" w:fill="DEEAF6" w:themeFill="accent5" w:themeFillTint="33"/>
            <w:noWrap/>
            <w:vAlign w:val="bottom"/>
            <w:hideMark/>
          </w:tcPr>
          <w:p w14:paraId="235AAEA1" w14:textId="77777777" w:rsidR="00CA653C" w:rsidRPr="006819AC" w:rsidRDefault="00CA653C" w:rsidP="00DA7C7A">
            <w:pPr>
              <w:spacing w:line="360" w:lineRule="auto"/>
              <w:jc w:val="center"/>
              <w:rPr>
                <w:b/>
              </w:rPr>
            </w:pPr>
            <w:r w:rsidRPr="006819AC">
              <w:rPr>
                <w:rFonts w:eastAsia="Times New Roman" w:cs="Times New Roman"/>
                <w:b/>
                <w:lang w:val="cs-CZ"/>
              </w:rPr>
              <w:t>72 930</w:t>
            </w:r>
          </w:p>
        </w:tc>
        <w:tc>
          <w:tcPr>
            <w:tcW w:w="1097" w:type="dxa"/>
            <w:shd w:val="clear" w:color="auto" w:fill="DEEAF6" w:themeFill="accent5" w:themeFillTint="33"/>
            <w:noWrap/>
            <w:vAlign w:val="bottom"/>
            <w:hideMark/>
          </w:tcPr>
          <w:p w14:paraId="68EA277C" w14:textId="77777777" w:rsidR="00CA653C" w:rsidRPr="006819AC" w:rsidRDefault="00CA653C" w:rsidP="00DA7C7A">
            <w:pPr>
              <w:spacing w:line="360" w:lineRule="auto"/>
              <w:jc w:val="center"/>
              <w:rPr>
                <w:b/>
              </w:rPr>
            </w:pPr>
            <w:r w:rsidRPr="006819AC">
              <w:rPr>
                <w:rFonts w:eastAsia="Times New Roman" w:cs="Times New Roman"/>
                <w:b/>
                <w:lang w:val="cs-CZ"/>
              </w:rPr>
              <w:t>74 042</w:t>
            </w:r>
          </w:p>
        </w:tc>
        <w:tc>
          <w:tcPr>
            <w:tcW w:w="1097" w:type="dxa"/>
            <w:shd w:val="clear" w:color="auto" w:fill="DEEAF6" w:themeFill="accent5" w:themeFillTint="33"/>
            <w:noWrap/>
            <w:vAlign w:val="bottom"/>
            <w:hideMark/>
          </w:tcPr>
          <w:p w14:paraId="79F9A772" w14:textId="77777777" w:rsidR="00CA653C" w:rsidRPr="006819AC" w:rsidRDefault="00CA653C" w:rsidP="00DA7C7A">
            <w:pPr>
              <w:spacing w:line="360" w:lineRule="auto"/>
              <w:jc w:val="center"/>
              <w:rPr>
                <w:b/>
              </w:rPr>
            </w:pPr>
            <w:r w:rsidRPr="006819AC">
              <w:rPr>
                <w:rFonts w:eastAsia="Times New Roman" w:cs="Times New Roman"/>
                <w:b/>
                <w:lang w:val="cs-CZ"/>
              </w:rPr>
              <w:t>75 165</w:t>
            </w:r>
          </w:p>
        </w:tc>
        <w:tc>
          <w:tcPr>
            <w:tcW w:w="1097" w:type="dxa"/>
            <w:shd w:val="clear" w:color="auto" w:fill="DEEAF6" w:themeFill="accent5" w:themeFillTint="33"/>
            <w:noWrap/>
            <w:vAlign w:val="bottom"/>
            <w:hideMark/>
          </w:tcPr>
          <w:p w14:paraId="7999B3BA" w14:textId="77777777" w:rsidR="00CA653C" w:rsidRPr="006819AC" w:rsidRDefault="00CA653C" w:rsidP="00DA7C7A">
            <w:pPr>
              <w:spacing w:line="360" w:lineRule="auto"/>
              <w:jc w:val="center"/>
              <w:rPr>
                <w:b/>
              </w:rPr>
            </w:pPr>
            <w:r w:rsidRPr="006819AC">
              <w:rPr>
                <w:rFonts w:eastAsia="Times New Roman" w:cs="Times New Roman"/>
                <w:b/>
                <w:lang w:val="cs-CZ"/>
              </w:rPr>
              <w:t>76 541</w:t>
            </w:r>
          </w:p>
        </w:tc>
        <w:tc>
          <w:tcPr>
            <w:tcW w:w="1101" w:type="dxa"/>
            <w:shd w:val="clear" w:color="auto" w:fill="DEEAF6" w:themeFill="accent5" w:themeFillTint="33"/>
            <w:noWrap/>
            <w:vAlign w:val="bottom"/>
            <w:hideMark/>
          </w:tcPr>
          <w:p w14:paraId="1890D564" w14:textId="77777777" w:rsidR="00CA653C" w:rsidRPr="006819AC" w:rsidRDefault="00CA653C" w:rsidP="00DA7C7A">
            <w:pPr>
              <w:spacing w:line="360" w:lineRule="auto"/>
              <w:jc w:val="center"/>
              <w:rPr>
                <w:b/>
              </w:rPr>
            </w:pPr>
            <w:r w:rsidRPr="006819AC">
              <w:rPr>
                <w:rFonts w:eastAsia="Times New Roman" w:cs="Times New Roman"/>
                <w:b/>
                <w:lang w:val="cs-CZ"/>
              </w:rPr>
              <w:t>77 492</w:t>
            </w:r>
          </w:p>
        </w:tc>
      </w:tr>
    </w:tbl>
    <w:p w14:paraId="35E6D593" w14:textId="77777777" w:rsidR="00F241C3" w:rsidRPr="000370E6" w:rsidRDefault="000370E6" w:rsidP="00DA7C7A">
      <w:pPr>
        <w:spacing w:line="360" w:lineRule="auto"/>
        <w:rPr>
          <w:sz w:val="16"/>
          <w:szCs w:val="16"/>
        </w:rPr>
      </w:pPr>
      <w:r>
        <w:rPr>
          <w:sz w:val="16"/>
          <w:szCs w:val="16"/>
        </w:rPr>
        <w:t xml:space="preserve">Źródło: GUS, </w:t>
      </w:r>
      <w:r w:rsidR="0047108A" w:rsidRPr="0047108A">
        <w:rPr>
          <w:rFonts w:asciiTheme="minorHAnsi" w:hAnsiTheme="minorHAnsi" w:cs="Lucida Grande"/>
          <w:color w:val="000000"/>
          <w:sz w:val="16"/>
          <w:szCs w:val="16"/>
        </w:rPr>
        <w:t>Ludność w gminach bez miast na prawach powiatu i w miastach na prawach powiatu wg płci,</w:t>
      </w:r>
      <w:r w:rsidR="0047108A" w:rsidRPr="0047108A">
        <w:rPr>
          <w:sz w:val="16"/>
          <w:szCs w:val="16"/>
        </w:rPr>
        <w:t xml:space="preserve"> </w:t>
      </w:r>
      <w:r w:rsidR="007C3DEF">
        <w:rPr>
          <w:sz w:val="16"/>
          <w:szCs w:val="16"/>
        </w:rPr>
        <w:t>stan na 31 XI.</w:t>
      </w:r>
    </w:p>
    <w:p w14:paraId="739C2850" w14:textId="346332C9" w:rsidR="00633A93" w:rsidRDefault="00412A65" w:rsidP="00166A59">
      <w:pPr>
        <w:spacing w:after="0" w:line="360" w:lineRule="auto"/>
        <w:ind w:firstLine="720"/>
        <w:jc w:val="both"/>
      </w:pPr>
      <w:r>
        <w:t>Od 2015 r. w gminach</w:t>
      </w:r>
      <w:r w:rsidR="002D407B">
        <w:t xml:space="preserve"> wchodzących w skład LGD obserwujemy stopniowy przyrost mieszkańców</w:t>
      </w:r>
      <w:r w:rsidR="003E772B">
        <w:t>, co jest pozytywnym trendem</w:t>
      </w:r>
      <w:r w:rsidR="002D407B">
        <w:t>.</w:t>
      </w:r>
      <w:r w:rsidR="003E772B">
        <w:t xml:space="preserve"> Najmniej licznie zamieszkałą gminą – 14% mi</w:t>
      </w:r>
      <w:r w:rsidR="007E6337">
        <w:t>eszkańców obszaru LGD -  jest Kł</w:t>
      </w:r>
      <w:r w:rsidR="003E772B">
        <w:t>aj, zajmujący jednocześnie najmniejszą powierzchnię (65 km</w:t>
      </w:r>
      <w:r w:rsidR="003E772B">
        <w:rPr>
          <w:vertAlign w:val="superscript"/>
        </w:rPr>
        <w:t>2</w:t>
      </w:r>
      <w:r w:rsidR="003E772B">
        <w:t>). Najwyższą liczbę mieszkańców – 48% mieszkańców LGD - odnotowano na obszarze gminy wiejskiej Wieliczka</w:t>
      </w:r>
      <w:r w:rsidR="002D407B">
        <w:t xml:space="preserve"> </w:t>
      </w:r>
      <w:r w:rsidR="003E772B">
        <w:t>(pow. 87 km</w:t>
      </w:r>
      <w:r w:rsidR="003E772B">
        <w:rPr>
          <w:vertAlign w:val="superscript"/>
        </w:rPr>
        <w:t>2</w:t>
      </w:r>
      <w:r w:rsidR="003E772B">
        <w:t>). Natomiast gminę o największej powierzchni – Niepołomice (96 km</w:t>
      </w:r>
      <w:r w:rsidR="003E772B">
        <w:rPr>
          <w:vertAlign w:val="superscript"/>
        </w:rPr>
        <w:t>2</w:t>
      </w:r>
      <w:r w:rsidR="003E772B">
        <w:t xml:space="preserve">) – zamieszkiwało 38% mieszkańców obszaru objętego działaniami LGD. </w:t>
      </w:r>
    </w:p>
    <w:p w14:paraId="48C382F1" w14:textId="449732D4" w:rsidR="00E32BAC" w:rsidRPr="00011DE2" w:rsidRDefault="009F394E" w:rsidP="00166A59">
      <w:pPr>
        <w:spacing w:line="360" w:lineRule="auto"/>
        <w:ind w:firstLine="720"/>
        <w:jc w:val="both"/>
        <w:rPr>
          <w:rFonts w:eastAsia="Times New Roman" w:cs="Times New Roman"/>
        </w:rPr>
      </w:pPr>
      <w:r>
        <w:t>Na jakość życia mieszkańców niewątpliwie wp</w:t>
      </w:r>
      <w:r w:rsidR="00011DE2">
        <w:t>ływ ma kondycja finansowa gminy</w:t>
      </w:r>
      <w:r w:rsidR="008C4774">
        <w:t>, ponieważ</w:t>
      </w:r>
      <w:r w:rsidR="00166A59">
        <w:t xml:space="preserve"> </w:t>
      </w:r>
      <w:r w:rsidR="00956437">
        <w:t>sprawne zarządzanie finansami jest warunkiem prawidłowej realizacji zadań i celów przez jednostki samorządu terytorialnego.</w:t>
      </w:r>
      <w:r>
        <w:t xml:space="preserve"> W ocenie sytuacji finansowej </w:t>
      </w:r>
      <w:r w:rsidR="00956437">
        <w:t>gminy</w:t>
      </w:r>
      <w:r>
        <w:t xml:space="preserve"> można posłużyć się wskaźnikiem</w:t>
      </w:r>
      <w:r w:rsidR="00B25C21">
        <w:t> </w:t>
      </w:r>
      <w:r>
        <w:t>G</w:t>
      </w:r>
      <w:r w:rsidR="00956437">
        <w:t>.</w:t>
      </w:r>
      <w:r w:rsidR="00B25C21">
        <w:t> </w:t>
      </w:r>
      <w:r w:rsidR="00956437">
        <w:t>Jest on wskaźnikiem dochodów podatkowych na jednego mieszkańca dla poszczególnych gmin, stanowiącym podstawę do wyliczenia rocznych kwot części wyrównawczej subwencji ogólnej i wpłat samorządów do budżetu państwa. Ustawa o dochodach jednostek samorządu terytorialnego określa, że wskaźnik G oblicza się dz</w:t>
      </w:r>
      <w:r w:rsidR="00B920A5">
        <w:t>ieląc kwotę dochodó</w:t>
      </w:r>
      <w:r w:rsidR="00956437">
        <w:t xml:space="preserve">w podatkowych </w:t>
      </w:r>
      <w:r w:rsidR="00B920A5">
        <w:t xml:space="preserve">za rok poprzedzający rok bazowy przez liczbę mieszkańców gminy. </w:t>
      </w:r>
      <w:r w:rsidR="00E32BAC">
        <w:rPr>
          <w:rFonts w:eastAsia="Times New Roman" w:cs="Times New Roman"/>
        </w:rPr>
        <w:t xml:space="preserve">Subwencja lub ewentualna wpłata do budżetu państwa jest wynikiem różnicy wpływów podatkowych na jednego mieszkańca </w:t>
      </w:r>
      <w:r w:rsidR="00B920A5">
        <w:rPr>
          <w:rFonts w:eastAsia="Times New Roman" w:cs="Times New Roman"/>
        </w:rPr>
        <w:t xml:space="preserve">gminy </w:t>
      </w:r>
      <w:r w:rsidR="00E32BAC">
        <w:rPr>
          <w:rFonts w:eastAsia="Times New Roman" w:cs="Times New Roman"/>
        </w:rPr>
        <w:t xml:space="preserve">oraz średniej dla </w:t>
      </w:r>
      <w:r w:rsidR="00B920A5">
        <w:rPr>
          <w:rFonts w:eastAsia="Times New Roman" w:cs="Times New Roman"/>
        </w:rPr>
        <w:t>gmin w Polsce (wskaźnik Gg)</w:t>
      </w:r>
      <w:r w:rsidR="00E32BAC">
        <w:rPr>
          <w:rFonts w:eastAsia="Times New Roman" w:cs="Times New Roman"/>
        </w:rPr>
        <w:t>.</w:t>
      </w:r>
      <w:r w:rsidR="00B920A5">
        <w:rPr>
          <w:rFonts w:eastAsia="Times New Roman" w:cs="Times New Roman"/>
        </w:rPr>
        <w:t xml:space="preserve"> Jeżeli w gminie wskaźnik G jest wyższy niż 150% wskaźnika Gg, gmina ta nie otrzymuje kwoty uzupełniającej. </w:t>
      </w:r>
    </w:p>
    <w:p w14:paraId="6A9189D2" w14:textId="4F21CC03" w:rsidR="00166A59" w:rsidRDefault="00166A59" w:rsidP="00166A59">
      <w:pPr>
        <w:pStyle w:val="Legenda"/>
        <w:keepNext/>
      </w:pPr>
      <w:bookmarkStart w:id="13" w:name="_Toc86421273"/>
      <w:r>
        <w:lastRenderedPageBreak/>
        <w:t xml:space="preserve">Wykres </w:t>
      </w:r>
      <w:r w:rsidR="00247500">
        <w:fldChar w:fldCharType="begin"/>
      </w:r>
      <w:r w:rsidR="00247500">
        <w:instrText xml:space="preserve"> SEQ Wykres \* ARABIC </w:instrText>
      </w:r>
      <w:r w:rsidR="00247500">
        <w:fldChar w:fldCharType="separate"/>
      </w:r>
      <w:r w:rsidR="00BE3FD2">
        <w:rPr>
          <w:noProof/>
        </w:rPr>
        <w:t>1</w:t>
      </w:r>
      <w:r w:rsidR="00247500">
        <w:rPr>
          <w:noProof/>
        </w:rPr>
        <w:fldChar w:fldCharType="end"/>
      </w:r>
      <w:r>
        <w:t xml:space="preserve"> Wskaźniki G dla gmin wchodzących w skład LGD</w:t>
      </w:r>
      <w:bookmarkEnd w:id="13"/>
    </w:p>
    <w:p w14:paraId="0F833763" w14:textId="77777777" w:rsidR="00F241C3" w:rsidRDefault="009878C7" w:rsidP="00DA7C7A">
      <w:pPr>
        <w:pBdr>
          <w:top w:val="nil"/>
          <w:left w:val="nil"/>
          <w:bottom w:val="nil"/>
          <w:right w:val="nil"/>
          <w:between w:val="nil"/>
        </w:pBdr>
        <w:spacing w:after="0" w:line="360" w:lineRule="auto"/>
        <w:rPr>
          <w:color w:val="3366FF"/>
        </w:rPr>
      </w:pPr>
      <w:r>
        <w:rPr>
          <w:noProof/>
          <w:lang w:val="en-US"/>
        </w:rPr>
        <w:drawing>
          <wp:inline distT="0" distB="0" distL="0" distR="0" wp14:anchorId="3934BB8D" wp14:editId="370BDC80">
            <wp:extent cx="5760720" cy="6587530"/>
            <wp:effectExtent l="0" t="0" r="30480" b="16510"/>
            <wp:docPr id="1" name="Wykres 1">
              <a:extLst xmlns:a="http://schemas.openxmlformats.org/drawingml/2006/main">
                <a:ext uri="{FF2B5EF4-FFF2-40B4-BE49-F238E27FC236}">
                  <a16:creationId xmlns:a16="http://schemas.microsoft.com/office/drawing/2014/main" id="{D0B903D6-A0B0-4A4A-BA15-5D32673AE8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7F090A8" w14:textId="77777777" w:rsidR="00B212B6" w:rsidRDefault="00B212B6" w:rsidP="00DA7C7A">
      <w:pPr>
        <w:pBdr>
          <w:top w:val="nil"/>
          <w:left w:val="nil"/>
          <w:bottom w:val="nil"/>
          <w:right w:val="nil"/>
          <w:between w:val="nil"/>
        </w:pBdr>
        <w:spacing w:after="0" w:line="360" w:lineRule="auto"/>
        <w:rPr>
          <w:sz w:val="16"/>
          <w:szCs w:val="16"/>
        </w:rPr>
      </w:pPr>
      <w:r w:rsidRPr="00B212B6">
        <w:rPr>
          <w:sz w:val="16"/>
          <w:szCs w:val="16"/>
        </w:rPr>
        <w:t xml:space="preserve">Źrodło: </w:t>
      </w:r>
      <w:hyperlink r:id="rId18" w:history="1">
        <w:r w:rsidRPr="00FD4468">
          <w:rPr>
            <w:rStyle w:val="Hipercze"/>
            <w:sz w:val="16"/>
            <w:szCs w:val="16"/>
          </w:rPr>
          <w:t>www.gov.pl</w:t>
        </w:r>
      </w:hyperlink>
      <w:r>
        <w:rPr>
          <w:sz w:val="16"/>
          <w:szCs w:val="16"/>
        </w:rPr>
        <w:t>, Wskaźniki dochodów podatkowych poszczególnych gmin na 2015 r., 2016 r., 2017 r., 2018 r., 2019 r., 2020 r., 2021 r.</w:t>
      </w:r>
    </w:p>
    <w:p w14:paraId="22EA3FA5" w14:textId="77777777" w:rsidR="00B212B6" w:rsidRDefault="00B212B6" w:rsidP="00DA7C7A">
      <w:pPr>
        <w:pBdr>
          <w:top w:val="nil"/>
          <w:left w:val="nil"/>
          <w:bottom w:val="nil"/>
          <w:right w:val="nil"/>
          <w:between w:val="nil"/>
        </w:pBdr>
        <w:spacing w:after="0" w:line="360" w:lineRule="auto"/>
        <w:rPr>
          <w:sz w:val="16"/>
          <w:szCs w:val="16"/>
        </w:rPr>
      </w:pPr>
    </w:p>
    <w:p w14:paraId="0F9862C7" w14:textId="77777777" w:rsidR="00B212B6" w:rsidRPr="00B212B6" w:rsidRDefault="00B212B6" w:rsidP="00166A59">
      <w:pPr>
        <w:pBdr>
          <w:top w:val="nil"/>
          <w:left w:val="nil"/>
          <w:bottom w:val="nil"/>
          <w:right w:val="nil"/>
          <w:between w:val="nil"/>
        </w:pBdr>
        <w:spacing w:after="0" w:line="360" w:lineRule="auto"/>
        <w:ind w:firstLine="720"/>
        <w:jc w:val="both"/>
      </w:pPr>
      <w:r>
        <w:t xml:space="preserve">W latach 2015 – 2021 wskaźniki dochodów podatkowych w Kłaju i w Wieliczce były niższe niż średnia gmin w Polsce. Wyższe niż średnia dla gmin w kraju wskaźniki osiągały Niepołomice, jednakże nie przekroczyły one 150% wskaźnika Gg, co oznacza, że wszystkie gminy wchodzące w skład LGD otrzymują subwencje z budżetu państwa.  </w:t>
      </w:r>
    </w:p>
    <w:p w14:paraId="11FF9989" w14:textId="53DD15C1" w:rsidR="00F32D61" w:rsidRDefault="00F32D61" w:rsidP="00F32D61">
      <w:pPr>
        <w:pStyle w:val="Legenda"/>
        <w:keepNext/>
      </w:pPr>
      <w:bookmarkStart w:id="14" w:name="_Toc86421274"/>
      <w:r>
        <w:lastRenderedPageBreak/>
        <w:t xml:space="preserve">Wykres </w:t>
      </w:r>
      <w:r w:rsidR="00247500">
        <w:fldChar w:fldCharType="begin"/>
      </w:r>
      <w:r w:rsidR="00247500">
        <w:instrText xml:space="preserve"> SEQ Wykres \* ARABIC </w:instrText>
      </w:r>
      <w:r w:rsidR="00247500">
        <w:fldChar w:fldCharType="separate"/>
      </w:r>
      <w:r w:rsidR="00BE3FD2">
        <w:rPr>
          <w:noProof/>
        </w:rPr>
        <w:t>2</w:t>
      </w:r>
      <w:r w:rsidR="00247500">
        <w:rPr>
          <w:noProof/>
        </w:rPr>
        <w:fldChar w:fldCharType="end"/>
      </w:r>
      <w:r>
        <w:t xml:space="preserve"> Wydatki gmin na 1 mieszkańca.</w:t>
      </w:r>
      <w:bookmarkEnd w:id="14"/>
    </w:p>
    <w:p w14:paraId="64122ADB" w14:textId="77777777" w:rsidR="00A07A6A" w:rsidRDefault="00AB25E3" w:rsidP="00DA7C7A">
      <w:pPr>
        <w:pBdr>
          <w:top w:val="nil"/>
          <w:left w:val="nil"/>
          <w:bottom w:val="nil"/>
          <w:right w:val="nil"/>
          <w:between w:val="nil"/>
        </w:pBdr>
        <w:spacing w:after="0" w:line="360" w:lineRule="auto"/>
        <w:rPr>
          <w:color w:val="3366FF"/>
        </w:rPr>
      </w:pPr>
      <w:r>
        <w:rPr>
          <w:noProof/>
          <w:lang w:val="en-US"/>
        </w:rPr>
        <w:drawing>
          <wp:inline distT="0" distB="0" distL="0" distR="0" wp14:anchorId="5D16F0E4" wp14:editId="5424453A">
            <wp:extent cx="5760720" cy="4604411"/>
            <wp:effectExtent l="0" t="0" r="30480" b="18415"/>
            <wp:docPr id="13" name="Wykres 13">
              <a:extLst xmlns:a="http://schemas.openxmlformats.org/drawingml/2006/main">
                <a:ext uri="{FF2B5EF4-FFF2-40B4-BE49-F238E27FC236}">
                  <a16:creationId xmlns:a16="http://schemas.microsoft.com/office/drawing/2014/main" id="{B894F9F4-2060-413A-90EA-C21E0C77E2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803071A" w14:textId="77777777" w:rsidR="00A07A6A" w:rsidRDefault="00A82A4E" w:rsidP="00DA7C7A">
      <w:pPr>
        <w:pBdr>
          <w:top w:val="nil"/>
          <w:left w:val="nil"/>
          <w:bottom w:val="nil"/>
          <w:right w:val="nil"/>
          <w:between w:val="nil"/>
        </w:pBdr>
        <w:spacing w:after="0" w:line="360" w:lineRule="auto"/>
        <w:rPr>
          <w:sz w:val="16"/>
          <w:szCs w:val="16"/>
        </w:rPr>
      </w:pPr>
      <w:r w:rsidRPr="00A82A4E">
        <w:rPr>
          <w:sz w:val="16"/>
          <w:szCs w:val="16"/>
        </w:rPr>
        <w:t>Źródło: GUS, Wydatki na 1 mieszkańca</w:t>
      </w:r>
    </w:p>
    <w:p w14:paraId="1734275F" w14:textId="77777777" w:rsidR="00A82A4E" w:rsidRPr="00A82A4E" w:rsidRDefault="00A82A4E" w:rsidP="00DA7C7A">
      <w:pPr>
        <w:pBdr>
          <w:top w:val="nil"/>
          <w:left w:val="nil"/>
          <w:bottom w:val="nil"/>
          <w:right w:val="nil"/>
          <w:between w:val="nil"/>
        </w:pBdr>
        <w:spacing w:after="0" w:line="360" w:lineRule="auto"/>
        <w:rPr>
          <w:sz w:val="16"/>
          <w:szCs w:val="16"/>
        </w:rPr>
      </w:pPr>
    </w:p>
    <w:p w14:paraId="46D72075" w14:textId="678783CB" w:rsidR="00061692" w:rsidRDefault="00F90105" w:rsidP="009B4E42">
      <w:pPr>
        <w:spacing w:after="0" w:line="360" w:lineRule="auto"/>
        <w:ind w:firstLine="720"/>
        <w:jc w:val="both"/>
      </w:pPr>
      <w:r w:rsidRPr="00F90105">
        <w:t xml:space="preserve">Obszar LGD </w:t>
      </w:r>
      <w:r w:rsidR="002A25CD">
        <w:t xml:space="preserve">cechuje się wewnętrznym zróżnicowaniem również pod kątem wydatków gmin na mieszkańca. Największym budżetem dysponuje gmina Niepołomice – w 2019 r. </w:t>
      </w:r>
      <w:r w:rsidR="008C4774">
        <w:t>d</w:t>
      </w:r>
      <w:r w:rsidR="002A25CD">
        <w:t>ysponowała kwotą 7681,72 zł na mieszkańca. W latach 2017 i 2018 Kłaj oraz Wieliczka (obszar miejsko-wiejski) dysponowały podobnej wielkości budżetami w przeliczenia na mieszkańca – oscylującymi wokół kwot odpowiednio około 4 tys. oraz około 4,8 tys. Większe różnice pomiędzy Kłajem i Wieliczką obserwowano w latach 2015-2016 oraz w 2019 r. Bardzo pozytywnym trendem jest systematyczny wzrost tych wartości. Najbardziej dynamiczny rozwój nastąpił w Niepołomicach na przełomie lat 2018 i 2019. W Kłaju odnotowywano systematyczny rozwój w latach 2015-2018, który następnie lekko wyhamował w 2019 r. Z kolei w Wieliczce w latach 2015-2017 obserwowano nieznaczne wahania</w:t>
      </w:r>
      <w:r w:rsidR="00590A54">
        <w:t xml:space="preserve"> oraz znaczny wzrost budżetu w latach 2018-2019. </w:t>
      </w:r>
    </w:p>
    <w:p w14:paraId="6F505749" w14:textId="65091874" w:rsidR="009B4E42" w:rsidRDefault="00061692" w:rsidP="002C3265">
      <w:r>
        <w:br w:type="page"/>
      </w:r>
    </w:p>
    <w:p w14:paraId="3EE9D67F" w14:textId="00145338" w:rsidR="002C3265" w:rsidRDefault="002C3265" w:rsidP="002C3265">
      <w:pPr>
        <w:pStyle w:val="Legenda"/>
        <w:keepNext/>
      </w:pPr>
      <w:bookmarkStart w:id="15" w:name="_Toc86421256"/>
      <w:r>
        <w:lastRenderedPageBreak/>
        <w:t xml:space="preserve">Tabela </w:t>
      </w:r>
      <w:r w:rsidR="00247500">
        <w:fldChar w:fldCharType="begin"/>
      </w:r>
      <w:r w:rsidR="00247500">
        <w:instrText xml:space="preserve"> SEQ Tabela \* ARABIC </w:instrText>
      </w:r>
      <w:r w:rsidR="00247500">
        <w:fldChar w:fldCharType="separate"/>
      </w:r>
      <w:r w:rsidR="00BE3FD2">
        <w:rPr>
          <w:noProof/>
        </w:rPr>
        <w:t>2</w:t>
      </w:r>
      <w:r w:rsidR="00247500">
        <w:rPr>
          <w:noProof/>
        </w:rPr>
        <w:fldChar w:fldCharType="end"/>
      </w:r>
      <w:r>
        <w:t xml:space="preserve"> Lokaty gmin w województwie  w poszczególnych kategoriach w roku 2019.</w:t>
      </w:r>
      <w:bookmarkEnd w:id="15"/>
    </w:p>
    <w:tbl>
      <w:tblPr>
        <w:tblStyle w:val="Tabela-Siatka"/>
        <w:tblW w:w="9255" w:type="dxa"/>
        <w:tblLook w:val="04A0" w:firstRow="1" w:lastRow="0" w:firstColumn="1" w:lastColumn="0" w:noHBand="0" w:noVBand="1"/>
      </w:tblPr>
      <w:tblGrid>
        <w:gridCol w:w="1908"/>
        <w:gridCol w:w="1605"/>
        <w:gridCol w:w="2048"/>
        <w:gridCol w:w="1678"/>
        <w:gridCol w:w="2016"/>
      </w:tblGrid>
      <w:tr w:rsidR="003971CB" w14:paraId="7BCA8C2F" w14:textId="77777777" w:rsidTr="00C32207">
        <w:trPr>
          <w:trHeight w:val="495"/>
        </w:trPr>
        <w:tc>
          <w:tcPr>
            <w:tcW w:w="1908" w:type="dxa"/>
            <w:vMerge w:val="restart"/>
            <w:shd w:val="clear" w:color="auto" w:fill="D9D9D9" w:themeFill="background1" w:themeFillShade="D9"/>
            <w:vAlign w:val="center"/>
          </w:tcPr>
          <w:p w14:paraId="497CB889" w14:textId="77777777" w:rsidR="003971CB" w:rsidRPr="004A39F9" w:rsidRDefault="003971CB" w:rsidP="00DA7C7A">
            <w:pPr>
              <w:spacing w:line="360" w:lineRule="auto"/>
              <w:rPr>
                <w:b/>
                <w:bCs/>
              </w:rPr>
            </w:pPr>
            <w:r w:rsidRPr="004A39F9">
              <w:rPr>
                <w:b/>
                <w:bCs/>
              </w:rPr>
              <w:t>Gmina</w:t>
            </w:r>
          </w:p>
        </w:tc>
        <w:tc>
          <w:tcPr>
            <w:tcW w:w="7347" w:type="dxa"/>
            <w:gridSpan w:val="4"/>
            <w:shd w:val="clear" w:color="auto" w:fill="D9D9D9" w:themeFill="background1" w:themeFillShade="D9"/>
          </w:tcPr>
          <w:p w14:paraId="50C04958" w14:textId="77777777" w:rsidR="003971CB" w:rsidRPr="004A39F9" w:rsidRDefault="003971CB" w:rsidP="00DA7C7A">
            <w:pPr>
              <w:spacing w:line="360" w:lineRule="auto"/>
              <w:rPr>
                <w:b/>
                <w:bCs/>
                <w:color w:val="000000"/>
              </w:rPr>
            </w:pPr>
            <w:r w:rsidRPr="004A39F9">
              <w:rPr>
                <w:b/>
                <w:bCs/>
              </w:rPr>
              <w:t>Lokaty gmin w województwie w poszczególnych kategoriach w roku 2019</w:t>
            </w:r>
          </w:p>
        </w:tc>
      </w:tr>
      <w:tr w:rsidR="003971CB" w14:paraId="2EFB9C4C" w14:textId="77777777" w:rsidTr="00C32207">
        <w:trPr>
          <w:trHeight w:val="1912"/>
        </w:trPr>
        <w:tc>
          <w:tcPr>
            <w:tcW w:w="1908" w:type="dxa"/>
            <w:vMerge/>
            <w:shd w:val="clear" w:color="auto" w:fill="D9D9D9" w:themeFill="background1" w:themeFillShade="D9"/>
          </w:tcPr>
          <w:p w14:paraId="2470D166" w14:textId="77777777" w:rsidR="003971CB" w:rsidRPr="004A39F9" w:rsidRDefault="003971CB" w:rsidP="00DA7C7A">
            <w:pPr>
              <w:spacing w:line="360" w:lineRule="auto"/>
              <w:rPr>
                <w:b/>
                <w:bCs/>
              </w:rPr>
            </w:pPr>
          </w:p>
        </w:tc>
        <w:tc>
          <w:tcPr>
            <w:tcW w:w="1605" w:type="dxa"/>
            <w:shd w:val="clear" w:color="auto" w:fill="D9D9D9" w:themeFill="background1" w:themeFillShade="D9"/>
          </w:tcPr>
          <w:p w14:paraId="171E064E" w14:textId="77777777" w:rsidR="003971CB" w:rsidRPr="004A39F9" w:rsidRDefault="003971CB" w:rsidP="00DA7C7A">
            <w:pPr>
              <w:spacing w:line="360" w:lineRule="auto"/>
              <w:rPr>
                <w:b/>
                <w:bCs/>
              </w:rPr>
            </w:pPr>
            <w:r w:rsidRPr="004A39F9">
              <w:rPr>
                <w:b/>
                <w:bCs/>
              </w:rPr>
              <w:t>Dochody własne budżetu gminy na 1 mieszkańca</w:t>
            </w:r>
          </w:p>
        </w:tc>
        <w:tc>
          <w:tcPr>
            <w:tcW w:w="2048" w:type="dxa"/>
            <w:shd w:val="clear" w:color="auto" w:fill="D9D9D9" w:themeFill="background1" w:themeFillShade="D9"/>
          </w:tcPr>
          <w:p w14:paraId="75E4A66A" w14:textId="77777777" w:rsidR="003971CB" w:rsidRPr="004A39F9" w:rsidRDefault="003971CB" w:rsidP="00DA7C7A">
            <w:pPr>
              <w:spacing w:line="360" w:lineRule="auto"/>
              <w:rPr>
                <w:b/>
                <w:bCs/>
              </w:rPr>
            </w:pPr>
            <w:r w:rsidRPr="004A39F9">
              <w:rPr>
                <w:b/>
                <w:bCs/>
              </w:rPr>
              <w:t>Środki w dochodach budżetu gminy na finansowanie projektów UE na 1 mieszkańca</w:t>
            </w:r>
          </w:p>
        </w:tc>
        <w:tc>
          <w:tcPr>
            <w:tcW w:w="1678" w:type="dxa"/>
            <w:shd w:val="clear" w:color="auto" w:fill="D9D9D9" w:themeFill="background1" w:themeFillShade="D9"/>
          </w:tcPr>
          <w:p w14:paraId="5FD126AB" w14:textId="77777777" w:rsidR="003971CB" w:rsidRPr="004A39F9" w:rsidRDefault="003971CB" w:rsidP="00DA7C7A">
            <w:pPr>
              <w:spacing w:line="360" w:lineRule="auto"/>
              <w:rPr>
                <w:b/>
                <w:bCs/>
              </w:rPr>
            </w:pPr>
            <w:r w:rsidRPr="004A39F9">
              <w:rPr>
                <w:b/>
                <w:bCs/>
                <w:color w:val="000000"/>
              </w:rPr>
              <w:t>Wydatki budżetu gminy na 1 mieszkańca</w:t>
            </w:r>
          </w:p>
        </w:tc>
        <w:tc>
          <w:tcPr>
            <w:tcW w:w="2014" w:type="dxa"/>
            <w:shd w:val="clear" w:color="auto" w:fill="D9D9D9" w:themeFill="background1" w:themeFillShade="D9"/>
          </w:tcPr>
          <w:p w14:paraId="75C55931" w14:textId="77777777" w:rsidR="003971CB" w:rsidRPr="004A39F9" w:rsidRDefault="003971CB" w:rsidP="00DA7C7A">
            <w:pPr>
              <w:spacing w:line="360" w:lineRule="auto"/>
              <w:rPr>
                <w:b/>
                <w:bCs/>
              </w:rPr>
            </w:pPr>
            <w:r w:rsidRPr="004A39F9">
              <w:rPr>
                <w:b/>
                <w:bCs/>
                <w:color w:val="000000"/>
              </w:rPr>
              <w:t>Podmioty gospodarki narodowej w rejestrze REGON na 10 tys. ludności</w:t>
            </w:r>
          </w:p>
        </w:tc>
      </w:tr>
      <w:tr w:rsidR="003971CB" w14:paraId="35695AE6" w14:textId="77777777" w:rsidTr="00C32207">
        <w:trPr>
          <w:trHeight w:val="653"/>
        </w:trPr>
        <w:tc>
          <w:tcPr>
            <w:tcW w:w="1908" w:type="dxa"/>
            <w:shd w:val="clear" w:color="auto" w:fill="DEEAF6" w:themeFill="accent5" w:themeFillTint="33"/>
            <w:vAlign w:val="center"/>
          </w:tcPr>
          <w:p w14:paraId="05A7CDE1" w14:textId="77777777" w:rsidR="003971CB" w:rsidRDefault="001E0231" w:rsidP="00DA7C7A">
            <w:pPr>
              <w:spacing w:line="360" w:lineRule="auto"/>
            </w:pPr>
            <w:r>
              <w:t>Kłaj</w:t>
            </w:r>
          </w:p>
        </w:tc>
        <w:tc>
          <w:tcPr>
            <w:tcW w:w="1605" w:type="dxa"/>
            <w:shd w:val="clear" w:color="auto" w:fill="DEEAF6" w:themeFill="accent5" w:themeFillTint="33"/>
            <w:vAlign w:val="center"/>
          </w:tcPr>
          <w:p w14:paraId="1191E20B" w14:textId="77777777" w:rsidR="003971CB" w:rsidRDefault="001E0231" w:rsidP="00DA7C7A">
            <w:pPr>
              <w:spacing w:line="360" w:lineRule="auto"/>
              <w:jc w:val="center"/>
            </w:pPr>
            <w:r>
              <w:t>47</w:t>
            </w:r>
          </w:p>
        </w:tc>
        <w:tc>
          <w:tcPr>
            <w:tcW w:w="2048" w:type="dxa"/>
            <w:shd w:val="clear" w:color="auto" w:fill="DEEAF6" w:themeFill="accent5" w:themeFillTint="33"/>
            <w:vAlign w:val="center"/>
          </w:tcPr>
          <w:p w14:paraId="24998768" w14:textId="77777777" w:rsidR="003971CB" w:rsidRDefault="001E0231" w:rsidP="00DA7C7A">
            <w:pPr>
              <w:spacing w:line="360" w:lineRule="auto"/>
              <w:jc w:val="center"/>
            </w:pPr>
            <w:r>
              <w:t>138</w:t>
            </w:r>
          </w:p>
        </w:tc>
        <w:tc>
          <w:tcPr>
            <w:tcW w:w="1678" w:type="dxa"/>
            <w:shd w:val="clear" w:color="auto" w:fill="DEEAF6" w:themeFill="accent5" w:themeFillTint="33"/>
            <w:vAlign w:val="center"/>
          </w:tcPr>
          <w:p w14:paraId="30EC583B" w14:textId="77777777" w:rsidR="003971CB" w:rsidRDefault="001E0231" w:rsidP="00DA7C7A">
            <w:pPr>
              <w:spacing w:line="360" w:lineRule="auto"/>
              <w:jc w:val="center"/>
            </w:pPr>
            <w:r>
              <w:t>107</w:t>
            </w:r>
          </w:p>
        </w:tc>
        <w:tc>
          <w:tcPr>
            <w:tcW w:w="2014" w:type="dxa"/>
            <w:shd w:val="clear" w:color="auto" w:fill="DEEAF6" w:themeFill="accent5" w:themeFillTint="33"/>
            <w:vAlign w:val="center"/>
          </w:tcPr>
          <w:p w14:paraId="760192CB" w14:textId="77777777" w:rsidR="003971CB" w:rsidRDefault="001E0231" w:rsidP="00DA7C7A">
            <w:pPr>
              <w:spacing w:line="360" w:lineRule="auto"/>
              <w:jc w:val="center"/>
            </w:pPr>
            <w:r>
              <w:t>45</w:t>
            </w:r>
          </w:p>
        </w:tc>
      </w:tr>
      <w:tr w:rsidR="003971CB" w14:paraId="7EBD8B07" w14:textId="77777777" w:rsidTr="00C32207">
        <w:trPr>
          <w:trHeight w:val="617"/>
        </w:trPr>
        <w:tc>
          <w:tcPr>
            <w:tcW w:w="1908" w:type="dxa"/>
            <w:shd w:val="clear" w:color="auto" w:fill="DEEAF6" w:themeFill="accent5" w:themeFillTint="33"/>
            <w:vAlign w:val="center"/>
          </w:tcPr>
          <w:p w14:paraId="25D10BCA" w14:textId="77777777" w:rsidR="003971CB" w:rsidRDefault="001E0231" w:rsidP="00DA7C7A">
            <w:pPr>
              <w:spacing w:line="360" w:lineRule="auto"/>
            </w:pPr>
            <w:r>
              <w:t>Niepołomice</w:t>
            </w:r>
          </w:p>
        </w:tc>
        <w:tc>
          <w:tcPr>
            <w:tcW w:w="1605" w:type="dxa"/>
            <w:shd w:val="clear" w:color="auto" w:fill="DEEAF6" w:themeFill="accent5" w:themeFillTint="33"/>
            <w:vAlign w:val="center"/>
          </w:tcPr>
          <w:p w14:paraId="5FBDFCE1" w14:textId="77777777" w:rsidR="003971CB" w:rsidRDefault="001E0231" w:rsidP="00DA7C7A">
            <w:pPr>
              <w:spacing w:line="360" w:lineRule="auto"/>
              <w:jc w:val="center"/>
            </w:pPr>
            <w:r>
              <w:t>3</w:t>
            </w:r>
          </w:p>
        </w:tc>
        <w:tc>
          <w:tcPr>
            <w:tcW w:w="2048" w:type="dxa"/>
            <w:shd w:val="clear" w:color="auto" w:fill="DEEAF6" w:themeFill="accent5" w:themeFillTint="33"/>
            <w:vAlign w:val="center"/>
          </w:tcPr>
          <w:p w14:paraId="169B1BEF" w14:textId="77777777" w:rsidR="003971CB" w:rsidRDefault="001E0231" w:rsidP="00DA7C7A">
            <w:pPr>
              <w:spacing w:line="360" w:lineRule="auto"/>
              <w:jc w:val="center"/>
            </w:pPr>
            <w:r>
              <w:t>39</w:t>
            </w:r>
          </w:p>
        </w:tc>
        <w:tc>
          <w:tcPr>
            <w:tcW w:w="1678" w:type="dxa"/>
            <w:shd w:val="clear" w:color="auto" w:fill="DEEAF6" w:themeFill="accent5" w:themeFillTint="33"/>
            <w:vAlign w:val="center"/>
          </w:tcPr>
          <w:p w14:paraId="578B4B48" w14:textId="77777777" w:rsidR="003971CB" w:rsidRDefault="001E0231" w:rsidP="00DA7C7A">
            <w:pPr>
              <w:spacing w:line="360" w:lineRule="auto"/>
              <w:jc w:val="center"/>
            </w:pPr>
            <w:r>
              <w:t>2</w:t>
            </w:r>
          </w:p>
        </w:tc>
        <w:tc>
          <w:tcPr>
            <w:tcW w:w="2014" w:type="dxa"/>
            <w:shd w:val="clear" w:color="auto" w:fill="DEEAF6" w:themeFill="accent5" w:themeFillTint="33"/>
            <w:vAlign w:val="center"/>
          </w:tcPr>
          <w:p w14:paraId="15D3F07C" w14:textId="77777777" w:rsidR="003971CB" w:rsidRDefault="001E0231" w:rsidP="00DA7C7A">
            <w:pPr>
              <w:spacing w:line="360" w:lineRule="auto"/>
              <w:jc w:val="center"/>
            </w:pPr>
            <w:r>
              <w:t>21</w:t>
            </w:r>
          </w:p>
        </w:tc>
      </w:tr>
      <w:tr w:rsidR="003971CB" w14:paraId="2B84EADA" w14:textId="77777777" w:rsidTr="00C32207">
        <w:trPr>
          <w:trHeight w:val="653"/>
        </w:trPr>
        <w:tc>
          <w:tcPr>
            <w:tcW w:w="1908" w:type="dxa"/>
            <w:shd w:val="clear" w:color="auto" w:fill="DEEAF6" w:themeFill="accent5" w:themeFillTint="33"/>
            <w:vAlign w:val="center"/>
          </w:tcPr>
          <w:p w14:paraId="488B7E68" w14:textId="77777777" w:rsidR="003971CB" w:rsidRDefault="001E0231" w:rsidP="00DA7C7A">
            <w:pPr>
              <w:spacing w:line="360" w:lineRule="auto"/>
            </w:pPr>
            <w:r>
              <w:t>Wieliczka – obszar miejsko-wiejski</w:t>
            </w:r>
          </w:p>
        </w:tc>
        <w:tc>
          <w:tcPr>
            <w:tcW w:w="1605" w:type="dxa"/>
            <w:shd w:val="clear" w:color="auto" w:fill="DEEAF6" w:themeFill="accent5" w:themeFillTint="33"/>
            <w:vAlign w:val="center"/>
          </w:tcPr>
          <w:p w14:paraId="2A7D4728" w14:textId="77777777" w:rsidR="003971CB" w:rsidRDefault="001E0231" w:rsidP="00DA7C7A">
            <w:pPr>
              <w:spacing w:line="360" w:lineRule="auto"/>
              <w:jc w:val="center"/>
            </w:pPr>
            <w:r>
              <w:t>16</w:t>
            </w:r>
          </w:p>
        </w:tc>
        <w:tc>
          <w:tcPr>
            <w:tcW w:w="2048" w:type="dxa"/>
            <w:shd w:val="clear" w:color="auto" w:fill="DEEAF6" w:themeFill="accent5" w:themeFillTint="33"/>
            <w:vAlign w:val="center"/>
          </w:tcPr>
          <w:p w14:paraId="231F882C" w14:textId="77777777" w:rsidR="003971CB" w:rsidRDefault="001E0231" w:rsidP="00DA7C7A">
            <w:pPr>
              <w:spacing w:line="360" w:lineRule="auto"/>
              <w:jc w:val="center"/>
            </w:pPr>
            <w:r>
              <w:t>76</w:t>
            </w:r>
          </w:p>
        </w:tc>
        <w:tc>
          <w:tcPr>
            <w:tcW w:w="1678" w:type="dxa"/>
            <w:shd w:val="clear" w:color="auto" w:fill="DEEAF6" w:themeFill="accent5" w:themeFillTint="33"/>
            <w:vAlign w:val="center"/>
          </w:tcPr>
          <w:p w14:paraId="0BB7D422" w14:textId="77777777" w:rsidR="003971CB" w:rsidRDefault="001E0231" w:rsidP="00DA7C7A">
            <w:pPr>
              <w:spacing w:line="360" w:lineRule="auto"/>
              <w:jc w:val="center"/>
            </w:pPr>
            <w:r>
              <w:t>50</w:t>
            </w:r>
          </w:p>
        </w:tc>
        <w:tc>
          <w:tcPr>
            <w:tcW w:w="2014" w:type="dxa"/>
            <w:shd w:val="clear" w:color="auto" w:fill="DEEAF6" w:themeFill="accent5" w:themeFillTint="33"/>
            <w:vAlign w:val="center"/>
          </w:tcPr>
          <w:p w14:paraId="2651CF28" w14:textId="77777777" w:rsidR="003971CB" w:rsidRDefault="001E0231" w:rsidP="00DA7C7A">
            <w:pPr>
              <w:spacing w:line="360" w:lineRule="auto"/>
              <w:jc w:val="center"/>
            </w:pPr>
            <w:r>
              <w:t>10</w:t>
            </w:r>
          </w:p>
        </w:tc>
      </w:tr>
    </w:tbl>
    <w:p w14:paraId="25328550" w14:textId="77777777" w:rsidR="003971CB" w:rsidRPr="00590A54" w:rsidRDefault="00590A54" w:rsidP="00DA7C7A">
      <w:pPr>
        <w:spacing w:line="360" w:lineRule="auto"/>
        <w:rPr>
          <w:sz w:val="16"/>
          <w:szCs w:val="16"/>
        </w:rPr>
      </w:pPr>
      <w:r w:rsidRPr="00590A54">
        <w:rPr>
          <w:sz w:val="16"/>
          <w:szCs w:val="16"/>
        </w:rPr>
        <w:t>Źródł</w:t>
      </w:r>
      <w:r w:rsidR="001E0231" w:rsidRPr="00590A54">
        <w:rPr>
          <w:sz w:val="16"/>
          <w:szCs w:val="16"/>
        </w:rPr>
        <w:t>o: Statystyczne Vademecum Samorządowca, Gmina Miejsko-Wiejska Wieliczka</w:t>
      </w:r>
    </w:p>
    <w:p w14:paraId="1E3118EB" w14:textId="300E3EC2" w:rsidR="003971CB" w:rsidRDefault="00A82A4E" w:rsidP="009B4E42">
      <w:pPr>
        <w:pBdr>
          <w:top w:val="nil"/>
          <w:left w:val="nil"/>
          <w:bottom w:val="nil"/>
          <w:right w:val="nil"/>
          <w:between w:val="nil"/>
        </w:pBdr>
        <w:spacing w:after="0" w:line="360" w:lineRule="auto"/>
        <w:ind w:firstLine="720"/>
        <w:jc w:val="both"/>
      </w:pPr>
      <w:r>
        <w:t>Sytuację gmin w szerszym kontekście można zobaczyć sięgając do Statystycznego Vademecum Samorządowc</w:t>
      </w:r>
      <w:r w:rsidR="00F92444">
        <w:t>a prezentującego lokaty poszczegó</w:t>
      </w:r>
      <w:r>
        <w:t>lnych gmin na tle wszystkich gmin w</w:t>
      </w:r>
      <w:r w:rsidR="00B25C21">
        <w:t> </w:t>
      </w:r>
      <w:r>
        <w:t>wojew</w:t>
      </w:r>
      <w:r w:rsidR="00F92444">
        <w:t>ództwie.</w:t>
      </w:r>
      <w:r>
        <w:t xml:space="preserve">  </w:t>
      </w:r>
      <w:r w:rsidR="00590A54" w:rsidRPr="00590A54">
        <w:t>Najkorzystniej na</w:t>
      </w:r>
      <w:r w:rsidR="00590A54">
        <w:t xml:space="preserve"> tle małopolskich gmin wypadają Niepołomice – w dwóch kategoriach znajdują się w pierwszej dziesiątce gmin w Małopolsce: wydatki budżetu gminy na mieszkańca (2 lokata) oraz dochody własne budżetu gminy na mieszkańca (3 lokata)</w:t>
      </w:r>
      <w:r w:rsidR="00C109A9">
        <w:t>, a w przypadku wszystkich kategorii znalazła się w pierwszej pięćdziesiątce gmin</w:t>
      </w:r>
      <w:r w:rsidR="00590A54">
        <w:t>. Wieliczka uplasowała się w</w:t>
      </w:r>
      <w:r w:rsidR="00B25C21">
        <w:t> </w:t>
      </w:r>
      <w:r w:rsidR="00590A54">
        <w:t>pierwszej dwudziestce w dwu kategoriach: podmioty gospodarki narodowej w rejestrze REGON (10</w:t>
      </w:r>
      <w:r w:rsidR="00B25C21">
        <w:t> </w:t>
      </w:r>
      <w:r w:rsidR="00590A54">
        <w:t>lokata w województwie) oraz dochody własne budżetu gmin na mieszkańca (16 lokata)</w:t>
      </w:r>
      <w:r w:rsidR="00C109A9">
        <w:t>, a</w:t>
      </w:r>
      <w:r w:rsidR="00B25C21">
        <w:t> </w:t>
      </w:r>
      <w:r w:rsidR="00C109A9">
        <w:t>w</w:t>
      </w:r>
      <w:r w:rsidR="00B25C21">
        <w:t> </w:t>
      </w:r>
      <w:r w:rsidR="00C109A9">
        <w:t>przypadku wszystkich kategorii znalazła się w pierwszej setce gmin</w:t>
      </w:r>
      <w:r w:rsidR="00590A54">
        <w:t>. Kłaj odnotował nieco ni</w:t>
      </w:r>
      <w:r w:rsidR="00754350">
        <w:t>ższe lokaty, ale w dwu kategoriach – dochody własne budżetu gminy na 1 mieszkańca oraz  podmioty gospodarki narodowej – gmina znalazła się wśród około 25% najlepiej wypadających gmin w</w:t>
      </w:r>
      <w:r w:rsidR="00B25C21">
        <w:t> </w:t>
      </w:r>
      <w:r w:rsidR="00754350">
        <w:t xml:space="preserve">województwie (odpowiednio 25,82% oraz 24,73%). </w:t>
      </w:r>
    </w:p>
    <w:p w14:paraId="5C95B474" w14:textId="77777777" w:rsidR="00754350" w:rsidRPr="00061692" w:rsidRDefault="00754350" w:rsidP="009B4E42">
      <w:pPr>
        <w:pBdr>
          <w:top w:val="nil"/>
          <w:left w:val="nil"/>
          <w:bottom w:val="nil"/>
          <w:right w:val="nil"/>
          <w:between w:val="nil"/>
        </w:pBdr>
        <w:spacing w:after="0" w:line="360" w:lineRule="auto"/>
        <w:ind w:firstLine="720"/>
        <w:jc w:val="both"/>
      </w:pPr>
      <w:r>
        <w:t xml:space="preserve">Lokata gminy w kategorii środków w dochodach budżetów gminy na finansowanie projektów UE obrazuje nam skuteczność w pozyskiwaniu środków z funduszy europejskich. Spośród członków LGD </w:t>
      </w:r>
      <w:r w:rsidRPr="00061692">
        <w:t xml:space="preserve">najlepiej wypadają Niepołomice, zajmując 39 miejsce w województwie. </w:t>
      </w:r>
    </w:p>
    <w:p w14:paraId="7638B21C" w14:textId="54D8001A" w:rsidR="00F92444" w:rsidRPr="00061692" w:rsidRDefault="00F92444" w:rsidP="009B4E42">
      <w:pPr>
        <w:pBdr>
          <w:top w:val="nil"/>
          <w:left w:val="nil"/>
          <w:bottom w:val="nil"/>
          <w:right w:val="nil"/>
          <w:between w:val="nil"/>
        </w:pBdr>
        <w:spacing w:after="0" w:line="360" w:lineRule="auto"/>
        <w:ind w:firstLine="720"/>
        <w:jc w:val="both"/>
      </w:pPr>
      <w:r w:rsidRPr="00061692">
        <w:t xml:space="preserve">Istotnym aspektem wpływającym na </w:t>
      </w:r>
      <w:r w:rsidR="00AA0222" w:rsidRPr="00061692">
        <w:t xml:space="preserve">ocenę poszczególnych gmin </w:t>
      </w:r>
      <w:r w:rsidR="008C4774" w:rsidRPr="00061692">
        <w:t xml:space="preserve">jest </w:t>
      </w:r>
      <w:r w:rsidR="00AA0222" w:rsidRPr="00061692">
        <w:t xml:space="preserve">sytuacja na rynku pracy. Diagnoza realizowana na potrzeby opracowania RLKS pozwoliła na sformułowanie następujących wniosków w obszarze związanym z rynkiem pracy:  </w:t>
      </w:r>
    </w:p>
    <w:p w14:paraId="7815D28E" w14:textId="77777777" w:rsidR="005B6797" w:rsidRPr="00061692" w:rsidRDefault="00AA0222" w:rsidP="00280678">
      <w:pPr>
        <w:pStyle w:val="Akapitzlist"/>
        <w:numPr>
          <w:ilvl w:val="0"/>
          <w:numId w:val="4"/>
        </w:numPr>
        <w:spacing w:after="0" w:line="360" w:lineRule="auto"/>
        <w:jc w:val="both"/>
      </w:pPr>
      <w:r w:rsidRPr="00061692">
        <w:lastRenderedPageBreak/>
        <w:t>n</w:t>
      </w:r>
      <w:r w:rsidR="00910CE1" w:rsidRPr="00061692">
        <w:t xml:space="preserve">a terenie LGD Powiatu Wielickiego </w:t>
      </w:r>
      <w:r w:rsidR="00A23F35" w:rsidRPr="00061692">
        <w:t>ze względu na częstotliwość występowania wyróżniały</w:t>
      </w:r>
      <w:r w:rsidR="00910CE1" w:rsidRPr="00061692">
        <w:t xml:space="preserve"> się trzy </w:t>
      </w:r>
      <w:r w:rsidR="00A23F35" w:rsidRPr="00061692">
        <w:t xml:space="preserve">sekcje PKD: handel hurtowy i detaliczny, naprawa pojazdów samochodowych włączając motocykle – 28%, budownictwo – 15% i przetwórstwo przemysłowe – 11%. </w:t>
      </w:r>
    </w:p>
    <w:p w14:paraId="783B917C" w14:textId="77777777" w:rsidR="00AA0222" w:rsidRPr="00061692" w:rsidRDefault="00AA0222" w:rsidP="00280678">
      <w:pPr>
        <w:pStyle w:val="Akapitzlist"/>
        <w:numPr>
          <w:ilvl w:val="0"/>
          <w:numId w:val="4"/>
        </w:numPr>
        <w:spacing w:line="360" w:lineRule="auto"/>
        <w:jc w:val="both"/>
      </w:pPr>
      <w:r w:rsidRPr="00061692">
        <w:t xml:space="preserve">lokalizacja Niepołomickiej Strefy Przemysłowej na terenie Niepołomic oraz planowana Strefa Przemysłowa w Brzegach na terenie gminy Wieliczka. </w:t>
      </w:r>
    </w:p>
    <w:p w14:paraId="204944A6" w14:textId="77777777" w:rsidR="005B6797" w:rsidRPr="00061692" w:rsidRDefault="005B6797" w:rsidP="00280678">
      <w:pPr>
        <w:pStyle w:val="Akapitzlist"/>
        <w:numPr>
          <w:ilvl w:val="0"/>
          <w:numId w:val="4"/>
        </w:numPr>
        <w:spacing w:after="0" w:line="360" w:lineRule="auto"/>
        <w:jc w:val="both"/>
      </w:pPr>
      <w:r w:rsidRPr="00061692">
        <w:t xml:space="preserve">wskaźnik przedsiębiorczości (106) zbliżony do średniej dla Polski (107) i województwa małopolskiego (prawie 106) i niższy niż dla powiatu wielickiego (111), </w:t>
      </w:r>
      <w:r w:rsidR="004944F7" w:rsidRPr="00061692">
        <w:t xml:space="preserve">wzrostowa tendencja wskaźnika, </w:t>
      </w:r>
    </w:p>
    <w:p w14:paraId="35DB5EDC" w14:textId="77777777" w:rsidR="005B6797" w:rsidRPr="00061692" w:rsidRDefault="005B6797" w:rsidP="00280678">
      <w:pPr>
        <w:pStyle w:val="Akapitzlist"/>
        <w:numPr>
          <w:ilvl w:val="0"/>
          <w:numId w:val="4"/>
        </w:numPr>
        <w:spacing w:after="0" w:line="360" w:lineRule="auto"/>
        <w:jc w:val="both"/>
      </w:pPr>
      <w:r w:rsidRPr="00061692">
        <w:t xml:space="preserve">stały wzrost </w:t>
      </w:r>
      <w:r w:rsidR="008C517C" w:rsidRPr="00061692">
        <w:t>l</w:t>
      </w:r>
      <w:r w:rsidRPr="00061692">
        <w:t>iczby podmiotów gospodarczych w sektorze prywatnym</w:t>
      </w:r>
      <w:r w:rsidR="008C517C" w:rsidRPr="00061692">
        <w:t xml:space="preserve"> – przyrost o 31,6% na przestrzeni 5 lat,</w:t>
      </w:r>
    </w:p>
    <w:p w14:paraId="3BD2ED7F" w14:textId="77777777" w:rsidR="008C517C" w:rsidRPr="00061692" w:rsidRDefault="008C517C" w:rsidP="00280678">
      <w:pPr>
        <w:pStyle w:val="Akapitzlist"/>
        <w:numPr>
          <w:ilvl w:val="0"/>
          <w:numId w:val="4"/>
        </w:numPr>
        <w:spacing w:after="0" w:line="360" w:lineRule="auto"/>
        <w:jc w:val="both"/>
      </w:pPr>
      <w:r w:rsidRPr="00061692">
        <w:t>niższy poziom zatrudnienia (26%) niż przeciętnie w Po</w:t>
      </w:r>
      <w:r w:rsidR="00231C5E" w:rsidRPr="00061692">
        <w:t xml:space="preserve">lsce (32%) i województwie (31%), wewnętrzne zróżnicowanie – Niepołomice – 41%, Wieliczka – 21%, Kłaj – 14%, </w:t>
      </w:r>
    </w:p>
    <w:p w14:paraId="25EDF73B" w14:textId="77777777" w:rsidR="00231C5E" w:rsidRPr="00061692" w:rsidRDefault="00231C5E" w:rsidP="00280678">
      <w:pPr>
        <w:pStyle w:val="Akapitzlist"/>
        <w:numPr>
          <w:ilvl w:val="0"/>
          <w:numId w:val="4"/>
        </w:numPr>
        <w:spacing w:after="0" w:line="360" w:lineRule="auto"/>
        <w:jc w:val="both"/>
      </w:pPr>
      <w:r w:rsidRPr="00061692">
        <w:t>niska stopa bezrobocia – LGD – 6,5%, Polska – 8,8%, województwo – 7,8%, wewnętrzne zróżnicowanie – Niepołomic</w:t>
      </w:r>
      <w:r w:rsidR="00AA0222" w:rsidRPr="00061692">
        <w:t>e i Kłaj - 5,4%, Wieliczka – 7%,</w:t>
      </w:r>
    </w:p>
    <w:p w14:paraId="353260F6" w14:textId="77777777" w:rsidR="00AA0222" w:rsidRPr="00061692" w:rsidRDefault="00AA0222" w:rsidP="00280678">
      <w:pPr>
        <w:pStyle w:val="Akapitzlist"/>
        <w:numPr>
          <w:ilvl w:val="0"/>
          <w:numId w:val="4"/>
        </w:numPr>
        <w:spacing w:line="360" w:lineRule="auto"/>
        <w:jc w:val="both"/>
      </w:pPr>
      <w:r w:rsidRPr="00061692">
        <w:t xml:space="preserve">Wskaźnik bezrobocia (4,9%) niższy niż w kraju (7,5%) i województwie małopolskim (6,6%) </w:t>
      </w:r>
    </w:p>
    <w:p w14:paraId="68BE7EA1" w14:textId="77777777" w:rsidR="00AA0222" w:rsidRPr="00061692" w:rsidRDefault="00AA0222" w:rsidP="00280678">
      <w:pPr>
        <w:pStyle w:val="Akapitzlist"/>
        <w:numPr>
          <w:ilvl w:val="0"/>
          <w:numId w:val="4"/>
        </w:numPr>
        <w:spacing w:line="360" w:lineRule="auto"/>
        <w:jc w:val="both"/>
      </w:pPr>
      <w:r w:rsidRPr="00061692">
        <w:t xml:space="preserve">Wzrastająca liczba osób bezrobotnych w przedziale wiekowym powyżej 55 lat (w latach 2008-2014 dla osób w wieku 55-59 lat wzrost prawie dwukrotny, a w wieku 60-64 lata – trzykrotny). </w:t>
      </w:r>
    </w:p>
    <w:p w14:paraId="6F0CC858" w14:textId="77777777" w:rsidR="00AA0222" w:rsidRPr="00061692" w:rsidRDefault="00AA0222" w:rsidP="00280678">
      <w:pPr>
        <w:pStyle w:val="Akapitzlist"/>
        <w:numPr>
          <w:ilvl w:val="0"/>
          <w:numId w:val="4"/>
        </w:numPr>
        <w:spacing w:line="360" w:lineRule="auto"/>
        <w:jc w:val="both"/>
      </w:pPr>
      <w:r w:rsidRPr="00061692">
        <w:t xml:space="preserve">Istnienie grup osób narażonych na potencjalne długotrwałe wykluczenie z rynku pracy: osoby pozostające bez pracy powyżej 2 lat, osoby o krótkim stażu pracy 1-5 lat (20,5% wszystkich osób bezrobotnych na terenie LGD), osoby o stażu pracy 10-20 lat - z reguły w wieku od 40 do 50 lat i więcej (17%), osoby z wykształceniem zawodowym (29,5%) </w:t>
      </w:r>
    </w:p>
    <w:p w14:paraId="586EBA59" w14:textId="77777777" w:rsidR="00AA0222" w:rsidRPr="00061692" w:rsidRDefault="00AA0222" w:rsidP="00280678">
      <w:pPr>
        <w:pStyle w:val="Akapitzlist"/>
        <w:numPr>
          <w:ilvl w:val="0"/>
          <w:numId w:val="4"/>
        </w:numPr>
        <w:spacing w:line="360" w:lineRule="auto"/>
        <w:jc w:val="both"/>
      </w:pPr>
      <w:r w:rsidRPr="00061692">
        <w:t xml:space="preserve">Prawie dwukrotny wzrost (w latach 2008-2014) liczby osób pozostających bez pracy powyżej 24 miesięcy. </w:t>
      </w:r>
    </w:p>
    <w:p w14:paraId="2AEFD534" w14:textId="77777777" w:rsidR="00AA0222" w:rsidRPr="00061692" w:rsidRDefault="00AA0222" w:rsidP="00280678">
      <w:pPr>
        <w:pStyle w:val="Akapitzlist"/>
        <w:numPr>
          <w:ilvl w:val="0"/>
          <w:numId w:val="4"/>
        </w:numPr>
        <w:spacing w:line="360" w:lineRule="auto"/>
        <w:jc w:val="both"/>
      </w:pPr>
      <w:r w:rsidRPr="00061692">
        <w:t>Pogłębianie się problemu długotrwałego bezrobocia na skutek dezaktualizacji kwalifikacji zawodowych.</w:t>
      </w:r>
    </w:p>
    <w:p w14:paraId="4DD302CF" w14:textId="77777777" w:rsidR="003971CB" w:rsidRPr="009B4E42" w:rsidRDefault="00AA0222" w:rsidP="00280678">
      <w:pPr>
        <w:pStyle w:val="Akapitzlist"/>
        <w:numPr>
          <w:ilvl w:val="0"/>
          <w:numId w:val="4"/>
        </w:numPr>
        <w:spacing w:line="360" w:lineRule="auto"/>
        <w:jc w:val="both"/>
        <w:rPr>
          <w:color w:val="538135" w:themeColor="accent6" w:themeShade="BF"/>
        </w:rPr>
      </w:pPr>
      <w:r w:rsidRPr="00061692">
        <w:t xml:space="preserve">Duży wzrost liczby osób z niepełnosprawnościami z terenu LGD (razem z obszarem miejskim gminy Wieliczka), którzy zarejestrowali się w powiatowym urzędzie pracy (w latach 2008-2014 wzrost o 143%). </w:t>
      </w:r>
    </w:p>
    <w:p w14:paraId="1CADF608" w14:textId="77777777" w:rsidR="009B4E42" w:rsidRDefault="009B4E42" w:rsidP="009B4E42">
      <w:pPr>
        <w:spacing w:line="360" w:lineRule="auto"/>
        <w:jc w:val="both"/>
        <w:rPr>
          <w:color w:val="538135" w:themeColor="accent6" w:themeShade="BF"/>
        </w:rPr>
      </w:pPr>
    </w:p>
    <w:p w14:paraId="0DB636D5" w14:textId="77777777" w:rsidR="009B4E42" w:rsidRDefault="009B4E42" w:rsidP="009B4E42">
      <w:pPr>
        <w:spacing w:line="360" w:lineRule="auto"/>
        <w:jc w:val="both"/>
        <w:rPr>
          <w:color w:val="538135" w:themeColor="accent6" w:themeShade="BF"/>
        </w:rPr>
      </w:pPr>
    </w:p>
    <w:p w14:paraId="2262349D" w14:textId="77777777" w:rsidR="009B4E42" w:rsidRDefault="009B4E42" w:rsidP="009B4E42">
      <w:pPr>
        <w:spacing w:line="360" w:lineRule="auto"/>
        <w:jc w:val="both"/>
        <w:rPr>
          <w:color w:val="538135" w:themeColor="accent6" w:themeShade="BF"/>
        </w:rPr>
      </w:pPr>
    </w:p>
    <w:p w14:paraId="14D8044B" w14:textId="77777777" w:rsidR="002C3265" w:rsidRPr="002C3265" w:rsidRDefault="002C3265" w:rsidP="002C3265"/>
    <w:p w14:paraId="2594BBBB" w14:textId="1831363C" w:rsidR="002C3265" w:rsidRDefault="002C3265" w:rsidP="002C3265">
      <w:pPr>
        <w:pStyle w:val="Legenda"/>
        <w:keepNext/>
      </w:pPr>
      <w:bookmarkStart w:id="16" w:name="_Toc86421257"/>
      <w:r>
        <w:lastRenderedPageBreak/>
        <w:t xml:space="preserve">Tabela </w:t>
      </w:r>
      <w:r w:rsidR="00247500">
        <w:fldChar w:fldCharType="begin"/>
      </w:r>
      <w:r w:rsidR="00247500">
        <w:instrText xml:space="preserve"> SEQ Tabela \* ARABIC </w:instrText>
      </w:r>
      <w:r w:rsidR="00247500">
        <w:fldChar w:fldCharType="separate"/>
      </w:r>
      <w:r w:rsidR="00BE3FD2">
        <w:rPr>
          <w:noProof/>
        </w:rPr>
        <w:t>3</w:t>
      </w:r>
      <w:r w:rsidR="00247500">
        <w:rPr>
          <w:noProof/>
        </w:rPr>
        <w:fldChar w:fldCharType="end"/>
      </w:r>
      <w:r>
        <w:t xml:space="preserve"> Pracujący w gminach wchodzących w skład LGD.</w:t>
      </w:r>
      <w:bookmarkEnd w:id="16"/>
    </w:p>
    <w:tbl>
      <w:tblPr>
        <w:tblStyle w:val="Tabela-Siatka"/>
        <w:tblW w:w="9419" w:type="dxa"/>
        <w:tblLook w:val="04A0" w:firstRow="1" w:lastRow="0" w:firstColumn="1" w:lastColumn="0" w:noHBand="0" w:noVBand="1"/>
      </w:tblPr>
      <w:tblGrid>
        <w:gridCol w:w="2019"/>
        <w:gridCol w:w="1186"/>
        <w:gridCol w:w="1187"/>
        <w:gridCol w:w="1436"/>
        <w:gridCol w:w="1437"/>
        <w:gridCol w:w="1077"/>
        <w:gridCol w:w="1077"/>
      </w:tblGrid>
      <w:tr w:rsidR="003971CB" w14:paraId="34473858" w14:textId="77777777" w:rsidTr="003971CB">
        <w:trPr>
          <w:trHeight w:val="610"/>
        </w:trPr>
        <w:tc>
          <w:tcPr>
            <w:tcW w:w="2019" w:type="dxa"/>
            <w:vMerge w:val="restart"/>
            <w:shd w:val="clear" w:color="auto" w:fill="D9D9D9" w:themeFill="background1" w:themeFillShade="D9"/>
            <w:vAlign w:val="center"/>
          </w:tcPr>
          <w:p w14:paraId="331F8DA6" w14:textId="77777777" w:rsidR="003971CB" w:rsidRPr="004A39F9" w:rsidRDefault="003971CB" w:rsidP="00DA7C7A">
            <w:pPr>
              <w:spacing w:line="360" w:lineRule="auto"/>
              <w:rPr>
                <w:b/>
                <w:bCs/>
              </w:rPr>
            </w:pPr>
            <w:r w:rsidRPr="004A39F9">
              <w:rPr>
                <w:b/>
                <w:bCs/>
              </w:rPr>
              <w:t>Gmina</w:t>
            </w:r>
          </w:p>
        </w:tc>
        <w:tc>
          <w:tcPr>
            <w:tcW w:w="7400" w:type="dxa"/>
            <w:gridSpan w:val="6"/>
            <w:shd w:val="clear" w:color="auto" w:fill="D9D9D9" w:themeFill="background1" w:themeFillShade="D9"/>
            <w:vAlign w:val="center"/>
          </w:tcPr>
          <w:p w14:paraId="5C89F9F6" w14:textId="77777777" w:rsidR="003971CB" w:rsidRPr="004A39F9" w:rsidRDefault="003971CB" w:rsidP="00DA7C7A">
            <w:pPr>
              <w:spacing w:line="360" w:lineRule="auto"/>
              <w:jc w:val="center"/>
              <w:rPr>
                <w:b/>
                <w:bCs/>
                <w:color w:val="000000"/>
              </w:rPr>
            </w:pPr>
            <w:r w:rsidRPr="004A39F9">
              <w:rPr>
                <w:b/>
                <w:bCs/>
              </w:rPr>
              <w:t>Pracujący w gminach wchodzących w skład LGD</w:t>
            </w:r>
          </w:p>
        </w:tc>
      </w:tr>
      <w:tr w:rsidR="003971CB" w14:paraId="597324FD" w14:textId="77777777" w:rsidTr="003971CB">
        <w:trPr>
          <w:trHeight w:val="885"/>
        </w:trPr>
        <w:tc>
          <w:tcPr>
            <w:tcW w:w="2019" w:type="dxa"/>
            <w:vMerge/>
            <w:shd w:val="clear" w:color="auto" w:fill="D9D9D9" w:themeFill="background1" w:themeFillShade="D9"/>
          </w:tcPr>
          <w:p w14:paraId="2B4969FA" w14:textId="77777777" w:rsidR="003971CB" w:rsidRPr="004A39F9" w:rsidRDefault="003971CB" w:rsidP="00DA7C7A">
            <w:pPr>
              <w:spacing w:line="360" w:lineRule="auto"/>
              <w:rPr>
                <w:b/>
                <w:bCs/>
              </w:rPr>
            </w:pPr>
          </w:p>
        </w:tc>
        <w:tc>
          <w:tcPr>
            <w:tcW w:w="2373" w:type="dxa"/>
            <w:gridSpan w:val="2"/>
            <w:shd w:val="clear" w:color="auto" w:fill="D9D9D9" w:themeFill="background1" w:themeFillShade="D9"/>
            <w:vAlign w:val="center"/>
          </w:tcPr>
          <w:p w14:paraId="3A7365C6" w14:textId="77777777" w:rsidR="003971CB" w:rsidRPr="004A39F9" w:rsidRDefault="003971CB" w:rsidP="00DA7C7A">
            <w:pPr>
              <w:spacing w:line="360" w:lineRule="auto"/>
              <w:jc w:val="center"/>
              <w:rPr>
                <w:b/>
                <w:bCs/>
              </w:rPr>
            </w:pPr>
            <w:r w:rsidRPr="004A39F9">
              <w:rPr>
                <w:b/>
                <w:bCs/>
              </w:rPr>
              <w:t>Ogółem</w:t>
            </w:r>
          </w:p>
        </w:tc>
        <w:tc>
          <w:tcPr>
            <w:tcW w:w="2873" w:type="dxa"/>
            <w:gridSpan w:val="2"/>
            <w:shd w:val="clear" w:color="auto" w:fill="D9D9D9" w:themeFill="background1" w:themeFillShade="D9"/>
            <w:vAlign w:val="center"/>
          </w:tcPr>
          <w:p w14:paraId="7814417B" w14:textId="77777777" w:rsidR="003971CB" w:rsidRPr="004A39F9" w:rsidRDefault="003971CB" w:rsidP="00DA7C7A">
            <w:pPr>
              <w:spacing w:line="360" w:lineRule="auto"/>
              <w:jc w:val="center"/>
              <w:rPr>
                <w:b/>
                <w:bCs/>
              </w:rPr>
            </w:pPr>
            <w:r w:rsidRPr="004A39F9">
              <w:rPr>
                <w:b/>
                <w:bCs/>
              </w:rPr>
              <w:t>Mężczyźni</w:t>
            </w:r>
          </w:p>
        </w:tc>
        <w:tc>
          <w:tcPr>
            <w:tcW w:w="2154" w:type="dxa"/>
            <w:gridSpan w:val="2"/>
            <w:shd w:val="clear" w:color="auto" w:fill="D9D9D9" w:themeFill="background1" w:themeFillShade="D9"/>
            <w:vAlign w:val="center"/>
          </w:tcPr>
          <w:p w14:paraId="3C2102BF" w14:textId="77777777" w:rsidR="003971CB" w:rsidRPr="004A39F9" w:rsidRDefault="003971CB" w:rsidP="00DA7C7A">
            <w:pPr>
              <w:spacing w:line="360" w:lineRule="auto"/>
              <w:jc w:val="center"/>
              <w:rPr>
                <w:b/>
                <w:bCs/>
              </w:rPr>
            </w:pPr>
            <w:r w:rsidRPr="004A39F9">
              <w:rPr>
                <w:b/>
                <w:bCs/>
                <w:color w:val="000000"/>
              </w:rPr>
              <w:t>Kobiety</w:t>
            </w:r>
          </w:p>
        </w:tc>
      </w:tr>
      <w:tr w:rsidR="003971CB" w14:paraId="22EE5E77" w14:textId="77777777" w:rsidTr="003971CB">
        <w:trPr>
          <w:trHeight w:val="885"/>
        </w:trPr>
        <w:tc>
          <w:tcPr>
            <w:tcW w:w="2019" w:type="dxa"/>
            <w:vMerge/>
            <w:shd w:val="clear" w:color="auto" w:fill="D9D9D9" w:themeFill="background1" w:themeFillShade="D9"/>
          </w:tcPr>
          <w:p w14:paraId="315EE251" w14:textId="77777777" w:rsidR="003971CB" w:rsidRPr="004A39F9" w:rsidRDefault="003971CB" w:rsidP="00DA7C7A">
            <w:pPr>
              <w:spacing w:line="360" w:lineRule="auto"/>
              <w:rPr>
                <w:b/>
                <w:bCs/>
              </w:rPr>
            </w:pPr>
          </w:p>
        </w:tc>
        <w:tc>
          <w:tcPr>
            <w:tcW w:w="1186" w:type="dxa"/>
            <w:shd w:val="clear" w:color="auto" w:fill="D9D9D9" w:themeFill="background1" w:themeFillShade="D9"/>
            <w:vAlign w:val="center"/>
          </w:tcPr>
          <w:p w14:paraId="201D0030" w14:textId="77777777" w:rsidR="003971CB" w:rsidRPr="004A39F9" w:rsidRDefault="003971CB" w:rsidP="00DA7C7A">
            <w:pPr>
              <w:spacing w:line="360" w:lineRule="auto"/>
              <w:jc w:val="center"/>
              <w:rPr>
                <w:b/>
                <w:bCs/>
              </w:rPr>
            </w:pPr>
            <w:r w:rsidRPr="004A39F9">
              <w:rPr>
                <w:b/>
                <w:bCs/>
              </w:rPr>
              <w:t>2015</w:t>
            </w:r>
          </w:p>
        </w:tc>
        <w:tc>
          <w:tcPr>
            <w:tcW w:w="1187" w:type="dxa"/>
            <w:shd w:val="clear" w:color="auto" w:fill="D9D9D9" w:themeFill="background1" w:themeFillShade="D9"/>
            <w:vAlign w:val="center"/>
          </w:tcPr>
          <w:p w14:paraId="139D0536" w14:textId="77777777" w:rsidR="003971CB" w:rsidRPr="004A39F9" w:rsidRDefault="003971CB" w:rsidP="00DA7C7A">
            <w:pPr>
              <w:spacing w:line="360" w:lineRule="auto"/>
              <w:jc w:val="center"/>
              <w:rPr>
                <w:b/>
                <w:bCs/>
              </w:rPr>
            </w:pPr>
            <w:r w:rsidRPr="004A39F9">
              <w:rPr>
                <w:b/>
                <w:bCs/>
              </w:rPr>
              <w:t>2019</w:t>
            </w:r>
          </w:p>
        </w:tc>
        <w:tc>
          <w:tcPr>
            <w:tcW w:w="1436" w:type="dxa"/>
            <w:shd w:val="clear" w:color="auto" w:fill="D9D9D9" w:themeFill="background1" w:themeFillShade="D9"/>
            <w:vAlign w:val="center"/>
          </w:tcPr>
          <w:p w14:paraId="09DD9EF2" w14:textId="77777777" w:rsidR="003971CB" w:rsidRPr="004A39F9" w:rsidRDefault="003971CB" w:rsidP="00DA7C7A">
            <w:pPr>
              <w:spacing w:line="360" w:lineRule="auto"/>
              <w:jc w:val="center"/>
              <w:rPr>
                <w:b/>
                <w:bCs/>
              </w:rPr>
            </w:pPr>
            <w:r w:rsidRPr="004A39F9">
              <w:rPr>
                <w:b/>
                <w:bCs/>
              </w:rPr>
              <w:t>2015</w:t>
            </w:r>
          </w:p>
        </w:tc>
        <w:tc>
          <w:tcPr>
            <w:tcW w:w="1437" w:type="dxa"/>
            <w:shd w:val="clear" w:color="auto" w:fill="D9D9D9" w:themeFill="background1" w:themeFillShade="D9"/>
            <w:vAlign w:val="center"/>
          </w:tcPr>
          <w:p w14:paraId="1627517B" w14:textId="77777777" w:rsidR="003971CB" w:rsidRPr="004A39F9" w:rsidRDefault="003971CB" w:rsidP="00DA7C7A">
            <w:pPr>
              <w:spacing w:line="360" w:lineRule="auto"/>
              <w:jc w:val="center"/>
              <w:rPr>
                <w:b/>
                <w:bCs/>
              </w:rPr>
            </w:pPr>
            <w:r w:rsidRPr="004A39F9">
              <w:rPr>
                <w:b/>
                <w:bCs/>
              </w:rPr>
              <w:t>2019</w:t>
            </w:r>
          </w:p>
        </w:tc>
        <w:tc>
          <w:tcPr>
            <w:tcW w:w="1077" w:type="dxa"/>
            <w:shd w:val="clear" w:color="auto" w:fill="D9D9D9" w:themeFill="background1" w:themeFillShade="D9"/>
            <w:vAlign w:val="center"/>
          </w:tcPr>
          <w:p w14:paraId="7D6D8B8F" w14:textId="77777777" w:rsidR="003971CB" w:rsidRPr="004A39F9" w:rsidRDefault="003971CB" w:rsidP="00DA7C7A">
            <w:pPr>
              <w:spacing w:line="360" w:lineRule="auto"/>
              <w:jc w:val="center"/>
              <w:rPr>
                <w:b/>
                <w:bCs/>
                <w:color w:val="000000"/>
              </w:rPr>
            </w:pPr>
            <w:r w:rsidRPr="004A39F9">
              <w:rPr>
                <w:b/>
                <w:bCs/>
              </w:rPr>
              <w:t>2015</w:t>
            </w:r>
          </w:p>
        </w:tc>
        <w:tc>
          <w:tcPr>
            <w:tcW w:w="1077" w:type="dxa"/>
            <w:shd w:val="clear" w:color="auto" w:fill="D9D9D9" w:themeFill="background1" w:themeFillShade="D9"/>
            <w:vAlign w:val="center"/>
          </w:tcPr>
          <w:p w14:paraId="6E8FEFC6" w14:textId="77777777" w:rsidR="003971CB" w:rsidRPr="004A39F9" w:rsidRDefault="003971CB" w:rsidP="00DA7C7A">
            <w:pPr>
              <w:spacing w:line="360" w:lineRule="auto"/>
              <w:jc w:val="center"/>
              <w:rPr>
                <w:b/>
                <w:bCs/>
                <w:color w:val="000000"/>
              </w:rPr>
            </w:pPr>
            <w:r w:rsidRPr="004A39F9">
              <w:rPr>
                <w:b/>
                <w:bCs/>
              </w:rPr>
              <w:t>2019</w:t>
            </w:r>
          </w:p>
        </w:tc>
      </w:tr>
      <w:tr w:rsidR="0010299E" w:rsidRPr="007E6052" w14:paraId="7689D351" w14:textId="77777777" w:rsidTr="007E6052">
        <w:trPr>
          <w:trHeight w:val="477"/>
        </w:trPr>
        <w:tc>
          <w:tcPr>
            <w:tcW w:w="2019" w:type="dxa"/>
            <w:shd w:val="clear" w:color="auto" w:fill="DEEAF6" w:themeFill="accent5" w:themeFillTint="33"/>
            <w:vAlign w:val="bottom"/>
          </w:tcPr>
          <w:p w14:paraId="2DAAC57C" w14:textId="77777777" w:rsidR="0010299E" w:rsidRPr="007E6052" w:rsidRDefault="0010299E" w:rsidP="00DA7C7A">
            <w:pPr>
              <w:spacing w:line="360" w:lineRule="auto"/>
            </w:pPr>
            <w:r w:rsidRPr="007E6052">
              <w:rPr>
                <w:rFonts w:eastAsia="Times New Roman" w:cs="Times New Roman"/>
              </w:rPr>
              <w:t xml:space="preserve">Kłaj </w:t>
            </w:r>
          </w:p>
        </w:tc>
        <w:tc>
          <w:tcPr>
            <w:tcW w:w="1186" w:type="dxa"/>
            <w:shd w:val="clear" w:color="auto" w:fill="DEEAF6" w:themeFill="accent5" w:themeFillTint="33"/>
            <w:vAlign w:val="bottom"/>
          </w:tcPr>
          <w:p w14:paraId="0B67001D" w14:textId="77777777" w:rsidR="0010299E" w:rsidRPr="007E6052" w:rsidRDefault="0010299E" w:rsidP="00DA7C7A">
            <w:pPr>
              <w:spacing w:line="360" w:lineRule="auto"/>
              <w:jc w:val="center"/>
            </w:pPr>
            <w:r w:rsidRPr="0010299E">
              <w:rPr>
                <w:rFonts w:eastAsia="Times New Roman" w:cs="Times New Roman"/>
                <w:lang w:val="cs-CZ"/>
              </w:rPr>
              <w:t>1 144</w:t>
            </w:r>
          </w:p>
        </w:tc>
        <w:tc>
          <w:tcPr>
            <w:tcW w:w="1187" w:type="dxa"/>
            <w:shd w:val="clear" w:color="auto" w:fill="DEEAF6" w:themeFill="accent5" w:themeFillTint="33"/>
            <w:vAlign w:val="bottom"/>
          </w:tcPr>
          <w:p w14:paraId="097C18C1" w14:textId="77777777" w:rsidR="0010299E" w:rsidRPr="007E6052" w:rsidRDefault="0010299E" w:rsidP="00DA7C7A">
            <w:pPr>
              <w:spacing w:line="360" w:lineRule="auto"/>
              <w:jc w:val="center"/>
            </w:pPr>
            <w:r w:rsidRPr="0010299E">
              <w:rPr>
                <w:rFonts w:eastAsia="Times New Roman" w:cs="Times New Roman"/>
                <w:lang w:val="cs-CZ"/>
              </w:rPr>
              <w:t>1 612</w:t>
            </w:r>
          </w:p>
        </w:tc>
        <w:tc>
          <w:tcPr>
            <w:tcW w:w="1436" w:type="dxa"/>
            <w:shd w:val="clear" w:color="auto" w:fill="DEEAF6" w:themeFill="accent5" w:themeFillTint="33"/>
            <w:vAlign w:val="bottom"/>
          </w:tcPr>
          <w:p w14:paraId="78CE4AC6" w14:textId="77777777" w:rsidR="00E66E62" w:rsidRDefault="0010299E" w:rsidP="00DA7C7A">
            <w:pPr>
              <w:spacing w:line="360" w:lineRule="auto"/>
              <w:jc w:val="center"/>
              <w:rPr>
                <w:rFonts w:eastAsia="Times New Roman" w:cs="Times New Roman"/>
                <w:lang w:val="cs-CZ"/>
              </w:rPr>
            </w:pPr>
            <w:r w:rsidRPr="0010299E">
              <w:rPr>
                <w:rFonts w:eastAsia="Times New Roman" w:cs="Times New Roman"/>
                <w:lang w:val="cs-CZ"/>
              </w:rPr>
              <w:t>566</w:t>
            </w:r>
            <w:r w:rsidR="00E66E62">
              <w:rPr>
                <w:rFonts w:eastAsia="Times New Roman" w:cs="Times New Roman"/>
                <w:lang w:val="cs-CZ"/>
              </w:rPr>
              <w:t xml:space="preserve"> </w:t>
            </w:r>
          </w:p>
          <w:p w14:paraId="1D1783A5" w14:textId="77777777" w:rsidR="0010299E" w:rsidRPr="007E6052" w:rsidRDefault="00E66E62" w:rsidP="00DA7C7A">
            <w:pPr>
              <w:spacing w:line="360" w:lineRule="auto"/>
              <w:jc w:val="center"/>
            </w:pPr>
            <w:r>
              <w:rPr>
                <w:rFonts w:eastAsia="Times New Roman" w:cs="Times New Roman"/>
                <w:lang w:val="cs-CZ"/>
              </w:rPr>
              <w:t>49,48%</w:t>
            </w:r>
          </w:p>
        </w:tc>
        <w:tc>
          <w:tcPr>
            <w:tcW w:w="1437" w:type="dxa"/>
            <w:shd w:val="clear" w:color="auto" w:fill="DEEAF6" w:themeFill="accent5" w:themeFillTint="33"/>
            <w:vAlign w:val="bottom"/>
          </w:tcPr>
          <w:p w14:paraId="2A221235" w14:textId="77777777" w:rsidR="0010299E" w:rsidRDefault="0010299E" w:rsidP="00DA7C7A">
            <w:pPr>
              <w:spacing w:line="360" w:lineRule="auto"/>
              <w:jc w:val="center"/>
              <w:rPr>
                <w:rFonts w:eastAsia="Times New Roman" w:cs="Times New Roman"/>
                <w:lang w:val="cs-CZ"/>
              </w:rPr>
            </w:pPr>
            <w:r w:rsidRPr="0010299E">
              <w:rPr>
                <w:rFonts w:eastAsia="Times New Roman" w:cs="Times New Roman"/>
                <w:lang w:val="cs-CZ"/>
              </w:rPr>
              <w:t>891</w:t>
            </w:r>
          </w:p>
          <w:p w14:paraId="782136BE" w14:textId="77777777" w:rsidR="00E66E62" w:rsidRPr="007E6052" w:rsidRDefault="00E66E62" w:rsidP="00DA7C7A">
            <w:pPr>
              <w:spacing w:line="360" w:lineRule="auto"/>
              <w:jc w:val="center"/>
            </w:pPr>
            <w:r>
              <w:rPr>
                <w:rFonts w:eastAsia="Times New Roman" w:cs="Times New Roman"/>
                <w:lang w:val="cs-CZ"/>
              </w:rPr>
              <w:t>55,27%</w:t>
            </w:r>
          </w:p>
        </w:tc>
        <w:tc>
          <w:tcPr>
            <w:tcW w:w="1077" w:type="dxa"/>
            <w:shd w:val="clear" w:color="auto" w:fill="DEEAF6" w:themeFill="accent5" w:themeFillTint="33"/>
            <w:vAlign w:val="bottom"/>
          </w:tcPr>
          <w:p w14:paraId="2D3E1FC5" w14:textId="77777777" w:rsidR="0010299E" w:rsidRDefault="0010299E" w:rsidP="00DA7C7A">
            <w:pPr>
              <w:spacing w:line="360" w:lineRule="auto"/>
              <w:jc w:val="center"/>
              <w:rPr>
                <w:rFonts w:eastAsia="Times New Roman" w:cs="Times New Roman"/>
                <w:lang w:val="cs-CZ"/>
              </w:rPr>
            </w:pPr>
            <w:r w:rsidRPr="0010299E">
              <w:rPr>
                <w:rFonts w:eastAsia="Times New Roman" w:cs="Times New Roman"/>
                <w:lang w:val="cs-CZ"/>
              </w:rPr>
              <w:t>578</w:t>
            </w:r>
          </w:p>
          <w:p w14:paraId="43558F13" w14:textId="77777777" w:rsidR="00E66E62" w:rsidRPr="007E6052" w:rsidRDefault="00E66E62" w:rsidP="00DA7C7A">
            <w:pPr>
              <w:spacing w:line="360" w:lineRule="auto"/>
              <w:jc w:val="center"/>
            </w:pPr>
            <w:r>
              <w:t>50,52%</w:t>
            </w:r>
          </w:p>
        </w:tc>
        <w:tc>
          <w:tcPr>
            <w:tcW w:w="1077" w:type="dxa"/>
            <w:shd w:val="clear" w:color="auto" w:fill="DEEAF6" w:themeFill="accent5" w:themeFillTint="33"/>
            <w:vAlign w:val="bottom"/>
          </w:tcPr>
          <w:p w14:paraId="445EA2D2" w14:textId="77777777" w:rsidR="0010299E" w:rsidRDefault="0010299E" w:rsidP="00DA7C7A">
            <w:pPr>
              <w:spacing w:line="360" w:lineRule="auto"/>
              <w:jc w:val="center"/>
              <w:rPr>
                <w:rFonts w:eastAsia="Times New Roman" w:cs="Times New Roman"/>
                <w:lang w:val="cs-CZ"/>
              </w:rPr>
            </w:pPr>
            <w:r w:rsidRPr="0010299E">
              <w:rPr>
                <w:rFonts w:eastAsia="Times New Roman" w:cs="Times New Roman"/>
                <w:lang w:val="cs-CZ"/>
              </w:rPr>
              <w:t>721</w:t>
            </w:r>
          </w:p>
          <w:p w14:paraId="7D9920BC" w14:textId="77777777" w:rsidR="00E66E62" w:rsidRPr="007E6052" w:rsidRDefault="00E66E62" w:rsidP="00DA7C7A">
            <w:pPr>
              <w:spacing w:line="360" w:lineRule="auto"/>
              <w:jc w:val="center"/>
            </w:pPr>
            <w:r>
              <w:t>44,73%</w:t>
            </w:r>
          </w:p>
        </w:tc>
      </w:tr>
      <w:tr w:rsidR="0010299E" w:rsidRPr="007E6052" w14:paraId="1BD7CE38" w14:textId="77777777" w:rsidTr="007E6052">
        <w:trPr>
          <w:trHeight w:val="451"/>
        </w:trPr>
        <w:tc>
          <w:tcPr>
            <w:tcW w:w="2019" w:type="dxa"/>
            <w:shd w:val="clear" w:color="auto" w:fill="DEEAF6" w:themeFill="accent5" w:themeFillTint="33"/>
            <w:vAlign w:val="bottom"/>
          </w:tcPr>
          <w:p w14:paraId="207CB08E" w14:textId="77777777" w:rsidR="0010299E" w:rsidRPr="007E6052" w:rsidRDefault="0010299E" w:rsidP="00DA7C7A">
            <w:pPr>
              <w:spacing w:line="360" w:lineRule="auto"/>
            </w:pPr>
            <w:r w:rsidRPr="007E6052">
              <w:rPr>
                <w:rFonts w:eastAsia="Times New Roman" w:cs="Times New Roman"/>
              </w:rPr>
              <w:t xml:space="preserve">Niepołomice </w:t>
            </w:r>
          </w:p>
        </w:tc>
        <w:tc>
          <w:tcPr>
            <w:tcW w:w="1186" w:type="dxa"/>
            <w:shd w:val="clear" w:color="auto" w:fill="DEEAF6" w:themeFill="accent5" w:themeFillTint="33"/>
            <w:vAlign w:val="bottom"/>
          </w:tcPr>
          <w:p w14:paraId="6A8E013D" w14:textId="77777777" w:rsidR="0010299E" w:rsidRPr="007E6052" w:rsidRDefault="0010299E" w:rsidP="00DA7C7A">
            <w:pPr>
              <w:spacing w:line="360" w:lineRule="auto"/>
              <w:jc w:val="center"/>
            </w:pPr>
            <w:r w:rsidRPr="0010299E">
              <w:rPr>
                <w:rFonts w:eastAsia="Times New Roman" w:cs="Times New Roman"/>
                <w:lang w:val="cs-CZ"/>
              </w:rPr>
              <w:t>8 717</w:t>
            </w:r>
          </w:p>
        </w:tc>
        <w:tc>
          <w:tcPr>
            <w:tcW w:w="1187" w:type="dxa"/>
            <w:shd w:val="clear" w:color="auto" w:fill="DEEAF6" w:themeFill="accent5" w:themeFillTint="33"/>
            <w:vAlign w:val="bottom"/>
          </w:tcPr>
          <w:p w14:paraId="64D27034" w14:textId="77777777" w:rsidR="0010299E" w:rsidRPr="007E6052" w:rsidRDefault="0010299E" w:rsidP="00DA7C7A">
            <w:pPr>
              <w:spacing w:line="360" w:lineRule="auto"/>
              <w:jc w:val="center"/>
            </w:pPr>
            <w:r w:rsidRPr="0010299E">
              <w:rPr>
                <w:rFonts w:eastAsia="Times New Roman" w:cs="Times New Roman"/>
                <w:lang w:val="cs-CZ"/>
              </w:rPr>
              <w:t>12 259</w:t>
            </w:r>
          </w:p>
        </w:tc>
        <w:tc>
          <w:tcPr>
            <w:tcW w:w="1436" w:type="dxa"/>
            <w:shd w:val="clear" w:color="auto" w:fill="DEEAF6" w:themeFill="accent5" w:themeFillTint="33"/>
            <w:vAlign w:val="bottom"/>
          </w:tcPr>
          <w:p w14:paraId="78275C12" w14:textId="77777777" w:rsidR="0010299E" w:rsidRDefault="0010299E" w:rsidP="00DA7C7A">
            <w:pPr>
              <w:spacing w:line="360" w:lineRule="auto"/>
              <w:jc w:val="center"/>
              <w:rPr>
                <w:rFonts w:eastAsia="Times New Roman" w:cs="Times New Roman"/>
                <w:lang w:val="cs-CZ"/>
              </w:rPr>
            </w:pPr>
            <w:r w:rsidRPr="0010299E">
              <w:rPr>
                <w:rFonts w:eastAsia="Times New Roman" w:cs="Times New Roman"/>
                <w:lang w:val="cs-CZ"/>
              </w:rPr>
              <w:t>5 458</w:t>
            </w:r>
          </w:p>
          <w:p w14:paraId="19040EEF" w14:textId="77777777" w:rsidR="00E66E62" w:rsidRPr="007E6052" w:rsidRDefault="00E66E62" w:rsidP="00DA7C7A">
            <w:pPr>
              <w:spacing w:line="360" w:lineRule="auto"/>
              <w:jc w:val="center"/>
            </w:pPr>
            <w:r>
              <w:rPr>
                <w:rFonts w:eastAsia="Times New Roman" w:cs="Times New Roman"/>
                <w:lang w:val="cs-CZ"/>
              </w:rPr>
              <w:t>62,61%</w:t>
            </w:r>
          </w:p>
        </w:tc>
        <w:tc>
          <w:tcPr>
            <w:tcW w:w="1437" w:type="dxa"/>
            <w:shd w:val="clear" w:color="auto" w:fill="DEEAF6" w:themeFill="accent5" w:themeFillTint="33"/>
            <w:vAlign w:val="bottom"/>
          </w:tcPr>
          <w:p w14:paraId="4BBDABFC" w14:textId="77777777" w:rsidR="0010299E" w:rsidRDefault="0010299E" w:rsidP="00DA7C7A">
            <w:pPr>
              <w:spacing w:line="360" w:lineRule="auto"/>
              <w:jc w:val="center"/>
              <w:rPr>
                <w:rFonts w:eastAsia="Times New Roman" w:cs="Times New Roman"/>
                <w:lang w:val="cs-CZ"/>
              </w:rPr>
            </w:pPr>
            <w:r w:rsidRPr="0010299E">
              <w:rPr>
                <w:rFonts w:eastAsia="Times New Roman" w:cs="Times New Roman"/>
                <w:lang w:val="cs-CZ"/>
              </w:rPr>
              <w:t>7 699</w:t>
            </w:r>
          </w:p>
          <w:p w14:paraId="467BAF20" w14:textId="77777777" w:rsidR="00E66E62" w:rsidRPr="007E6052" w:rsidRDefault="00E66E62" w:rsidP="00DA7C7A">
            <w:pPr>
              <w:spacing w:line="360" w:lineRule="auto"/>
              <w:jc w:val="center"/>
            </w:pPr>
            <w:r>
              <w:rPr>
                <w:rFonts w:eastAsia="Times New Roman" w:cs="Times New Roman"/>
                <w:lang w:val="cs-CZ"/>
              </w:rPr>
              <w:t>62,80%</w:t>
            </w:r>
          </w:p>
        </w:tc>
        <w:tc>
          <w:tcPr>
            <w:tcW w:w="1077" w:type="dxa"/>
            <w:shd w:val="clear" w:color="auto" w:fill="DEEAF6" w:themeFill="accent5" w:themeFillTint="33"/>
            <w:vAlign w:val="bottom"/>
          </w:tcPr>
          <w:p w14:paraId="11FA2A88" w14:textId="77777777" w:rsidR="0010299E" w:rsidRDefault="0010299E" w:rsidP="00DA7C7A">
            <w:pPr>
              <w:spacing w:line="360" w:lineRule="auto"/>
              <w:jc w:val="center"/>
              <w:rPr>
                <w:rFonts w:eastAsia="Times New Roman" w:cs="Times New Roman"/>
                <w:lang w:val="cs-CZ"/>
              </w:rPr>
            </w:pPr>
            <w:r w:rsidRPr="0010299E">
              <w:rPr>
                <w:rFonts w:eastAsia="Times New Roman" w:cs="Times New Roman"/>
                <w:lang w:val="cs-CZ"/>
              </w:rPr>
              <w:t>3 259</w:t>
            </w:r>
          </w:p>
          <w:p w14:paraId="453E56F5" w14:textId="77777777" w:rsidR="00E66E62" w:rsidRPr="007E6052" w:rsidRDefault="00E66E62" w:rsidP="00DA7C7A">
            <w:pPr>
              <w:spacing w:line="360" w:lineRule="auto"/>
              <w:jc w:val="center"/>
            </w:pPr>
            <w:r>
              <w:rPr>
                <w:rFonts w:eastAsia="Times New Roman" w:cs="Times New Roman"/>
                <w:lang w:val="cs-CZ"/>
              </w:rPr>
              <w:t>37,39%</w:t>
            </w:r>
          </w:p>
        </w:tc>
        <w:tc>
          <w:tcPr>
            <w:tcW w:w="1077" w:type="dxa"/>
            <w:shd w:val="clear" w:color="auto" w:fill="DEEAF6" w:themeFill="accent5" w:themeFillTint="33"/>
            <w:vAlign w:val="bottom"/>
          </w:tcPr>
          <w:p w14:paraId="039ACDA6" w14:textId="77777777" w:rsidR="0010299E" w:rsidRDefault="0010299E" w:rsidP="00DA7C7A">
            <w:pPr>
              <w:spacing w:line="360" w:lineRule="auto"/>
              <w:jc w:val="center"/>
              <w:rPr>
                <w:rFonts w:eastAsia="Times New Roman" w:cs="Times New Roman"/>
                <w:lang w:val="cs-CZ"/>
              </w:rPr>
            </w:pPr>
            <w:r w:rsidRPr="0010299E">
              <w:rPr>
                <w:rFonts w:eastAsia="Times New Roman" w:cs="Times New Roman"/>
                <w:lang w:val="cs-CZ"/>
              </w:rPr>
              <w:t>4 560</w:t>
            </w:r>
          </w:p>
          <w:p w14:paraId="64D00835" w14:textId="77777777" w:rsidR="00E66E62" w:rsidRPr="007E6052" w:rsidRDefault="00E66E62" w:rsidP="00DA7C7A">
            <w:pPr>
              <w:spacing w:line="360" w:lineRule="auto"/>
              <w:jc w:val="center"/>
            </w:pPr>
            <w:r>
              <w:rPr>
                <w:rFonts w:eastAsia="Times New Roman" w:cs="Times New Roman"/>
                <w:lang w:val="cs-CZ"/>
              </w:rPr>
              <w:t>37,20%</w:t>
            </w:r>
          </w:p>
        </w:tc>
      </w:tr>
      <w:tr w:rsidR="0010299E" w:rsidRPr="007E6052" w14:paraId="47EB910D" w14:textId="77777777" w:rsidTr="007E6052">
        <w:trPr>
          <w:trHeight w:val="477"/>
        </w:trPr>
        <w:tc>
          <w:tcPr>
            <w:tcW w:w="2019" w:type="dxa"/>
            <w:shd w:val="clear" w:color="auto" w:fill="DEEAF6" w:themeFill="accent5" w:themeFillTint="33"/>
            <w:vAlign w:val="bottom"/>
          </w:tcPr>
          <w:p w14:paraId="410F0293" w14:textId="77777777" w:rsidR="0010299E" w:rsidRPr="007E6052" w:rsidRDefault="0010299E" w:rsidP="00DA7C7A">
            <w:pPr>
              <w:spacing w:line="360" w:lineRule="auto"/>
            </w:pPr>
            <w:r w:rsidRPr="007E6052">
              <w:rPr>
                <w:rFonts w:eastAsia="Times New Roman" w:cs="Times New Roman"/>
              </w:rPr>
              <w:t xml:space="preserve">Wieliczka - obszar wiejski </w:t>
            </w:r>
          </w:p>
        </w:tc>
        <w:tc>
          <w:tcPr>
            <w:tcW w:w="1186" w:type="dxa"/>
            <w:shd w:val="clear" w:color="auto" w:fill="DEEAF6" w:themeFill="accent5" w:themeFillTint="33"/>
            <w:vAlign w:val="bottom"/>
          </w:tcPr>
          <w:p w14:paraId="77E29F22" w14:textId="77777777" w:rsidR="0010299E" w:rsidRPr="007E6052" w:rsidRDefault="0010299E" w:rsidP="00DA7C7A">
            <w:pPr>
              <w:spacing w:line="360" w:lineRule="auto"/>
              <w:jc w:val="center"/>
            </w:pPr>
            <w:r w:rsidRPr="0010299E">
              <w:rPr>
                <w:rFonts w:eastAsia="Times New Roman" w:cs="Times New Roman"/>
                <w:lang w:val="cs-CZ"/>
              </w:rPr>
              <w:t>2 193</w:t>
            </w:r>
          </w:p>
        </w:tc>
        <w:tc>
          <w:tcPr>
            <w:tcW w:w="1187" w:type="dxa"/>
            <w:shd w:val="clear" w:color="auto" w:fill="DEEAF6" w:themeFill="accent5" w:themeFillTint="33"/>
            <w:vAlign w:val="bottom"/>
          </w:tcPr>
          <w:p w14:paraId="4BFFE478" w14:textId="77777777" w:rsidR="0010299E" w:rsidRPr="007E6052" w:rsidRDefault="0010299E" w:rsidP="00DA7C7A">
            <w:pPr>
              <w:spacing w:line="360" w:lineRule="auto"/>
              <w:jc w:val="center"/>
            </w:pPr>
            <w:r w:rsidRPr="0010299E">
              <w:rPr>
                <w:rFonts w:eastAsia="Times New Roman" w:cs="Times New Roman"/>
                <w:lang w:val="cs-CZ"/>
              </w:rPr>
              <w:t>3 725</w:t>
            </w:r>
          </w:p>
        </w:tc>
        <w:tc>
          <w:tcPr>
            <w:tcW w:w="1436" w:type="dxa"/>
            <w:shd w:val="clear" w:color="auto" w:fill="DEEAF6" w:themeFill="accent5" w:themeFillTint="33"/>
            <w:vAlign w:val="bottom"/>
          </w:tcPr>
          <w:p w14:paraId="32ECB905" w14:textId="77777777" w:rsidR="0010299E" w:rsidRDefault="0010299E" w:rsidP="00DA7C7A">
            <w:pPr>
              <w:spacing w:line="360" w:lineRule="auto"/>
              <w:jc w:val="center"/>
              <w:rPr>
                <w:rFonts w:eastAsia="Times New Roman" w:cs="Times New Roman"/>
                <w:lang w:val="cs-CZ"/>
              </w:rPr>
            </w:pPr>
            <w:r w:rsidRPr="0010299E">
              <w:rPr>
                <w:rFonts w:eastAsia="Times New Roman" w:cs="Times New Roman"/>
                <w:lang w:val="cs-CZ"/>
              </w:rPr>
              <w:t>1 031</w:t>
            </w:r>
          </w:p>
          <w:p w14:paraId="3E82BE19" w14:textId="77777777" w:rsidR="00E66E62" w:rsidRPr="007E6052" w:rsidRDefault="00E66E62" w:rsidP="00DA7C7A">
            <w:pPr>
              <w:spacing w:line="360" w:lineRule="auto"/>
              <w:jc w:val="center"/>
            </w:pPr>
            <w:r>
              <w:t>47,01%</w:t>
            </w:r>
          </w:p>
        </w:tc>
        <w:tc>
          <w:tcPr>
            <w:tcW w:w="1437" w:type="dxa"/>
            <w:shd w:val="clear" w:color="auto" w:fill="DEEAF6" w:themeFill="accent5" w:themeFillTint="33"/>
            <w:vAlign w:val="bottom"/>
          </w:tcPr>
          <w:p w14:paraId="38C39149" w14:textId="77777777" w:rsidR="0010299E" w:rsidRDefault="0010299E" w:rsidP="00DA7C7A">
            <w:pPr>
              <w:spacing w:line="360" w:lineRule="auto"/>
              <w:jc w:val="center"/>
              <w:rPr>
                <w:rFonts w:eastAsia="Times New Roman" w:cs="Times New Roman"/>
                <w:lang w:val="cs-CZ"/>
              </w:rPr>
            </w:pPr>
            <w:r w:rsidRPr="0010299E">
              <w:rPr>
                <w:rFonts w:eastAsia="Times New Roman" w:cs="Times New Roman"/>
                <w:lang w:val="cs-CZ"/>
              </w:rPr>
              <w:t>1 832</w:t>
            </w:r>
          </w:p>
          <w:p w14:paraId="41A96CF2" w14:textId="77777777" w:rsidR="00E66E62" w:rsidRPr="007E6052" w:rsidRDefault="00E66E62" w:rsidP="00DA7C7A">
            <w:pPr>
              <w:spacing w:line="360" w:lineRule="auto"/>
              <w:jc w:val="center"/>
            </w:pPr>
            <w:r>
              <w:rPr>
                <w:rFonts w:eastAsia="Times New Roman" w:cs="Times New Roman"/>
                <w:lang w:val="cs-CZ"/>
              </w:rPr>
              <w:t>49,18%</w:t>
            </w:r>
          </w:p>
        </w:tc>
        <w:tc>
          <w:tcPr>
            <w:tcW w:w="1077" w:type="dxa"/>
            <w:shd w:val="clear" w:color="auto" w:fill="DEEAF6" w:themeFill="accent5" w:themeFillTint="33"/>
            <w:vAlign w:val="bottom"/>
          </w:tcPr>
          <w:p w14:paraId="1BC54813" w14:textId="77777777" w:rsidR="0010299E" w:rsidRDefault="0010299E" w:rsidP="00DA7C7A">
            <w:pPr>
              <w:spacing w:line="360" w:lineRule="auto"/>
              <w:jc w:val="center"/>
              <w:rPr>
                <w:rFonts w:eastAsia="Times New Roman" w:cs="Times New Roman"/>
                <w:lang w:val="cs-CZ"/>
              </w:rPr>
            </w:pPr>
            <w:r w:rsidRPr="0010299E">
              <w:rPr>
                <w:rFonts w:eastAsia="Times New Roman" w:cs="Times New Roman"/>
                <w:lang w:val="cs-CZ"/>
              </w:rPr>
              <w:t>1 162</w:t>
            </w:r>
          </w:p>
          <w:p w14:paraId="7A6AB14E" w14:textId="77777777" w:rsidR="00E66E62" w:rsidRPr="007E6052" w:rsidRDefault="00E66E62" w:rsidP="00DA7C7A">
            <w:pPr>
              <w:spacing w:line="360" w:lineRule="auto"/>
              <w:jc w:val="center"/>
            </w:pPr>
            <w:r>
              <w:rPr>
                <w:rFonts w:eastAsia="Times New Roman" w:cs="Times New Roman"/>
                <w:lang w:val="cs-CZ"/>
              </w:rPr>
              <w:t>52,99%</w:t>
            </w:r>
          </w:p>
        </w:tc>
        <w:tc>
          <w:tcPr>
            <w:tcW w:w="1077" w:type="dxa"/>
            <w:shd w:val="clear" w:color="auto" w:fill="DEEAF6" w:themeFill="accent5" w:themeFillTint="33"/>
            <w:vAlign w:val="bottom"/>
          </w:tcPr>
          <w:p w14:paraId="6A20E436" w14:textId="77777777" w:rsidR="0010299E" w:rsidRDefault="0010299E" w:rsidP="00DA7C7A">
            <w:pPr>
              <w:spacing w:line="360" w:lineRule="auto"/>
              <w:jc w:val="center"/>
              <w:rPr>
                <w:rFonts w:eastAsia="Times New Roman" w:cs="Times New Roman"/>
                <w:lang w:val="cs-CZ"/>
              </w:rPr>
            </w:pPr>
            <w:r w:rsidRPr="0010299E">
              <w:rPr>
                <w:rFonts w:eastAsia="Times New Roman" w:cs="Times New Roman"/>
                <w:lang w:val="cs-CZ"/>
              </w:rPr>
              <w:t>1 893</w:t>
            </w:r>
          </w:p>
          <w:p w14:paraId="0ADFD498" w14:textId="77777777" w:rsidR="00E66E62" w:rsidRPr="007E6052" w:rsidRDefault="00E66E62" w:rsidP="00DA7C7A">
            <w:pPr>
              <w:spacing w:line="360" w:lineRule="auto"/>
              <w:jc w:val="center"/>
            </w:pPr>
            <w:r>
              <w:rPr>
                <w:rFonts w:eastAsia="Times New Roman" w:cs="Times New Roman"/>
                <w:lang w:val="cs-CZ"/>
              </w:rPr>
              <w:t>50,82%</w:t>
            </w:r>
          </w:p>
        </w:tc>
      </w:tr>
      <w:tr w:rsidR="0010299E" w:rsidRPr="009D402D" w14:paraId="0B66754E" w14:textId="77777777" w:rsidTr="007E6052">
        <w:trPr>
          <w:trHeight w:val="451"/>
        </w:trPr>
        <w:tc>
          <w:tcPr>
            <w:tcW w:w="2019" w:type="dxa"/>
            <w:shd w:val="clear" w:color="auto" w:fill="DEEAF6" w:themeFill="accent5" w:themeFillTint="33"/>
            <w:vAlign w:val="bottom"/>
          </w:tcPr>
          <w:p w14:paraId="332884A7" w14:textId="77777777" w:rsidR="0010299E" w:rsidRPr="009D402D" w:rsidRDefault="0010299E" w:rsidP="00DA7C7A">
            <w:pPr>
              <w:spacing w:line="360" w:lineRule="auto"/>
              <w:rPr>
                <w:b/>
              </w:rPr>
            </w:pPr>
            <w:r w:rsidRPr="009D402D">
              <w:rPr>
                <w:rFonts w:eastAsia="Times New Roman" w:cs="Times New Roman"/>
                <w:b/>
              </w:rPr>
              <w:t>RAZEM</w:t>
            </w:r>
          </w:p>
        </w:tc>
        <w:tc>
          <w:tcPr>
            <w:tcW w:w="1186" w:type="dxa"/>
            <w:shd w:val="clear" w:color="auto" w:fill="DEEAF6" w:themeFill="accent5" w:themeFillTint="33"/>
            <w:vAlign w:val="bottom"/>
          </w:tcPr>
          <w:p w14:paraId="3475C7D8" w14:textId="77777777" w:rsidR="0010299E" w:rsidRPr="009D402D" w:rsidRDefault="0010299E" w:rsidP="00DA7C7A">
            <w:pPr>
              <w:spacing w:line="360" w:lineRule="auto"/>
              <w:jc w:val="center"/>
              <w:rPr>
                <w:b/>
              </w:rPr>
            </w:pPr>
            <w:r w:rsidRPr="009D402D">
              <w:rPr>
                <w:rFonts w:eastAsia="Times New Roman" w:cs="Times New Roman"/>
                <w:b/>
                <w:lang w:val="cs-CZ"/>
              </w:rPr>
              <w:t>12 054</w:t>
            </w:r>
          </w:p>
        </w:tc>
        <w:tc>
          <w:tcPr>
            <w:tcW w:w="1187" w:type="dxa"/>
            <w:shd w:val="clear" w:color="auto" w:fill="DEEAF6" w:themeFill="accent5" w:themeFillTint="33"/>
            <w:vAlign w:val="bottom"/>
          </w:tcPr>
          <w:p w14:paraId="258086C2" w14:textId="77777777" w:rsidR="0010299E" w:rsidRPr="009D402D" w:rsidRDefault="0010299E" w:rsidP="00DA7C7A">
            <w:pPr>
              <w:spacing w:line="360" w:lineRule="auto"/>
              <w:jc w:val="center"/>
              <w:rPr>
                <w:b/>
              </w:rPr>
            </w:pPr>
            <w:r w:rsidRPr="009D402D">
              <w:rPr>
                <w:rFonts w:eastAsia="Times New Roman" w:cs="Times New Roman"/>
                <w:b/>
                <w:lang w:val="cs-CZ"/>
              </w:rPr>
              <w:t>17 596</w:t>
            </w:r>
          </w:p>
        </w:tc>
        <w:tc>
          <w:tcPr>
            <w:tcW w:w="1436" w:type="dxa"/>
            <w:shd w:val="clear" w:color="auto" w:fill="DEEAF6" w:themeFill="accent5" w:themeFillTint="33"/>
            <w:vAlign w:val="bottom"/>
          </w:tcPr>
          <w:p w14:paraId="4EBE796C" w14:textId="77777777" w:rsidR="0010299E" w:rsidRDefault="0010299E" w:rsidP="00DA7C7A">
            <w:pPr>
              <w:spacing w:line="360" w:lineRule="auto"/>
              <w:jc w:val="center"/>
              <w:rPr>
                <w:rFonts w:eastAsia="Times New Roman" w:cs="Times New Roman"/>
                <w:b/>
                <w:lang w:val="cs-CZ"/>
              </w:rPr>
            </w:pPr>
            <w:r w:rsidRPr="009D402D">
              <w:rPr>
                <w:rFonts w:eastAsia="Times New Roman" w:cs="Times New Roman"/>
                <w:b/>
                <w:lang w:val="cs-CZ"/>
              </w:rPr>
              <w:t>7 055</w:t>
            </w:r>
          </w:p>
          <w:p w14:paraId="7C44FFDE" w14:textId="77777777" w:rsidR="00E66E62" w:rsidRPr="009D402D" w:rsidRDefault="00E66E62" w:rsidP="00DA7C7A">
            <w:pPr>
              <w:spacing w:line="360" w:lineRule="auto"/>
              <w:jc w:val="center"/>
              <w:rPr>
                <w:b/>
              </w:rPr>
            </w:pPr>
            <w:r>
              <w:rPr>
                <w:rFonts w:eastAsia="Times New Roman" w:cs="Times New Roman"/>
                <w:b/>
                <w:lang w:val="cs-CZ"/>
              </w:rPr>
              <w:t>58,53%</w:t>
            </w:r>
          </w:p>
        </w:tc>
        <w:tc>
          <w:tcPr>
            <w:tcW w:w="1437" w:type="dxa"/>
            <w:shd w:val="clear" w:color="auto" w:fill="DEEAF6" w:themeFill="accent5" w:themeFillTint="33"/>
            <w:vAlign w:val="bottom"/>
          </w:tcPr>
          <w:p w14:paraId="7E18ED78" w14:textId="77777777" w:rsidR="0010299E" w:rsidRDefault="0010299E" w:rsidP="00DA7C7A">
            <w:pPr>
              <w:spacing w:line="360" w:lineRule="auto"/>
              <w:jc w:val="center"/>
              <w:rPr>
                <w:rFonts w:eastAsia="Times New Roman" w:cs="Times New Roman"/>
                <w:b/>
                <w:lang w:val="cs-CZ"/>
              </w:rPr>
            </w:pPr>
            <w:r w:rsidRPr="009D402D">
              <w:rPr>
                <w:rFonts w:eastAsia="Times New Roman" w:cs="Times New Roman"/>
                <w:b/>
                <w:lang w:val="cs-CZ"/>
              </w:rPr>
              <w:t>10 422</w:t>
            </w:r>
          </w:p>
          <w:p w14:paraId="1D5AFE52" w14:textId="77777777" w:rsidR="00E66E62" w:rsidRPr="009D402D" w:rsidRDefault="00FD7153" w:rsidP="00DA7C7A">
            <w:pPr>
              <w:spacing w:line="360" w:lineRule="auto"/>
              <w:jc w:val="center"/>
              <w:rPr>
                <w:b/>
              </w:rPr>
            </w:pPr>
            <w:r>
              <w:rPr>
                <w:rFonts w:eastAsia="Times New Roman" w:cs="Times New Roman"/>
                <w:b/>
                <w:lang w:val="cs-CZ"/>
              </w:rPr>
              <w:t>59,23%</w:t>
            </w:r>
          </w:p>
        </w:tc>
        <w:tc>
          <w:tcPr>
            <w:tcW w:w="1077" w:type="dxa"/>
            <w:shd w:val="clear" w:color="auto" w:fill="DEEAF6" w:themeFill="accent5" w:themeFillTint="33"/>
            <w:vAlign w:val="bottom"/>
          </w:tcPr>
          <w:p w14:paraId="46DB4EA7" w14:textId="77777777" w:rsidR="0010299E" w:rsidRDefault="0010299E" w:rsidP="00DA7C7A">
            <w:pPr>
              <w:spacing w:line="360" w:lineRule="auto"/>
              <w:jc w:val="center"/>
              <w:rPr>
                <w:rFonts w:eastAsia="Times New Roman" w:cs="Times New Roman"/>
                <w:b/>
                <w:lang w:val="cs-CZ"/>
              </w:rPr>
            </w:pPr>
            <w:r w:rsidRPr="009D402D">
              <w:rPr>
                <w:rFonts w:eastAsia="Times New Roman" w:cs="Times New Roman"/>
                <w:b/>
                <w:lang w:val="cs-CZ"/>
              </w:rPr>
              <w:t>4 999</w:t>
            </w:r>
          </w:p>
          <w:p w14:paraId="666545B7" w14:textId="77777777" w:rsidR="00FD7153" w:rsidRPr="009D402D" w:rsidRDefault="00FD7153" w:rsidP="00DA7C7A">
            <w:pPr>
              <w:spacing w:line="360" w:lineRule="auto"/>
              <w:jc w:val="center"/>
              <w:rPr>
                <w:b/>
              </w:rPr>
            </w:pPr>
            <w:r>
              <w:rPr>
                <w:rFonts w:eastAsia="Times New Roman" w:cs="Times New Roman"/>
                <w:b/>
                <w:lang w:val="cs-CZ"/>
              </w:rPr>
              <w:t>41,47%</w:t>
            </w:r>
          </w:p>
        </w:tc>
        <w:tc>
          <w:tcPr>
            <w:tcW w:w="1077" w:type="dxa"/>
            <w:shd w:val="clear" w:color="auto" w:fill="DEEAF6" w:themeFill="accent5" w:themeFillTint="33"/>
            <w:vAlign w:val="bottom"/>
          </w:tcPr>
          <w:p w14:paraId="563070A5" w14:textId="77777777" w:rsidR="0010299E" w:rsidRDefault="0010299E" w:rsidP="00DA7C7A">
            <w:pPr>
              <w:spacing w:line="360" w:lineRule="auto"/>
              <w:jc w:val="center"/>
              <w:rPr>
                <w:rFonts w:eastAsia="Times New Roman" w:cs="Times New Roman"/>
                <w:b/>
                <w:lang w:val="cs-CZ"/>
              </w:rPr>
            </w:pPr>
            <w:r w:rsidRPr="009D402D">
              <w:rPr>
                <w:rFonts w:eastAsia="Times New Roman" w:cs="Times New Roman"/>
                <w:b/>
                <w:lang w:val="cs-CZ"/>
              </w:rPr>
              <w:t>7 174</w:t>
            </w:r>
          </w:p>
          <w:p w14:paraId="1B5E4AC0" w14:textId="77777777" w:rsidR="00FD7153" w:rsidRPr="009D402D" w:rsidRDefault="00FD7153" w:rsidP="00DA7C7A">
            <w:pPr>
              <w:spacing w:line="360" w:lineRule="auto"/>
              <w:jc w:val="center"/>
              <w:rPr>
                <w:b/>
              </w:rPr>
            </w:pPr>
            <w:r>
              <w:rPr>
                <w:rFonts w:eastAsia="Times New Roman" w:cs="Times New Roman"/>
                <w:b/>
                <w:lang w:val="cs-CZ"/>
              </w:rPr>
              <w:t>40,77%</w:t>
            </w:r>
          </w:p>
        </w:tc>
      </w:tr>
    </w:tbl>
    <w:p w14:paraId="74AEE4BC" w14:textId="77777777" w:rsidR="007E6052" w:rsidRPr="00477B16" w:rsidRDefault="00CE0E0B" w:rsidP="00DA7C7A">
      <w:pPr>
        <w:spacing w:line="360" w:lineRule="auto"/>
        <w:rPr>
          <w:rFonts w:eastAsia="Times New Roman" w:cs="Times New Roman"/>
          <w:sz w:val="16"/>
          <w:szCs w:val="16"/>
          <w:lang w:val="cs-CZ"/>
        </w:rPr>
      </w:pPr>
      <w:r w:rsidRPr="00477B16">
        <w:rPr>
          <w:sz w:val="16"/>
          <w:szCs w:val="16"/>
        </w:rPr>
        <w:t>Źródło: GUS</w:t>
      </w:r>
      <w:r w:rsidR="00477B16" w:rsidRPr="00477B16">
        <w:rPr>
          <w:sz w:val="16"/>
          <w:szCs w:val="16"/>
        </w:rPr>
        <w:t>,</w:t>
      </w:r>
      <w:r w:rsidR="00477B16">
        <w:rPr>
          <w:sz w:val="16"/>
          <w:szCs w:val="16"/>
          <w:u w:val="single"/>
        </w:rPr>
        <w:t xml:space="preserve"> </w:t>
      </w:r>
      <w:r w:rsidR="00477B16">
        <w:rPr>
          <w:rFonts w:eastAsia="Times New Roman" w:cs="Times New Roman"/>
          <w:sz w:val="16"/>
          <w:szCs w:val="16"/>
          <w:lang w:val="cs-CZ"/>
        </w:rPr>
        <w:t>P</w:t>
      </w:r>
      <w:r w:rsidR="00477B16" w:rsidRPr="00477B16">
        <w:rPr>
          <w:rFonts w:eastAsia="Times New Roman" w:cs="Times New Roman"/>
          <w:sz w:val="16"/>
          <w:szCs w:val="16"/>
          <w:lang w:val="cs-CZ"/>
        </w:rPr>
        <w:t>racujący według innego podziału niż PKD</w:t>
      </w:r>
    </w:p>
    <w:p w14:paraId="7489F15C" w14:textId="629B8E97" w:rsidR="003971CB" w:rsidRDefault="00177FF8" w:rsidP="009B4E42">
      <w:pPr>
        <w:spacing w:after="0" w:line="360" w:lineRule="auto"/>
        <w:ind w:firstLine="720"/>
        <w:jc w:val="both"/>
      </w:pPr>
      <w:r w:rsidRPr="00177FF8">
        <w:t xml:space="preserve">Pod </w:t>
      </w:r>
      <w:r>
        <w:t>względem</w:t>
      </w:r>
      <w:r w:rsidRPr="00177FF8">
        <w:t xml:space="preserve"> li</w:t>
      </w:r>
      <w:r>
        <w:t>c</w:t>
      </w:r>
      <w:r w:rsidRPr="00177FF8">
        <w:t>zby osób p</w:t>
      </w:r>
      <w:r>
        <w:t>racujących w gminach wchodzących w skład LGD najkorzystniej wypadają Niepołomice, których odsetek pracujących w liczbie mieszkańców wyniósł w 2019 r 42,07% i wzrósł o nieco ponad 9 p.p. w stosunku do 2015 r. (32,73%). Jest to jedyna gmina, która osiągnęła wyższe wskaźniki</w:t>
      </w:r>
      <w:r w:rsidR="002D76F6">
        <w:t xml:space="preserve"> niż średnia dla wojewó</w:t>
      </w:r>
      <w:r>
        <w:t>d</w:t>
      </w:r>
      <w:r w:rsidR="002D76F6">
        <w:t>z</w:t>
      </w:r>
      <w:r>
        <w:t>twa: 2015</w:t>
      </w:r>
      <w:r w:rsidR="002D76F6">
        <w:t xml:space="preserve"> r. – 30,97% i 2019 r. – 34,97%. Najtrudniejsza sytuacja pod względem odsetka pracujących osób w grupie mieszkańców odnotowana została w</w:t>
      </w:r>
      <w:r w:rsidR="00B25C21">
        <w:t> </w:t>
      </w:r>
      <w:r w:rsidR="002D76F6">
        <w:t>Wieliczce, zarówno w 2015, jak i 2019 r. – odpowiednio: 6,33% i 10,17% pracujących mieszkańców gminy. Nieco lepsze wskaźniki odnotowano w Kłaju: w 2015 – 10,83% oraz w 2019 r. – 14,97%. Obydwie te gminy plasują się poniżej średniej dla tego obszaru, wynoszącej w 2019 r. 22,99% (w</w:t>
      </w:r>
      <w:r w:rsidR="00B25C21">
        <w:t> </w:t>
      </w:r>
      <w:r w:rsidR="002D76F6">
        <w:t xml:space="preserve">2015 – 16,78%). </w:t>
      </w:r>
    </w:p>
    <w:p w14:paraId="6AFD5A5E" w14:textId="74E522E1" w:rsidR="003971CB" w:rsidRDefault="002D76F6" w:rsidP="009B4E42">
      <w:pPr>
        <w:spacing w:line="360" w:lineRule="auto"/>
        <w:ind w:firstLine="720"/>
        <w:jc w:val="both"/>
      </w:pPr>
      <w:r>
        <w:t>Pomimo tak dużego zróżnicowania obserwuje się pozytywny trend w zakresie wzrostu odsetka osób pracujących w ogólnej liczbie mieszkańców we wszystkich analizowanych gminach. Co</w:t>
      </w:r>
      <w:r w:rsidR="00B25C21">
        <w:t> </w:t>
      </w:r>
      <w:r>
        <w:t xml:space="preserve">interesujące, w dwu spośród trzech analizowanych gmin </w:t>
      </w:r>
      <w:r w:rsidR="007D692E">
        <w:t xml:space="preserve">w 2015 </w:t>
      </w:r>
      <w:r>
        <w:t xml:space="preserve">odsetek </w:t>
      </w:r>
      <w:r w:rsidR="007D692E">
        <w:t xml:space="preserve">mężczyzn w populacji pracujących był </w:t>
      </w:r>
      <w:r w:rsidR="003A0679">
        <w:t xml:space="preserve">nieznacznie </w:t>
      </w:r>
      <w:r w:rsidR="007D692E">
        <w:t xml:space="preserve">niższy niż kobiet – Kłaj i Wieliczka. W 2019 r. wyższy odsetek kobiet występował już tylko w Wieliczce. Największe różnice w odsetkach pracujących kobiet i mężczyzn występowały w Niepołomicach, oscylując wokół wartości około 63% na korzyść mężczyzn, w stosunku do około 37% w grupie kobiet. </w:t>
      </w:r>
    </w:p>
    <w:p w14:paraId="426F3C79" w14:textId="77777777" w:rsidR="002C3265" w:rsidRPr="004944F7" w:rsidRDefault="002C3265" w:rsidP="009B4E42">
      <w:pPr>
        <w:spacing w:line="360" w:lineRule="auto"/>
        <w:ind w:firstLine="720"/>
        <w:jc w:val="both"/>
      </w:pPr>
    </w:p>
    <w:p w14:paraId="0D62F9DD" w14:textId="660E4790" w:rsidR="002C3265" w:rsidRDefault="002C3265" w:rsidP="002C3265">
      <w:pPr>
        <w:pStyle w:val="Legenda"/>
        <w:keepNext/>
      </w:pPr>
      <w:bookmarkStart w:id="17" w:name="_Toc86421258"/>
      <w:r>
        <w:lastRenderedPageBreak/>
        <w:t xml:space="preserve">Tabela </w:t>
      </w:r>
      <w:r w:rsidR="00247500">
        <w:fldChar w:fldCharType="begin"/>
      </w:r>
      <w:r w:rsidR="00247500">
        <w:instrText xml:space="preserve"> SEQ Tabela \* ARABIC </w:instrText>
      </w:r>
      <w:r w:rsidR="00247500">
        <w:fldChar w:fldCharType="separate"/>
      </w:r>
      <w:r w:rsidR="00BE3FD2">
        <w:rPr>
          <w:noProof/>
        </w:rPr>
        <w:t>4</w:t>
      </w:r>
      <w:r w:rsidR="00247500">
        <w:rPr>
          <w:noProof/>
        </w:rPr>
        <w:fldChar w:fldCharType="end"/>
      </w:r>
      <w:r>
        <w:t xml:space="preserve"> Udział bezrobotnych zarejestrowanych w liczbie ludności według płci.</w:t>
      </w:r>
      <w:bookmarkEnd w:id="17"/>
    </w:p>
    <w:tbl>
      <w:tblPr>
        <w:tblStyle w:val="Tabela-Siatka"/>
        <w:tblW w:w="9216" w:type="dxa"/>
        <w:tblLook w:val="04A0" w:firstRow="1" w:lastRow="0" w:firstColumn="1" w:lastColumn="0" w:noHBand="0" w:noVBand="1"/>
      </w:tblPr>
      <w:tblGrid>
        <w:gridCol w:w="1975"/>
        <w:gridCol w:w="1160"/>
        <w:gridCol w:w="1162"/>
        <w:gridCol w:w="1405"/>
        <w:gridCol w:w="1406"/>
        <w:gridCol w:w="1053"/>
        <w:gridCol w:w="1055"/>
      </w:tblGrid>
      <w:tr w:rsidR="003971CB" w14:paraId="51DDE0A0" w14:textId="77777777" w:rsidTr="00061692">
        <w:trPr>
          <w:trHeight w:val="747"/>
        </w:trPr>
        <w:tc>
          <w:tcPr>
            <w:tcW w:w="1975" w:type="dxa"/>
            <w:vMerge w:val="restart"/>
            <w:shd w:val="clear" w:color="auto" w:fill="D9D9D9" w:themeFill="background1" w:themeFillShade="D9"/>
            <w:vAlign w:val="center"/>
          </w:tcPr>
          <w:p w14:paraId="1480C369" w14:textId="77777777" w:rsidR="003971CB" w:rsidRPr="004A39F9" w:rsidRDefault="003971CB" w:rsidP="00DA7C7A">
            <w:pPr>
              <w:spacing w:line="360" w:lineRule="auto"/>
              <w:rPr>
                <w:b/>
                <w:bCs/>
              </w:rPr>
            </w:pPr>
            <w:r w:rsidRPr="004A39F9">
              <w:rPr>
                <w:b/>
                <w:bCs/>
              </w:rPr>
              <w:t>Gmina</w:t>
            </w:r>
          </w:p>
        </w:tc>
        <w:tc>
          <w:tcPr>
            <w:tcW w:w="7241" w:type="dxa"/>
            <w:gridSpan w:val="6"/>
            <w:shd w:val="clear" w:color="auto" w:fill="D9D9D9" w:themeFill="background1" w:themeFillShade="D9"/>
            <w:vAlign w:val="center"/>
          </w:tcPr>
          <w:p w14:paraId="2AD53EFB" w14:textId="77777777" w:rsidR="003971CB" w:rsidRPr="00E05B1F" w:rsidRDefault="00DD7F3E" w:rsidP="00DA7C7A">
            <w:pPr>
              <w:spacing w:line="360" w:lineRule="auto"/>
              <w:jc w:val="center"/>
              <w:rPr>
                <w:b/>
              </w:rPr>
            </w:pPr>
            <w:r w:rsidRPr="00607440">
              <w:rPr>
                <w:b/>
              </w:rPr>
              <w:t>Udział bezrobotnych zarejestrowanych w liczbie ludności według płci</w:t>
            </w:r>
            <w:r w:rsidR="00F34B6B">
              <w:rPr>
                <w:b/>
              </w:rPr>
              <w:t xml:space="preserve"> </w:t>
            </w:r>
          </w:p>
        </w:tc>
      </w:tr>
      <w:tr w:rsidR="003971CB" w14:paraId="7E5E8E04" w14:textId="77777777" w:rsidTr="002C3265">
        <w:trPr>
          <w:trHeight w:val="551"/>
        </w:trPr>
        <w:tc>
          <w:tcPr>
            <w:tcW w:w="1975" w:type="dxa"/>
            <w:vMerge/>
            <w:shd w:val="clear" w:color="auto" w:fill="D9D9D9" w:themeFill="background1" w:themeFillShade="D9"/>
          </w:tcPr>
          <w:p w14:paraId="47FF31DE" w14:textId="77777777" w:rsidR="003971CB" w:rsidRPr="004A39F9" w:rsidRDefault="003971CB" w:rsidP="00DA7C7A">
            <w:pPr>
              <w:spacing w:line="360" w:lineRule="auto"/>
              <w:rPr>
                <w:b/>
                <w:bCs/>
              </w:rPr>
            </w:pPr>
          </w:p>
        </w:tc>
        <w:tc>
          <w:tcPr>
            <w:tcW w:w="2322" w:type="dxa"/>
            <w:gridSpan w:val="2"/>
            <w:shd w:val="clear" w:color="auto" w:fill="D9D9D9" w:themeFill="background1" w:themeFillShade="D9"/>
            <w:vAlign w:val="center"/>
          </w:tcPr>
          <w:p w14:paraId="2428E007" w14:textId="77777777" w:rsidR="003971CB" w:rsidRPr="004A39F9" w:rsidRDefault="003971CB" w:rsidP="00DA7C7A">
            <w:pPr>
              <w:spacing w:line="360" w:lineRule="auto"/>
              <w:jc w:val="center"/>
              <w:rPr>
                <w:b/>
                <w:bCs/>
              </w:rPr>
            </w:pPr>
            <w:r w:rsidRPr="004A39F9">
              <w:rPr>
                <w:b/>
                <w:bCs/>
              </w:rPr>
              <w:t>Ogółem</w:t>
            </w:r>
          </w:p>
        </w:tc>
        <w:tc>
          <w:tcPr>
            <w:tcW w:w="2811" w:type="dxa"/>
            <w:gridSpan w:val="2"/>
            <w:shd w:val="clear" w:color="auto" w:fill="D9D9D9" w:themeFill="background1" w:themeFillShade="D9"/>
            <w:vAlign w:val="center"/>
          </w:tcPr>
          <w:p w14:paraId="4F271FDE" w14:textId="77777777" w:rsidR="003971CB" w:rsidRPr="004A39F9" w:rsidRDefault="003971CB" w:rsidP="00DA7C7A">
            <w:pPr>
              <w:spacing w:line="360" w:lineRule="auto"/>
              <w:jc w:val="center"/>
              <w:rPr>
                <w:b/>
                <w:bCs/>
              </w:rPr>
            </w:pPr>
            <w:r w:rsidRPr="004A39F9">
              <w:rPr>
                <w:b/>
                <w:bCs/>
              </w:rPr>
              <w:t>Mężczyźni</w:t>
            </w:r>
          </w:p>
        </w:tc>
        <w:tc>
          <w:tcPr>
            <w:tcW w:w="2108" w:type="dxa"/>
            <w:gridSpan w:val="2"/>
            <w:shd w:val="clear" w:color="auto" w:fill="D9D9D9" w:themeFill="background1" w:themeFillShade="D9"/>
            <w:vAlign w:val="center"/>
          </w:tcPr>
          <w:p w14:paraId="2AFE71C0" w14:textId="77777777" w:rsidR="003971CB" w:rsidRPr="004A39F9" w:rsidRDefault="003971CB" w:rsidP="00DA7C7A">
            <w:pPr>
              <w:spacing w:line="360" w:lineRule="auto"/>
              <w:jc w:val="center"/>
              <w:rPr>
                <w:b/>
                <w:bCs/>
              </w:rPr>
            </w:pPr>
            <w:r w:rsidRPr="004A39F9">
              <w:rPr>
                <w:b/>
                <w:bCs/>
                <w:color w:val="000000"/>
              </w:rPr>
              <w:t>Kobiety</w:t>
            </w:r>
          </w:p>
        </w:tc>
      </w:tr>
      <w:tr w:rsidR="003971CB" w14:paraId="4210A8EC" w14:textId="77777777" w:rsidTr="002C3265">
        <w:trPr>
          <w:trHeight w:val="523"/>
        </w:trPr>
        <w:tc>
          <w:tcPr>
            <w:tcW w:w="1975" w:type="dxa"/>
            <w:vMerge/>
            <w:shd w:val="clear" w:color="auto" w:fill="D9D9D9" w:themeFill="background1" w:themeFillShade="D9"/>
          </w:tcPr>
          <w:p w14:paraId="0C7B234C" w14:textId="77777777" w:rsidR="003971CB" w:rsidRPr="004A39F9" w:rsidRDefault="003971CB" w:rsidP="00DA7C7A">
            <w:pPr>
              <w:spacing w:line="360" w:lineRule="auto"/>
              <w:rPr>
                <w:b/>
                <w:bCs/>
              </w:rPr>
            </w:pPr>
          </w:p>
        </w:tc>
        <w:tc>
          <w:tcPr>
            <w:tcW w:w="1160" w:type="dxa"/>
            <w:shd w:val="clear" w:color="auto" w:fill="D9D9D9" w:themeFill="background1" w:themeFillShade="D9"/>
            <w:vAlign w:val="center"/>
          </w:tcPr>
          <w:p w14:paraId="6B05C730" w14:textId="77777777" w:rsidR="003971CB" w:rsidRPr="004A39F9" w:rsidRDefault="003971CB" w:rsidP="00DA7C7A">
            <w:pPr>
              <w:spacing w:line="360" w:lineRule="auto"/>
              <w:jc w:val="center"/>
              <w:rPr>
                <w:b/>
                <w:bCs/>
              </w:rPr>
            </w:pPr>
            <w:r w:rsidRPr="004A39F9">
              <w:rPr>
                <w:b/>
                <w:bCs/>
              </w:rPr>
              <w:t>2015</w:t>
            </w:r>
          </w:p>
        </w:tc>
        <w:tc>
          <w:tcPr>
            <w:tcW w:w="1162" w:type="dxa"/>
            <w:shd w:val="clear" w:color="auto" w:fill="D9D9D9" w:themeFill="background1" w:themeFillShade="D9"/>
            <w:vAlign w:val="center"/>
          </w:tcPr>
          <w:p w14:paraId="57B77F90" w14:textId="77777777" w:rsidR="003971CB" w:rsidRPr="004A39F9" w:rsidRDefault="003971CB" w:rsidP="00DA7C7A">
            <w:pPr>
              <w:spacing w:line="360" w:lineRule="auto"/>
              <w:jc w:val="center"/>
              <w:rPr>
                <w:b/>
                <w:bCs/>
              </w:rPr>
            </w:pPr>
            <w:r w:rsidRPr="004A39F9">
              <w:rPr>
                <w:b/>
                <w:bCs/>
              </w:rPr>
              <w:t>2020</w:t>
            </w:r>
          </w:p>
        </w:tc>
        <w:tc>
          <w:tcPr>
            <w:tcW w:w="1405" w:type="dxa"/>
            <w:shd w:val="clear" w:color="auto" w:fill="D9D9D9" w:themeFill="background1" w:themeFillShade="D9"/>
            <w:vAlign w:val="center"/>
          </w:tcPr>
          <w:p w14:paraId="35A58C5B" w14:textId="77777777" w:rsidR="003971CB" w:rsidRPr="004A39F9" w:rsidRDefault="003971CB" w:rsidP="00DA7C7A">
            <w:pPr>
              <w:spacing w:line="360" w:lineRule="auto"/>
              <w:jc w:val="center"/>
              <w:rPr>
                <w:b/>
                <w:bCs/>
              </w:rPr>
            </w:pPr>
            <w:r w:rsidRPr="004A39F9">
              <w:rPr>
                <w:b/>
                <w:bCs/>
              </w:rPr>
              <w:t>2015</w:t>
            </w:r>
          </w:p>
        </w:tc>
        <w:tc>
          <w:tcPr>
            <w:tcW w:w="1406" w:type="dxa"/>
            <w:shd w:val="clear" w:color="auto" w:fill="D9D9D9" w:themeFill="background1" w:themeFillShade="D9"/>
            <w:vAlign w:val="center"/>
          </w:tcPr>
          <w:p w14:paraId="2B065F1E" w14:textId="77777777" w:rsidR="003971CB" w:rsidRPr="004A39F9" w:rsidRDefault="003971CB" w:rsidP="00DA7C7A">
            <w:pPr>
              <w:spacing w:line="360" w:lineRule="auto"/>
              <w:jc w:val="center"/>
              <w:rPr>
                <w:b/>
                <w:bCs/>
              </w:rPr>
            </w:pPr>
            <w:r w:rsidRPr="004A39F9">
              <w:rPr>
                <w:b/>
                <w:bCs/>
              </w:rPr>
              <w:t>2020</w:t>
            </w:r>
          </w:p>
        </w:tc>
        <w:tc>
          <w:tcPr>
            <w:tcW w:w="1053" w:type="dxa"/>
            <w:shd w:val="clear" w:color="auto" w:fill="D9D9D9" w:themeFill="background1" w:themeFillShade="D9"/>
            <w:vAlign w:val="center"/>
          </w:tcPr>
          <w:p w14:paraId="2E7BD67E" w14:textId="77777777" w:rsidR="003971CB" w:rsidRPr="004A39F9" w:rsidRDefault="003971CB" w:rsidP="00DA7C7A">
            <w:pPr>
              <w:spacing w:line="360" w:lineRule="auto"/>
              <w:jc w:val="center"/>
              <w:rPr>
                <w:b/>
                <w:bCs/>
                <w:color w:val="000000"/>
              </w:rPr>
            </w:pPr>
            <w:r w:rsidRPr="004A39F9">
              <w:rPr>
                <w:b/>
                <w:bCs/>
              </w:rPr>
              <w:t>2015</w:t>
            </w:r>
          </w:p>
        </w:tc>
        <w:tc>
          <w:tcPr>
            <w:tcW w:w="1055" w:type="dxa"/>
            <w:shd w:val="clear" w:color="auto" w:fill="D9D9D9" w:themeFill="background1" w:themeFillShade="D9"/>
            <w:vAlign w:val="center"/>
          </w:tcPr>
          <w:p w14:paraId="5FE07C62" w14:textId="77777777" w:rsidR="003971CB" w:rsidRPr="004A39F9" w:rsidRDefault="003971CB" w:rsidP="00DA7C7A">
            <w:pPr>
              <w:spacing w:line="360" w:lineRule="auto"/>
              <w:jc w:val="center"/>
              <w:rPr>
                <w:b/>
                <w:bCs/>
                <w:color w:val="000000"/>
              </w:rPr>
            </w:pPr>
            <w:r w:rsidRPr="004A39F9">
              <w:rPr>
                <w:b/>
                <w:bCs/>
              </w:rPr>
              <w:t>2020</w:t>
            </w:r>
          </w:p>
        </w:tc>
      </w:tr>
      <w:tr w:rsidR="0010299E" w14:paraId="36BF5E18" w14:textId="77777777" w:rsidTr="002C3265">
        <w:trPr>
          <w:trHeight w:val="584"/>
        </w:trPr>
        <w:tc>
          <w:tcPr>
            <w:tcW w:w="1975" w:type="dxa"/>
            <w:shd w:val="clear" w:color="auto" w:fill="DEEAF6" w:themeFill="accent5" w:themeFillTint="33"/>
            <w:vAlign w:val="bottom"/>
          </w:tcPr>
          <w:p w14:paraId="142D401A" w14:textId="77777777" w:rsidR="0010299E" w:rsidRDefault="0010299E" w:rsidP="00DA7C7A">
            <w:pPr>
              <w:spacing w:line="360" w:lineRule="auto"/>
            </w:pPr>
            <w:r>
              <w:rPr>
                <w:rFonts w:eastAsia="Times New Roman" w:cs="Times New Roman"/>
                <w:lang w:val="cs-CZ"/>
              </w:rPr>
              <w:t xml:space="preserve">Kłaj </w:t>
            </w:r>
          </w:p>
        </w:tc>
        <w:tc>
          <w:tcPr>
            <w:tcW w:w="1160" w:type="dxa"/>
            <w:shd w:val="clear" w:color="auto" w:fill="DEEAF6" w:themeFill="accent5" w:themeFillTint="33"/>
            <w:vAlign w:val="bottom"/>
          </w:tcPr>
          <w:p w14:paraId="2700DB2C" w14:textId="77777777" w:rsidR="0010299E" w:rsidRDefault="0010299E" w:rsidP="00DA7C7A">
            <w:pPr>
              <w:spacing w:line="360" w:lineRule="auto"/>
              <w:jc w:val="center"/>
            </w:pPr>
            <w:r w:rsidRPr="0010299E">
              <w:rPr>
                <w:rFonts w:eastAsia="Times New Roman" w:cs="Times New Roman"/>
                <w:lang w:val="cs-CZ"/>
              </w:rPr>
              <w:t>3,8</w:t>
            </w:r>
          </w:p>
        </w:tc>
        <w:tc>
          <w:tcPr>
            <w:tcW w:w="1162" w:type="dxa"/>
            <w:shd w:val="clear" w:color="auto" w:fill="DEEAF6" w:themeFill="accent5" w:themeFillTint="33"/>
            <w:vAlign w:val="bottom"/>
          </w:tcPr>
          <w:p w14:paraId="66E4E386" w14:textId="77777777" w:rsidR="0010299E" w:rsidRDefault="0010299E" w:rsidP="00DA7C7A">
            <w:pPr>
              <w:spacing w:line="360" w:lineRule="auto"/>
              <w:jc w:val="center"/>
            </w:pPr>
            <w:r w:rsidRPr="0010299E">
              <w:rPr>
                <w:rFonts w:eastAsia="Times New Roman" w:cs="Times New Roman"/>
                <w:lang w:val="cs-CZ"/>
              </w:rPr>
              <w:t>3,1</w:t>
            </w:r>
          </w:p>
        </w:tc>
        <w:tc>
          <w:tcPr>
            <w:tcW w:w="1405" w:type="dxa"/>
            <w:shd w:val="clear" w:color="auto" w:fill="DEEAF6" w:themeFill="accent5" w:themeFillTint="33"/>
            <w:vAlign w:val="bottom"/>
          </w:tcPr>
          <w:p w14:paraId="75F982E3" w14:textId="77777777" w:rsidR="0010299E" w:rsidRDefault="0010299E" w:rsidP="00DA7C7A">
            <w:pPr>
              <w:spacing w:line="360" w:lineRule="auto"/>
              <w:jc w:val="center"/>
            </w:pPr>
            <w:r w:rsidRPr="0010299E">
              <w:rPr>
                <w:rFonts w:eastAsia="Times New Roman" w:cs="Times New Roman"/>
                <w:lang w:val="cs-CZ"/>
              </w:rPr>
              <w:t>3,3</w:t>
            </w:r>
          </w:p>
        </w:tc>
        <w:tc>
          <w:tcPr>
            <w:tcW w:w="1406" w:type="dxa"/>
            <w:shd w:val="clear" w:color="auto" w:fill="DEEAF6" w:themeFill="accent5" w:themeFillTint="33"/>
            <w:vAlign w:val="bottom"/>
          </w:tcPr>
          <w:p w14:paraId="001F3E4C" w14:textId="77777777" w:rsidR="0010299E" w:rsidRDefault="0010299E" w:rsidP="00DA7C7A">
            <w:pPr>
              <w:spacing w:line="360" w:lineRule="auto"/>
              <w:jc w:val="center"/>
            </w:pPr>
            <w:r w:rsidRPr="0010299E">
              <w:rPr>
                <w:rFonts w:eastAsia="Times New Roman" w:cs="Times New Roman"/>
                <w:lang w:val="cs-CZ"/>
              </w:rPr>
              <w:t>2,5</w:t>
            </w:r>
          </w:p>
        </w:tc>
        <w:tc>
          <w:tcPr>
            <w:tcW w:w="1053" w:type="dxa"/>
            <w:shd w:val="clear" w:color="auto" w:fill="DEEAF6" w:themeFill="accent5" w:themeFillTint="33"/>
            <w:vAlign w:val="bottom"/>
          </w:tcPr>
          <w:p w14:paraId="49A59897" w14:textId="77777777" w:rsidR="0010299E" w:rsidRDefault="0010299E" w:rsidP="00DA7C7A">
            <w:pPr>
              <w:spacing w:line="360" w:lineRule="auto"/>
              <w:jc w:val="center"/>
            </w:pPr>
            <w:r w:rsidRPr="0010299E">
              <w:rPr>
                <w:rFonts w:eastAsia="Times New Roman" w:cs="Times New Roman"/>
                <w:lang w:val="cs-CZ"/>
              </w:rPr>
              <w:t>4,4</w:t>
            </w:r>
          </w:p>
        </w:tc>
        <w:tc>
          <w:tcPr>
            <w:tcW w:w="1055" w:type="dxa"/>
            <w:shd w:val="clear" w:color="auto" w:fill="DEEAF6" w:themeFill="accent5" w:themeFillTint="33"/>
            <w:vAlign w:val="bottom"/>
          </w:tcPr>
          <w:p w14:paraId="70DBAE6C" w14:textId="77777777" w:rsidR="0010299E" w:rsidRDefault="0010299E" w:rsidP="00DA7C7A">
            <w:pPr>
              <w:spacing w:line="360" w:lineRule="auto"/>
              <w:jc w:val="center"/>
            </w:pPr>
            <w:r w:rsidRPr="0010299E">
              <w:rPr>
                <w:rFonts w:eastAsia="Times New Roman" w:cs="Times New Roman"/>
                <w:lang w:val="cs-CZ"/>
              </w:rPr>
              <w:t>3,8</w:t>
            </w:r>
          </w:p>
        </w:tc>
      </w:tr>
      <w:tr w:rsidR="0010299E" w:rsidRPr="007E6052" w14:paraId="2C086501" w14:textId="77777777" w:rsidTr="002C3265">
        <w:trPr>
          <w:trHeight w:val="552"/>
        </w:trPr>
        <w:tc>
          <w:tcPr>
            <w:tcW w:w="1975" w:type="dxa"/>
            <w:shd w:val="clear" w:color="auto" w:fill="DEEAF6" w:themeFill="accent5" w:themeFillTint="33"/>
            <w:vAlign w:val="bottom"/>
          </w:tcPr>
          <w:p w14:paraId="6689981B" w14:textId="77777777" w:rsidR="0010299E" w:rsidRPr="0010299E" w:rsidRDefault="0010299E" w:rsidP="00DA7C7A">
            <w:pPr>
              <w:spacing w:line="360" w:lineRule="auto"/>
            </w:pPr>
            <w:r w:rsidRPr="0010299E">
              <w:rPr>
                <w:rFonts w:eastAsia="Times New Roman" w:cs="Times New Roman"/>
                <w:lang w:val="cs-CZ"/>
              </w:rPr>
              <w:t xml:space="preserve">Niepołomice </w:t>
            </w:r>
          </w:p>
        </w:tc>
        <w:tc>
          <w:tcPr>
            <w:tcW w:w="1160" w:type="dxa"/>
            <w:shd w:val="clear" w:color="auto" w:fill="DEEAF6" w:themeFill="accent5" w:themeFillTint="33"/>
            <w:vAlign w:val="bottom"/>
          </w:tcPr>
          <w:p w14:paraId="479D3866" w14:textId="77777777" w:rsidR="0010299E" w:rsidRPr="007E6052" w:rsidRDefault="0010299E" w:rsidP="00DA7C7A">
            <w:pPr>
              <w:spacing w:line="360" w:lineRule="auto"/>
              <w:jc w:val="center"/>
              <w:rPr>
                <w:highlight w:val="red"/>
              </w:rPr>
            </w:pPr>
            <w:r w:rsidRPr="0010299E">
              <w:rPr>
                <w:rFonts w:eastAsia="Times New Roman" w:cs="Times New Roman"/>
                <w:lang w:val="cs-CZ"/>
              </w:rPr>
              <w:t>3,5</w:t>
            </w:r>
          </w:p>
        </w:tc>
        <w:tc>
          <w:tcPr>
            <w:tcW w:w="1162" w:type="dxa"/>
            <w:shd w:val="clear" w:color="auto" w:fill="DEEAF6" w:themeFill="accent5" w:themeFillTint="33"/>
            <w:vAlign w:val="bottom"/>
          </w:tcPr>
          <w:p w14:paraId="75896CCE" w14:textId="77777777" w:rsidR="0010299E" w:rsidRPr="007E6052" w:rsidRDefault="0010299E" w:rsidP="00DA7C7A">
            <w:pPr>
              <w:spacing w:line="360" w:lineRule="auto"/>
              <w:jc w:val="center"/>
              <w:rPr>
                <w:highlight w:val="red"/>
              </w:rPr>
            </w:pPr>
            <w:r w:rsidRPr="0010299E">
              <w:rPr>
                <w:rFonts w:eastAsia="Times New Roman" w:cs="Times New Roman"/>
                <w:lang w:val="cs-CZ"/>
              </w:rPr>
              <w:t>2,9</w:t>
            </w:r>
          </w:p>
        </w:tc>
        <w:tc>
          <w:tcPr>
            <w:tcW w:w="1405" w:type="dxa"/>
            <w:shd w:val="clear" w:color="auto" w:fill="DEEAF6" w:themeFill="accent5" w:themeFillTint="33"/>
            <w:vAlign w:val="bottom"/>
          </w:tcPr>
          <w:p w14:paraId="34200D2D" w14:textId="77777777" w:rsidR="0010299E" w:rsidRPr="007E6052" w:rsidRDefault="0010299E" w:rsidP="00DA7C7A">
            <w:pPr>
              <w:spacing w:line="360" w:lineRule="auto"/>
              <w:jc w:val="center"/>
              <w:rPr>
                <w:highlight w:val="red"/>
              </w:rPr>
            </w:pPr>
            <w:r w:rsidRPr="0010299E">
              <w:rPr>
                <w:rFonts w:eastAsia="Times New Roman" w:cs="Times New Roman"/>
                <w:lang w:val="cs-CZ"/>
              </w:rPr>
              <w:t>2,7</w:t>
            </w:r>
          </w:p>
        </w:tc>
        <w:tc>
          <w:tcPr>
            <w:tcW w:w="1406" w:type="dxa"/>
            <w:shd w:val="clear" w:color="auto" w:fill="DEEAF6" w:themeFill="accent5" w:themeFillTint="33"/>
            <w:vAlign w:val="bottom"/>
          </w:tcPr>
          <w:p w14:paraId="4CA65861" w14:textId="77777777" w:rsidR="0010299E" w:rsidRPr="007E6052" w:rsidRDefault="0010299E" w:rsidP="00DA7C7A">
            <w:pPr>
              <w:spacing w:line="360" w:lineRule="auto"/>
              <w:jc w:val="center"/>
              <w:rPr>
                <w:highlight w:val="red"/>
              </w:rPr>
            </w:pPr>
            <w:r w:rsidRPr="0010299E">
              <w:rPr>
                <w:rFonts w:eastAsia="Times New Roman" w:cs="Times New Roman"/>
                <w:lang w:val="cs-CZ"/>
              </w:rPr>
              <w:t>2,5</w:t>
            </w:r>
          </w:p>
        </w:tc>
        <w:tc>
          <w:tcPr>
            <w:tcW w:w="1053" w:type="dxa"/>
            <w:shd w:val="clear" w:color="auto" w:fill="DEEAF6" w:themeFill="accent5" w:themeFillTint="33"/>
            <w:vAlign w:val="bottom"/>
          </w:tcPr>
          <w:p w14:paraId="249963B2" w14:textId="77777777" w:rsidR="0010299E" w:rsidRPr="007E6052" w:rsidRDefault="0010299E" w:rsidP="00DA7C7A">
            <w:pPr>
              <w:spacing w:line="360" w:lineRule="auto"/>
              <w:jc w:val="center"/>
              <w:rPr>
                <w:highlight w:val="red"/>
              </w:rPr>
            </w:pPr>
            <w:r w:rsidRPr="0010299E">
              <w:rPr>
                <w:rFonts w:eastAsia="Times New Roman" w:cs="Times New Roman"/>
                <w:lang w:val="cs-CZ"/>
              </w:rPr>
              <w:t>4,4</w:t>
            </w:r>
          </w:p>
        </w:tc>
        <w:tc>
          <w:tcPr>
            <w:tcW w:w="1055" w:type="dxa"/>
            <w:shd w:val="clear" w:color="auto" w:fill="DEEAF6" w:themeFill="accent5" w:themeFillTint="33"/>
            <w:vAlign w:val="bottom"/>
          </w:tcPr>
          <w:p w14:paraId="2B927111" w14:textId="77777777" w:rsidR="0010299E" w:rsidRPr="007E6052" w:rsidRDefault="0010299E" w:rsidP="00DA7C7A">
            <w:pPr>
              <w:spacing w:line="360" w:lineRule="auto"/>
              <w:jc w:val="center"/>
              <w:rPr>
                <w:highlight w:val="red"/>
              </w:rPr>
            </w:pPr>
            <w:r w:rsidRPr="0010299E">
              <w:rPr>
                <w:rFonts w:eastAsia="Times New Roman" w:cs="Times New Roman"/>
                <w:lang w:val="cs-CZ"/>
              </w:rPr>
              <w:t>3,2</w:t>
            </w:r>
          </w:p>
        </w:tc>
      </w:tr>
      <w:tr w:rsidR="0010299E" w14:paraId="738F751D" w14:textId="77777777" w:rsidTr="002C3265">
        <w:trPr>
          <w:trHeight w:val="584"/>
        </w:trPr>
        <w:tc>
          <w:tcPr>
            <w:tcW w:w="1975" w:type="dxa"/>
            <w:shd w:val="clear" w:color="auto" w:fill="DEEAF6" w:themeFill="accent5" w:themeFillTint="33"/>
            <w:vAlign w:val="bottom"/>
          </w:tcPr>
          <w:p w14:paraId="5917AA4F" w14:textId="77777777" w:rsidR="0010299E" w:rsidRPr="0010299E" w:rsidRDefault="0010299E" w:rsidP="00DA7C7A">
            <w:pPr>
              <w:spacing w:line="360" w:lineRule="auto"/>
            </w:pPr>
            <w:r w:rsidRPr="0010299E">
              <w:rPr>
                <w:rFonts w:eastAsia="Times New Roman" w:cs="Times New Roman"/>
                <w:lang w:val="cs-CZ"/>
              </w:rPr>
              <w:t xml:space="preserve">Wieliczka - obszar wiejski </w:t>
            </w:r>
          </w:p>
        </w:tc>
        <w:tc>
          <w:tcPr>
            <w:tcW w:w="1160" w:type="dxa"/>
            <w:shd w:val="clear" w:color="auto" w:fill="DEEAF6" w:themeFill="accent5" w:themeFillTint="33"/>
            <w:vAlign w:val="bottom"/>
          </w:tcPr>
          <w:p w14:paraId="7BED7575" w14:textId="77777777" w:rsidR="0010299E" w:rsidRPr="007E6052" w:rsidRDefault="0010299E" w:rsidP="00DA7C7A">
            <w:pPr>
              <w:spacing w:line="360" w:lineRule="auto"/>
              <w:jc w:val="center"/>
              <w:rPr>
                <w:highlight w:val="red"/>
              </w:rPr>
            </w:pPr>
            <w:r w:rsidRPr="0010299E">
              <w:rPr>
                <w:rFonts w:eastAsia="Times New Roman" w:cs="Times New Roman"/>
                <w:lang w:val="cs-CZ"/>
              </w:rPr>
              <w:t>0,0</w:t>
            </w:r>
          </w:p>
        </w:tc>
        <w:tc>
          <w:tcPr>
            <w:tcW w:w="1162" w:type="dxa"/>
            <w:shd w:val="clear" w:color="auto" w:fill="DEEAF6" w:themeFill="accent5" w:themeFillTint="33"/>
            <w:vAlign w:val="bottom"/>
          </w:tcPr>
          <w:p w14:paraId="5FC004C2" w14:textId="77777777" w:rsidR="0010299E" w:rsidRPr="007E6052" w:rsidRDefault="0010299E" w:rsidP="00DA7C7A">
            <w:pPr>
              <w:spacing w:line="360" w:lineRule="auto"/>
              <w:jc w:val="center"/>
              <w:rPr>
                <w:highlight w:val="red"/>
              </w:rPr>
            </w:pPr>
            <w:r w:rsidRPr="0010299E">
              <w:rPr>
                <w:rFonts w:eastAsia="Times New Roman" w:cs="Times New Roman"/>
                <w:lang w:val="cs-CZ"/>
              </w:rPr>
              <w:t>3,6</w:t>
            </w:r>
          </w:p>
        </w:tc>
        <w:tc>
          <w:tcPr>
            <w:tcW w:w="1405" w:type="dxa"/>
            <w:shd w:val="clear" w:color="auto" w:fill="DEEAF6" w:themeFill="accent5" w:themeFillTint="33"/>
            <w:vAlign w:val="bottom"/>
          </w:tcPr>
          <w:p w14:paraId="64837F09" w14:textId="77777777" w:rsidR="0010299E" w:rsidRPr="007E6052" w:rsidRDefault="0010299E" w:rsidP="00DA7C7A">
            <w:pPr>
              <w:spacing w:line="360" w:lineRule="auto"/>
              <w:jc w:val="center"/>
              <w:rPr>
                <w:highlight w:val="red"/>
              </w:rPr>
            </w:pPr>
            <w:r w:rsidRPr="0010299E">
              <w:rPr>
                <w:rFonts w:eastAsia="Times New Roman" w:cs="Times New Roman"/>
                <w:lang w:val="cs-CZ"/>
              </w:rPr>
              <w:t>0,0</w:t>
            </w:r>
          </w:p>
        </w:tc>
        <w:tc>
          <w:tcPr>
            <w:tcW w:w="1406" w:type="dxa"/>
            <w:shd w:val="clear" w:color="auto" w:fill="DEEAF6" w:themeFill="accent5" w:themeFillTint="33"/>
            <w:vAlign w:val="bottom"/>
          </w:tcPr>
          <w:p w14:paraId="23AD6013" w14:textId="77777777" w:rsidR="0010299E" w:rsidRPr="007E6052" w:rsidRDefault="0010299E" w:rsidP="00DA7C7A">
            <w:pPr>
              <w:spacing w:line="360" w:lineRule="auto"/>
              <w:jc w:val="center"/>
              <w:rPr>
                <w:highlight w:val="red"/>
              </w:rPr>
            </w:pPr>
            <w:r w:rsidRPr="0010299E">
              <w:rPr>
                <w:rFonts w:eastAsia="Times New Roman" w:cs="Times New Roman"/>
                <w:lang w:val="cs-CZ"/>
              </w:rPr>
              <w:t>3,3</w:t>
            </w:r>
          </w:p>
        </w:tc>
        <w:tc>
          <w:tcPr>
            <w:tcW w:w="1053" w:type="dxa"/>
            <w:shd w:val="clear" w:color="auto" w:fill="DEEAF6" w:themeFill="accent5" w:themeFillTint="33"/>
            <w:vAlign w:val="bottom"/>
          </w:tcPr>
          <w:p w14:paraId="4D4B90A5" w14:textId="77777777" w:rsidR="0010299E" w:rsidRPr="007E6052" w:rsidRDefault="0010299E" w:rsidP="00DA7C7A">
            <w:pPr>
              <w:spacing w:line="360" w:lineRule="auto"/>
              <w:jc w:val="center"/>
              <w:rPr>
                <w:highlight w:val="red"/>
              </w:rPr>
            </w:pPr>
            <w:r w:rsidRPr="0010299E">
              <w:rPr>
                <w:rFonts w:eastAsia="Times New Roman" w:cs="Times New Roman"/>
                <w:lang w:val="cs-CZ"/>
              </w:rPr>
              <w:t>0,0</w:t>
            </w:r>
          </w:p>
        </w:tc>
        <w:tc>
          <w:tcPr>
            <w:tcW w:w="1055" w:type="dxa"/>
            <w:shd w:val="clear" w:color="auto" w:fill="DEEAF6" w:themeFill="accent5" w:themeFillTint="33"/>
            <w:vAlign w:val="bottom"/>
          </w:tcPr>
          <w:p w14:paraId="66F8D850" w14:textId="77777777" w:rsidR="0010299E" w:rsidRDefault="0010299E" w:rsidP="00DA7C7A">
            <w:pPr>
              <w:spacing w:line="360" w:lineRule="auto"/>
              <w:jc w:val="center"/>
            </w:pPr>
            <w:r w:rsidRPr="0010299E">
              <w:rPr>
                <w:rFonts w:eastAsia="Times New Roman" w:cs="Times New Roman"/>
                <w:lang w:val="cs-CZ"/>
              </w:rPr>
              <w:t>4,0</w:t>
            </w:r>
          </w:p>
        </w:tc>
      </w:tr>
      <w:tr w:rsidR="00607440" w14:paraId="06AD178A" w14:textId="77777777" w:rsidTr="002C3265">
        <w:trPr>
          <w:trHeight w:val="584"/>
        </w:trPr>
        <w:tc>
          <w:tcPr>
            <w:tcW w:w="1975" w:type="dxa"/>
            <w:shd w:val="clear" w:color="auto" w:fill="DEEAF6" w:themeFill="accent5" w:themeFillTint="33"/>
            <w:vAlign w:val="bottom"/>
          </w:tcPr>
          <w:p w14:paraId="618CC3A2" w14:textId="77777777" w:rsidR="00607440" w:rsidRPr="0010299E" w:rsidRDefault="00607440" w:rsidP="00DA7C7A">
            <w:pPr>
              <w:spacing w:line="360" w:lineRule="auto"/>
              <w:rPr>
                <w:rFonts w:eastAsia="Times New Roman" w:cs="Times New Roman"/>
                <w:lang w:val="cs-CZ"/>
              </w:rPr>
            </w:pPr>
            <w:r w:rsidRPr="00607440">
              <w:rPr>
                <w:rFonts w:eastAsia="Times New Roman" w:cs="Times New Roman"/>
                <w:lang w:val="cs-CZ"/>
              </w:rPr>
              <w:t>Wieliczka</w:t>
            </w:r>
            <w:r>
              <w:rPr>
                <w:rFonts w:eastAsia="Times New Roman" w:cs="Times New Roman"/>
                <w:lang w:val="cs-CZ"/>
              </w:rPr>
              <w:t xml:space="preserve"> – obszar miejsko-wiejski</w:t>
            </w:r>
          </w:p>
        </w:tc>
        <w:tc>
          <w:tcPr>
            <w:tcW w:w="1160" w:type="dxa"/>
            <w:shd w:val="clear" w:color="auto" w:fill="DEEAF6" w:themeFill="accent5" w:themeFillTint="33"/>
            <w:vAlign w:val="bottom"/>
          </w:tcPr>
          <w:p w14:paraId="7039FF7B" w14:textId="77777777" w:rsidR="00607440" w:rsidRPr="0010299E" w:rsidRDefault="00607440" w:rsidP="00DA7C7A">
            <w:pPr>
              <w:spacing w:line="360" w:lineRule="auto"/>
              <w:jc w:val="center"/>
              <w:rPr>
                <w:rFonts w:eastAsia="Times New Roman" w:cs="Times New Roman"/>
                <w:lang w:val="cs-CZ"/>
              </w:rPr>
            </w:pPr>
            <w:r w:rsidRPr="00607440">
              <w:rPr>
                <w:rFonts w:eastAsia="Times New Roman" w:cs="Times New Roman"/>
                <w:lang w:val="cs-CZ"/>
              </w:rPr>
              <w:t>4,3</w:t>
            </w:r>
          </w:p>
        </w:tc>
        <w:tc>
          <w:tcPr>
            <w:tcW w:w="1162" w:type="dxa"/>
            <w:shd w:val="clear" w:color="auto" w:fill="DEEAF6" w:themeFill="accent5" w:themeFillTint="33"/>
            <w:vAlign w:val="bottom"/>
          </w:tcPr>
          <w:p w14:paraId="7C0B0585" w14:textId="77777777" w:rsidR="00607440" w:rsidRPr="0010299E" w:rsidRDefault="00607440" w:rsidP="00DA7C7A">
            <w:pPr>
              <w:spacing w:line="360" w:lineRule="auto"/>
              <w:jc w:val="center"/>
              <w:rPr>
                <w:rFonts w:eastAsia="Times New Roman" w:cs="Times New Roman"/>
                <w:lang w:val="cs-CZ"/>
              </w:rPr>
            </w:pPr>
            <w:r w:rsidRPr="00607440">
              <w:rPr>
                <w:rFonts w:eastAsia="Times New Roman" w:cs="Times New Roman"/>
                <w:lang w:val="cs-CZ"/>
              </w:rPr>
              <w:t>3,9</w:t>
            </w:r>
          </w:p>
        </w:tc>
        <w:tc>
          <w:tcPr>
            <w:tcW w:w="1405" w:type="dxa"/>
            <w:shd w:val="clear" w:color="auto" w:fill="DEEAF6" w:themeFill="accent5" w:themeFillTint="33"/>
            <w:vAlign w:val="bottom"/>
          </w:tcPr>
          <w:p w14:paraId="4DDFB8A0" w14:textId="77777777" w:rsidR="00607440" w:rsidRPr="0010299E" w:rsidRDefault="00607440" w:rsidP="00DA7C7A">
            <w:pPr>
              <w:spacing w:line="360" w:lineRule="auto"/>
              <w:jc w:val="center"/>
              <w:rPr>
                <w:rFonts w:eastAsia="Times New Roman" w:cs="Times New Roman"/>
                <w:lang w:val="cs-CZ"/>
              </w:rPr>
            </w:pPr>
            <w:r w:rsidRPr="00607440">
              <w:rPr>
                <w:rFonts w:eastAsia="Times New Roman" w:cs="Times New Roman"/>
                <w:lang w:val="cs-CZ"/>
              </w:rPr>
              <w:t>3,9</w:t>
            </w:r>
          </w:p>
        </w:tc>
        <w:tc>
          <w:tcPr>
            <w:tcW w:w="1406" w:type="dxa"/>
            <w:shd w:val="clear" w:color="auto" w:fill="DEEAF6" w:themeFill="accent5" w:themeFillTint="33"/>
            <w:vAlign w:val="bottom"/>
          </w:tcPr>
          <w:p w14:paraId="1ABAAEF7" w14:textId="77777777" w:rsidR="00607440" w:rsidRPr="0010299E" w:rsidRDefault="00607440" w:rsidP="00DA7C7A">
            <w:pPr>
              <w:spacing w:line="360" w:lineRule="auto"/>
              <w:jc w:val="center"/>
              <w:rPr>
                <w:rFonts w:eastAsia="Times New Roman" w:cs="Times New Roman"/>
                <w:lang w:val="cs-CZ"/>
              </w:rPr>
            </w:pPr>
            <w:r w:rsidRPr="00607440">
              <w:rPr>
                <w:rFonts w:eastAsia="Times New Roman" w:cs="Times New Roman"/>
                <w:lang w:val="cs-CZ"/>
              </w:rPr>
              <w:t>3,6</w:t>
            </w:r>
          </w:p>
        </w:tc>
        <w:tc>
          <w:tcPr>
            <w:tcW w:w="1053" w:type="dxa"/>
            <w:shd w:val="clear" w:color="auto" w:fill="DEEAF6" w:themeFill="accent5" w:themeFillTint="33"/>
            <w:vAlign w:val="bottom"/>
          </w:tcPr>
          <w:p w14:paraId="06D6EF3C" w14:textId="77777777" w:rsidR="00607440" w:rsidRPr="0010299E" w:rsidRDefault="00607440" w:rsidP="00DA7C7A">
            <w:pPr>
              <w:spacing w:line="360" w:lineRule="auto"/>
              <w:jc w:val="center"/>
              <w:rPr>
                <w:rFonts w:eastAsia="Times New Roman" w:cs="Times New Roman"/>
                <w:lang w:val="cs-CZ"/>
              </w:rPr>
            </w:pPr>
            <w:r w:rsidRPr="00607440">
              <w:rPr>
                <w:rFonts w:eastAsia="Times New Roman" w:cs="Times New Roman"/>
                <w:lang w:val="cs-CZ"/>
              </w:rPr>
              <w:t>4,7</w:t>
            </w:r>
          </w:p>
        </w:tc>
        <w:tc>
          <w:tcPr>
            <w:tcW w:w="1055" w:type="dxa"/>
            <w:shd w:val="clear" w:color="auto" w:fill="DEEAF6" w:themeFill="accent5" w:themeFillTint="33"/>
            <w:vAlign w:val="bottom"/>
          </w:tcPr>
          <w:p w14:paraId="7EA4786E" w14:textId="77777777" w:rsidR="00607440" w:rsidRPr="0010299E" w:rsidRDefault="00607440" w:rsidP="00DA7C7A">
            <w:pPr>
              <w:spacing w:line="360" w:lineRule="auto"/>
              <w:jc w:val="center"/>
              <w:rPr>
                <w:rFonts w:eastAsia="Times New Roman" w:cs="Times New Roman"/>
                <w:lang w:val="cs-CZ"/>
              </w:rPr>
            </w:pPr>
            <w:r w:rsidRPr="00607440">
              <w:rPr>
                <w:rFonts w:eastAsia="Times New Roman" w:cs="Times New Roman"/>
                <w:lang w:val="cs-CZ"/>
              </w:rPr>
              <w:t>4,2</w:t>
            </w:r>
          </w:p>
        </w:tc>
      </w:tr>
    </w:tbl>
    <w:p w14:paraId="396CBB1C" w14:textId="77777777" w:rsidR="007E6052" w:rsidRPr="0010299E" w:rsidRDefault="007E6052" w:rsidP="00DA7C7A">
      <w:pPr>
        <w:spacing w:line="360" w:lineRule="auto"/>
        <w:rPr>
          <w:sz w:val="16"/>
          <w:szCs w:val="16"/>
          <w:u w:val="single"/>
        </w:rPr>
      </w:pPr>
      <w:r w:rsidRPr="00477B16">
        <w:rPr>
          <w:sz w:val="16"/>
          <w:szCs w:val="16"/>
        </w:rPr>
        <w:t>Źródło: GUS</w:t>
      </w:r>
      <w:r w:rsidR="00477B16" w:rsidRPr="00477B16">
        <w:rPr>
          <w:sz w:val="16"/>
          <w:szCs w:val="16"/>
        </w:rPr>
        <w:t>,</w:t>
      </w:r>
      <w:r w:rsidR="00477B16">
        <w:rPr>
          <w:sz w:val="16"/>
          <w:szCs w:val="16"/>
          <w:u w:val="single"/>
        </w:rPr>
        <w:t xml:space="preserve"> </w:t>
      </w:r>
      <w:r w:rsidR="00477B16" w:rsidRPr="00477B16">
        <w:rPr>
          <w:rFonts w:asciiTheme="minorHAnsi" w:hAnsiTheme="minorHAnsi" w:cs="Lucida Grande"/>
          <w:color w:val="000000"/>
          <w:sz w:val="16"/>
          <w:szCs w:val="16"/>
        </w:rPr>
        <w:t>Udział bezrobotnych zarejestrowanych w liczbie ludności w wieku produkcyjnym wg płci</w:t>
      </w:r>
    </w:p>
    <w:p w14:paraId="1B5300EF" w14:textId="0023F1E8" w:rsidR="00F47D08" w:rsidRPr="00477B16" w:rsidRDefault="00E05B1F" w:rsidP="002C3265">
      <w:pPr>
        <w:pBdr>
          <w:top w:val="nil"/>
          <w:left w:val="nil"/>
          <w:bottom w:val="nil"/>
          <w:right w:val="nil"/>
          <w:between w:val="nil"/>
        </w:pBdr>
        <w:spacing w:after="0" w:line="360" w:lineRule="auto"/>
        <w:ind w:firstLine="720"/>
        <w:jc w:val="both"/>
      </w:pPr>
      <w:r>
        <w:t>Najkorzystniej</w:t>
      </w:r>
      <w:r w:rsidR="004944F7">
        <w:t>sza sytuacja</w:t>
      </w:r>
      <w:r>
        <w:t xml:space="preserve"> </w:t>
      </w:r>
      <w:r w:rsidR="004944F7">
        <w:t>pod względem udziału osób bezrobotnych zarejestrowanych w</w:t>
      </w:r>
      <w:r w:rsidR="00B25C21">
        <w:t> </w:t>
      </w:r>
      <w:r w:rsidR="004944F7">
        <w:t>liczbie ludności jest w Niepołomicach, w których odsetek bezrobotnych w 2020 r. wyniósł 2,9 i</w:t>
      </w:r>
      <w:r w:rsidR="00B25C21">
        <w:t> </w:t>
      </w:r>
      <w:r w:rsidR="004944F7">
        <w:t xml:space="preserve">spadł o 0,6 p. p. (punktu procentowego) na przestrzeni 5 lat. </w:t>
      </w:r>
      <w:r w:rsidR="00D45AA7">
        <w:t>Nieco gorszy wynik osiągnął Kłaj – 3,1 w 2020 r. Najsłabiej z obszaru LGD wypadła Wieliczka odnotowując w 2020 r. wynik 3,6. We</w:t>
      </w:r>
      <w:r w:rsidR="00B25C21">
        <w:t> </w:t>
      </w:r>
      <w:r w:rsidR="00D45AA7">
        <w:t>wszystkich gminach obszaru LGD</w:t>
      </w:r>
      <w:r w:rsidR="004944F7">
        <w:t xml:space="preserve"> </w:t>
      </w:r>
      <w:r w:rsidR="00D45AA7">
        <w:t xml:space="preserve">odsetek zarejestrowanych kobiet jest wyższy niż mężczyzn, co niestety powiela ogólnokrajowe trendy. Pozytywnym aspektem jest natomiast spadek odsetka zarejestrowanych bezrobotnych we wszystkich gminach LGD na przestrzeni lat.  </w:t>
      </w:r>
      <w:r w:rsidR="004944F7">
        <w:t xml:space="preserve">  </w:t>
      </w:r>
    </w:p>
    <w:p w14:paraId="5A57898B" w14:textId="77777777" w:rsidR="003971CB" w:rsidRPr="008C4774" w:rsidRDefault="003971CB" w:rsidP="00DA7C7A">
      <w:pPr>
        <w:pBdr>
          <w:top w:val="nil"/>
          <w:left w:val="nil"/>
          <w:bottom w:val="nil"/>
          <w:right w:val="nil"/>
          <w:between w:val="nil"/>
        </w:pBdr>
        <w:spacing w:after="0" w:line="360" w:lineRule="auto"/>
        <w:rPr>
          <w:noProof/>
        </w:rPr>
      </w:pPr>
    </w:p>
    <w:p w14:paraId="295DD087" w14:textId="7E97EB63" w:rsidR="00423A8E" w:rsidRDefault="00423A8E" w:rsidP="00423A8E">
      <w:pPr>
        <w:pStyle w:val="Legenda"/>
        <w:keepNext/>
      </w:pPr>
      <w:bookmarkStart w:id="18" w:name="_Toc86421275"/>
      <w:r>
        <w:t xml:space="preserve">Wykres </w:t>
      </w:r>
      <w:r w:rsidR="00247500">
        <w:fldChar w:fldCharType="begin"/>
      </w:r>
      <w:r w:rsidR="00247500">
        <w:instrText xml:space="preserve"> SEQ Wykres \* ARABIC </w:instrText>
      </w:r>
      <w:r w:rsidR="00247500">
        <w:fldChar w:fldCharType="separate"/>
      </w:r>
      <w:r w:rsidR="00BE3FD2">
        <w:rPr>
          <w:noProof/>
        </w:rPr>
        <w:t>3</w:t>
      </w:r>
      <w:r w:rsidR="00247500">
        <w:rPr>
          <w:noProof/>
        </w:rPr>
        <w:fldChar w:fldCharType="end"/>
      </w:r>
      <w:r>
        <w:t xml:space="preserve"> Podmioty gospodarki narodowej w rejestrze REGON na 10 tys. ludności w wieku produkcyjnym.</w:t>
      </w:r>
      <w:bookmarkEnd w:id="18"/>
    </w:p>
    <w:p w14:paraId="6B448697" w14:textId="77777777" w:rsidR="00B62906" w:rsidRDefault="00661245" w:rsidP="00DA7C7A">
      <w:pPr>
        <w:pBdr>
          <w:top w:val="nil"/>
          <w:left w:val="nil"/>
          <w:bottom w:val="nil"/>
          <w:right w:val="nil"/>
          <w:between w:val="nil"/>
        </w:pBdr>
        <w:spacing w:after="0" w:line="360" w:lineRule="auto"/>
        <w:rPr>
          <w:color w:val="3366FF"/>
        </w:rPr>
      </w:pPr>
      <w:r>
        <w:rPr>
          <w:noProof/>
          <w:lang w:val="en-US"/>
        </w:rPr>
        <w:drawing>
          <wp:inline distT="0" distB="0" distL="0" distR="0" wp14:anchorId="0E809937" wp14:editId="3307D133">
            <wp:extent cx="5657850" cy="2749762"/>
            <wp:effectExtent l="0" t="0" r="31750" b="19050"/>
            <wp:docPr id="2" name="Wykres 2">
              <a:extLst xmlns:a="http://schemas.openxmlformats.org/drawingml/2006/main">
                <a:ext uri="{FF2B5EF4-FFF2-40B4-BE49-F238E27FC236}">
                  <a16:creationId xmlns:a16="http://schemas.microsoft.com/office/drawing/2014/main" id="{EEF7C12D-D7DE-4D56-93F1-6A9981A675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793E760" w14:textId="4DF165F9" w:rsidR="005F5427" w:rsidRPr="00423A8E" w:rsidRDefault="00477B16" w:rsidP="00DA7C7A">
      <w:pPr>
        <w:pBdr>
          <w:top w:val="nil"/>
          <w:left w:val="nil"/>
          <w:bottom w:val="nil"/>
          <w:right w:val="nil"/>
          <w:between w:val="nil"/>
        </w:pBdr>
        <w:spacing w:after="0" w:line="360" w:lineRule="auto"/>
        <w:rPr>
          <w:sz w:val="16"/>
          <w:szCs w:val="16"/>
        </w:rPr>
      </w:pPr>
      <w:r w:rsidRPr="00477B16">
        <w:rPr>
          <w:sz w:val="16"/>
          <w:szCs w:val="16"/>
        </w:rPr>
        <w:t xml:space="preserve">Źródło: </w:t>
      </w:r>
      <w:r>
        <w:rPr>
          <w:sz w:val="16"/>
          <w:szCs w:val="16"/>
        </w:rPr>
        <w:t xml:space="preserve">GUS, </w:t>
      </w:r>
      <w:r w:rsidRPr="00477B16">
        <w:rPr>
          <w:rFonts w:asciiTheme="minorHAnsi" w:hAnsiTheme="minorHAnsi" w:cs="Lucida Grande"/>
          <w:color w:val="000000"/>
          <w:sz w:val="16"/>
          <w:szCs w:val="16"/>
        </w:rPr>
        <w:t>Podmioty wg klas wielkości na 10 tys. mieszkańców w wieku produkcyjnym</w:t>
      </w:r>
    </w:p>
    <w:p w14:paraId="50201043" w14:textId="11AFD220" w:rsidR="00B20719" w:rsidRDefault="00B20719" w:rsidP="00423A8E">
      <w:pPr>
        <w:pBdr>
          <w:top w:val="nil"/>
          <w:left w:val="nil"/>
          <w:bottom w:val="nil"/>
          <w:right w:val="nil"/>
          <w:between w:val="nil"/>
        </w:pBdr>
        <w:spacing w:after="0" w:line="360" w:lineRule="auto"/>
        <w:ind w:firstLine="720"/>
        <w:jc w:val="both"/>
      </w:pPr>
      <w:r w:rsidRPr="00B20719">
        <w:lastRenderedPageBreak/>
        <w:t xml:space="preserve">Pod względem liczby podmiotów </w:t>
      </w:r>
      <w:r w:rsidR="001036AA">
        <w:t>gospodarki narodowej najkorzystniej wypadają Niepołomice, które osiągnęły w 2020 r. wynik 2 186,2 na 10 tys. mieszkańców. Najmniej korzystnie wypada Kła</w:t>
      </w:r>
      <w:r w:rsidR="008C4774">
        <w:t>j</w:t>
      </w:r>
      <w:r w:rsidR="001036AA">
        <w:t xml:space="preserve">, który w 2020 r. osiągnął wynik 1 786,3. Pozytywnym trendem jest systematyczny wzrost liczby podmiotów na przestrzeni lat we wszystkich gminach wchodzących w skład LGD.  </w:t>
      </w:r>
    </w:p>
    <w:p w14:paraId="40E1D022" w14:textId="77777777" w:rsidR="00423A8E" w:rsidRPr="00B20719" w:rsidRDefault="00423A8E" w:rsidP="00423A8E">
      <w:pPr>
        <w:pBdr>
          <w:top w:val="nil"/>
          <w:left w:val="nil"/>
          <w:bottom w:val="nil"/>
          <w:right w:val="nil"/>
          <w:between w:val="nil"/>
        </w:pBdr>
        <w:spacing w:after="0" w:line="360" w:lineRule="auto"/>
        <w:ind w:firstLine="720"/>
        <w:jc w:val="both"/>
      </w:pPr>
    </w:p>
    <w:p w14:paraId="2E3FF11E" w14:textId="39C104A5" w:rsidR="00423A8E" w:rsidRDefault="00423A8E" w:rsidP="00423A8E">
      <w:pPr>
        <w:pStyle w:val="Legenda"/>
        <w:keepNext/>
      </w:pPr>
      <w:bookmarkStart w:id="19" w:name="_Toc86421276"/>
      <w:r>
        <w:t xml:space="preserve">Wykres </w:t>
      </w:r>
      <w:r w:rsidR="00247500">
        <w:fldChar w:fldCharType="begin"/>
      </w:r>
      <w:r w:rsidR="00247500">
        <w:instrText xml:space="preserve"> SEQ Wykres \* ARABIC </w:instrText>
      </w:r>
      <w:r w:rsidR="00247500">
        <w:fldChar w:fldCharType="separate"/>
      </w:r>
      <w:r w:rsidR="00BE3FD2">
        <w:rPr>
          <w:noProof/>
        </w:rPr>
        <w:t>4</w:t>
      </w:r>
      <w:r w:rsidR="00247500">
        <w:rPr>
          <w:noProof/>
        </w:rPr>
        <w:fldChar w:fldCharType="end"/>
      </w:r>
      <w:r>
        <w:t xml:space="preserve"> Osoby fizyczne prowadzące działalność gospodarczą na 1- tys. mieszkańców.</w:t>
      </w:r>
      <w:bookmarkEnd w:id="19"/>
    </w:p>
    <w:p w14:paraId="791CB1A1" w14:textId="77777777" w:rsidR="003971CB" w:rsidRDefault="009668C8" w:rsidP="00DA7C7A">
      <w:pPr>
        <w:pBdr>
          <w:top w:val="nil"/>
          <w:left w:val="nil"/>
          <w:bottom w:val="nil"/>
          <w:right w:val="nil"/>
          <w:between w:val="nil"/>
        </w:pBdr>
        <w:spacing w:after="0" w:line="360" w:lineRule="auto"/>
        <w:rPr>
          <w:color w:val="3366FF"/>
        </w:rPr>
      </w:pPr>
      <w:r>
        <w:rPr>
          <w:noProof/>
          <w:lang w:val="en-US"/>
        </w:rPr>
        <w:drawing>
          <wp:inline distT="0" distB="0" distL="0" distR="0" wp14:anchorId="09DA17C1" wp14:editId="0ECE07EE">
            <wp:extent cx="5760720" cy="2707036"/>
            <wp:effectExtent l="0" t="0" r="11430" b="17145"/>
            <wp:docPr id="11" name="Wykres 11">
              <a:extLst xmlns:a="http://schemas.openxmlformats.org/drawingml/2006/main">
                <a:ext uri="{FF2B5EF4-FFF2-40B4-BE49-F238E27FC236}">
                  <a16:creationId xmlns:a16="http://schemas.microsoft.com/office/drawing/2014/main" id="{352A22F2-C9F9-4DDD-A70C-A13CD933DD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CD75EC7" w14:textId="77777777" w:rsidR="003971CB" w:rsidRDefault="001036AA" w:rsidP="00DA7C7A">
      <w:pPr>
        <w:pBdr>
          <w:top w:val="nil"/>
          <w:left w:val="nil"/>
          <w:bottom w:val="nil"/>
          <w:right w:val="nil"/>
          <w:between w:val="nil"/>
        </w:pBdr>
        <w:spacing w:after="0" w:line="360" w:lineRule="auto"/>
        <w:rPr>
          <w:rFonts w:asciiTheme="minorHAnsi" w:hAnsiTheme="minorHAnsi" w:cs="Lucida Grande"/>
          <w:sz w:val="16"/>
          <w:szCs w:val="16"/>
        </w:rPr>
      </w:pPr>
      <w:r w:rsidRPr="001036AA">
        <w:rPr>
          <w:rFonts w:asciiTheme="minorHAnsi" w:hAnsiTheme="minorHAnsi"/>
          <w:sz w:val="16"/>
          <w:szCs w:val="16"/>
        </w:rPr>
        <w:t xml:space="preserve">Źródło: GUS, </w:t>
      </w:r>
      <w:r w:rsidRPr="001036AA">
        <w:rPr>
          <w:rFonts w:asciiTheme="minorHAnsi" w:hAnsiTheme="minorHAnsi" w:cs="Lucida Grande"/>
          <w:sz w:val="16"/>
          <w:szCs w:val="16"/>
        </w:rPr>
        <w:t xml:space="preserve">Podmioty </w:t>
      </w:r>
      <w:r w:rsidR="006E5E5E">
        <w:rPr>
          <w:rFonts w:asciiTheme="minorHAnsi" w:hAnsiTheme="minorHAnsi" w:cs="Lucida Grande"/>
          <w:sz w:val="16"/>
          <w:szCs w:val="16"/>
        </w:rPr>
        <w:t>–</w:t>
      </w:r>
      <w:r w:rsidRPr="001036AA">
        <w:rPr>
          <w:rFonts w:asciiTheme="minorHAnsi" w:hAnsiTheme="minorHAnsi" w:cs="Lucida Grande"/>
          <w:sz w:val="16"/>
          <w:szCs w:val="16"/>
        </w:rPr>
        <w:t xml:space="preserve"> wskaźniki</w:t>
      </w:r>
    </w:p>
    <w:p w14:paraId="4D5BEAB5" w14:textId="77777777" w:rsidR="006E5E5E" w:rsidRDefault="006E5E5E" w:rsidP="00DA7C7A">
      <w:pPr>
        <w:pBdr>
          <w:top w:val="nil"/>
          <w:left w:val="nil"/>
          <w:bottom w:val="nil"/>
          <w:right w:val="nil"/>
          <w:between w:val="nil"/>
        </w:pBdr>
        <w:spacing w:after="0" w:line="360" w:lineRule="auto"/>
        <w:rPr>
          <w:rFonts w:asciiTheme="minorHAnsi" w:hAnsiTheme="minorHAnsi" w:cs="Lucida Grande"/>
          <w:sz w:val="16"/>
          <w:szCs w:val="16"/>
        </w:rPr>
      </w:pPr>
    </w:p>
    <w:p w14:paraId="5A48099A" w14:textId="0D82E44C" w:rsidR="002E66B8" w:rsidRDefault="00741F36" w:rsidP="00423A8E">
      <w:pPr>
        <w:pBdr>
          <w:top w:val="nil"/>
          <w:left w:val="nil"/>
          <w:bottom w:val="nil"/>
          <w:right w:val="nil"/>
          <w:between w:val="nil"/>
        </w:pBdr>
        <w:spacing w:after="0" w:line="360" w:lineRule="auto"/>
        <w:ind w:firstLine="720"/>
        <w:jc w:val="both"/>
        <w:rPr>
          <w:rFonts w:asciiTheme="minorHAnsi" w:hAnsiTheme="minorHAnsi"/>
        </w:rPr>
      </w:pPr>
      <w:r>
        <w:rPr>
          <w:rFonts w:asciiTheme="minorHAnsi" w:hAnsiTheme="minorHAnsi"/>
        </w:rPr>
        <w:t>Nieco inaczej kształtuje się sytuacja poszczególnych gmin obszaru LGD pod względem liczby osób fizycznych prowadzących działalność gospodarczą. Tutaj najkorzystniej wypada Wieliczka, która osiągnęła wynik 1 063 osoby prowadzące działalność na 10 tys. mieszkańców</w:t>
      </w:r>
      <w:r w:rsidR="002E66B8">
        <w:rPr>
          <w:rFonts w:asciiTheme="minorHAnsi" w:hAnsiTheme="minorHAnsi"/>
        </w:rPr>
        <w:t xml:space="preserve"> w 2020 r. N</w:t>
      </w:r>
      <w:r>
        <w:rPr>
          <w:rFonts w:asciiTheme="minorHAnsi" w:hAnsiTheme="minorHAnsi"/>
        </w:rPr>
        <w:t>iższy wynik odnotowano w Niepołomicach – 1 009 w 2020 r. Najmniej korzystnie pod tym względem wypada Kłaj, który odnotował 874 osoby prowadzące działalność na 10 tys. mieszkańców w 2020 r</w:t>
      </w:r>
      <w:r w:rsidR="00B25C21">
        <w:rPr>
          <w:rFonts w:asciiTheme="minorHAnsi" w:hAnsiTheme="minorHAnsi"/>
        </w:rPr>
        <w:t>oku</w:t>
      </w:r>
      <w:r>
        <w:rPr>
          <w:rFonts w:asciiTheme="minorHAnsi" w:hAnsiTheme="minorHAnsi"/>
        </w:rPr>
        <w:t xml:space="preserve">. Pozytywnym trendem jest tendencja wzrostowa wskaźnika we wszystkich gminach. </w:t>
      </w:r>
    </w:p>
    <w:p w14:paraId="18A54FB6" w14:textId="603C7DB2" w:rsidR="00D53FD2" w:rsidRDefault="002E66B8" w:rsidP="0070585C">
      <w:pPr>
        <w:pBdr>
          <w:top w:val="nil"/>
          <w:left w:val="nil"/>
          <w:bottom w:val="nil"/>
          <w:right w:val="nil"/>
          <w:between w:val="nil"/>
        </w:pBdr>
        <w:spacing w:after="0" w:line="360" w:lineRule="auto"/>
        <w:ind w:firstLine="720"/>
        <w:jc w:val="both"/>
      </w:pPr>
      <w:r w:rsidRPr="002E66B8">
        <w:rPr>
          <w:rFonts w:asciiTheme="minorHAnsi" w:hAnsiTheme="minorHAnsi"/>
        </w:rPr>
        <w:t>Analizując sytuację gmina wchodzących w skład LGD warto zwrócić uwagę na aktywność jej mieszkańców, zaangażowanie sektora społecznego i organizacji pozarządowych. W strategii RLKS wskazano na rozwiniętą działalność sektora społecznego przejawiającą się stosunkowo dużą liczbą aktywnie działających organizacji pozarządowych (274 podmioty</w:t>
      </w:r>
      <w:r>
        <w:rPr>
          <w:rFonts w:asciiTheme="minorHAnsi" w:hAnsiTheme="minorHAnsi"/>
        </w:rPr>
        <w:t>, najliczniej reprezentowane przez OSP</w:t>
      </w:r>
      <w:r w:rsidRPr="002E66B8">
        <w:rPr>
          <w:rFonts w:asciiTheme="minorHAnsi" w:hAnsiTheme="minorHAnsi"/>
        </w:rPr>
        <w:t xml:space="preserve">), </w:t>
      </w:r>
      <w:r>
        <w:t>wysoką aktywność obywatelską mieszkańców LGD wyrażaną wyższą niż przeciętnie w Polsce frekwencją w wyborach prezydenckich i parlamentarnych, zaangażowanie mieszkańców w</w:t>
      </w:r>
      <w:r w:rsidR="00B25C21">
        <w:t> </w:t>
      </w:r>
      <w:r>
        <w:t xml:space="preserve">działalność zespołów artystycznych i kół gospodyń wiejskich. W diagnozie zwrócono ponadto uwagę na </w:t>
      </w:r>
      <w:r w:rsidR="00D53FD2">
        <w:t>niski poziom udziału mieszkańców w lokal</w:t>
      </w:r>
      <w:r w:rsidR="007D3FED">
        <w:t xml:space="preserve">nych konsultacjach społecznych oraz </w:t>
      </w:r>
      <w:r w:rsidR="00D53FD2">
        <w:t>brak lokalnych liderów i samoorganizowania się społeczności</w:t>
      </w:r>
      <w:r w:rsidR="007D3FED">
        <w:t>.</w:t>
      </w:r>
    </w:p>
    <w:p w14:paraId="18EFA8C6" w14:textId="77777777" w:rsidR="00F05629" w:rsidRDefault="00F05629" w:rsidP="0070585C">
      <w:pPr>
        <w:spacing w:after="0" w:line="360" w:lineRule="auto"/>
        <w:ind w:firstLine="720"/>
        <w:jc w:val="both"/>
      </w:pPr>
      <w:r>
        <w:lastRenderedPageBreak/>
        <w:t xml:space="preserve">Diagnoza przeprowadzona na potrzeby opracowania Strategii RLKS pozwoliła </w:t>
      </w:r>
      <w:r w:rsidR="007D3FED">
        <w:t xml:space="preserve">również </w:t>
      </w:r>
      <w:r>
        <w:t xml:space="preserve">na określenie grup szczególnie wymagających wsparcia (grupy defaworyzowane) – są to: </w:t>
      </w:r>
    </w:p>
    <w:p w14:paraId="3D2A7B7D" w14:textId="77777777" w:rsidR="00F05629" w:rsidRDefault="00F05629" w:rsidP="00280678">
      <w:pPr>
        <w:pStyle w:val="Akapitzlist"/>
        <w:numPr>
          <w:ilvl w:val="0"/>
          <w:numId w:val="5"/>
        </w:numPr>
        <w:spacing w:after="0" w:line="360" w:lineRule="auto"/>
        <w:jc w:val="both"/>
      </w:pPr>
      <w:r>
        <w:t xml:space="preserve">mieszkańcy obszarów wiejskich poniżej 5 tys. mieszkańców, </w:t>
      </w:r>
    </w:p>
    <w:p w14:paraId="21D02FCC" w14:textId="77777777" w:rsidR="00F05629" w:rsidRDefault="00F05629" w:rsidP="00280678">
      <w:pPr>
        <w:pStyle w:val="Akapitzlist"/>
        <w:numPr>
          <w:ilvl w:val="0"/>
          <w:numId w:val="5"/>
        </w:numPr>
        <w:spacing w:after="0" w:line="360" w:lineRule="auto"/>
        <w:jc w:val="both"/>
      </w:pPr>
      <w:r>
        <w:t xml:space="preserve">absolwenci szkół (osoby do 35 roku życia), </w:t>
      </w:r>
    </w:p>
    <w:p w14:paraId="4AC6603A" w14:textId="77777777" w:rsidR="00F05629" w:rsidRDefault="00F05629" w:rsidP="00280678">
      <w:pPr>
        <w:pStyle w:val="Akapitzlist"/>
        <w:numPr>
          <w:ilvl w:val="0"/>
          <w:numId w:val="5"/>
        </w:numPr>
        <w:spacing w:after="0" w:line="360" w:lineRule="auto"/>
        <w:jc w:val="both"/>
      </w:pPr>
      <w:r>
        <w:t xml:space="preserve">osoby długotrwale bezrobotne, </w:t>
      </w:r>
    </w:p>
    <w:p w14:paraId="376676F9" w14:textId="77777777" w:rsidR="00F05629" w:rsidRDefault="00F05629" w:rsidP="00280678">
      <w:pPr>
        <w:pStyle w:val="Akapitzlist"/>
        <w:numPr>
          <w:ilvl w:val="0"/>
          <w:numId w:val="5"/>
        </w:numPr>
        <w:spacing w:after="0" w:line="360" w:lineRule="auto"/>
        <w:jc w:val="both"/>
      </w:pPr>
      <w:r>
        <w:t xml:space="preserve">osoby w wieku 45+.  </w:t>
      </w:r>
    </w:p>
    <w:p w14:paraId="49E2CDA5" w14:textId="77777777" w:rsidR="0070585C" w:rsidRDefault="0070585C" w:rsidP="00AB7DE4">
      <w:pPr>
        <w:spacing w:after="0" w:line="360" w:lineRule="auto"/>
        <w:ind w:firstLine="720"/>
        <w:jc w:val="both"/>
      </w:pPr>
      <w:r>
        <w:t xml:space="preserve">Należy zwrócić uwagę, że w 2017 r. Dokonano redefinicji grup defaworyzowanych, które pierwotnie obejmowały: </w:t>
      </w:r>
    </w:p>
    <w:p w14:paraId="47EC902A" w14:textId="77777777" w:rsidR="0070585C" w:rsidRPr="00AB7DE4" w:rsidRDefault="0070585C" w:rsidP="00280678">
      <w:pPr>
        <w:pStyle w:val="Akapitzlist"/>
        <w:numPr>
          <w:ilvl w:val="0"/>
          <w:numId w:val="22"/>
        </w:numPr>
        <w:spacing w:after="0" w:line="360" w:lineRule="auto"/>
        <w:jc w:val="both"/>
      </w:pPr>
      <w:r w:rsidRPr="00AB7DE4">
        <w:rPr>
          <w:rFonts w:asciiTheme="minorHAnsi" w:hAnsiTheme="minorHAnsi" w:cstheme="minorHAnsi"/>
        </w:rPr>
        <w:t>m</w:t>
      </w:r>
      <w:r w:rsidR="00457691" w:rsidRPr="00AB7DE4">
        <w:rPr>
          <w:rFonts w:asciiTheme="minorHAnsi" w:hAnsiTheme="minorHAnsi" w:cstheme="minorHAnsi"/>
        </w:rPr>
        <w:t>ieszkańców obs</w:t>
      </w:r>
      <w:r w:rsidRPr="00AB7DE4">
        <w:rPr>
          <w:rFonts w:asciiTheme="minorHAnsi" w:hAnsiTheme="minorHAnsi" w:cstheme="minorHAnsi"/>
        </w:rPr>
        <w:t xml:space="preserve">zarów wiejskich poniżej 5 tys. mieszkańców, </w:t>
      </w:r>
    </w:p>
    <w:p w14:paraId="553FEC65" w14:textId="77777777" w:rsidR="0070585C" w:rsidRPr="00AB7DE4" w:rsidRDefault="0070585C" w:rsidP="00280678">
      <w:pPr>
        <w:pStyle w:val="Akapitzlist"/>
        <w:numPr>
          <w:ilvl w:val="0"/>
          <w:numId w:val="22"/>
        </w:numPr>
        <w:spacing w:after="0" w:line="360" w:lineRule="auto"/>
        <w:jc w:val="both"/>
      </w:pPr>
      <w:r w:rsidRPr="00AB7DE4">
        <w:rPr>
          <w:rFonts w:asciiTheme="minorHAnsi" w:hAnsiTheme="minorHAnsi" w:cstheme="minorHAnsi"/>
        </w:rPr>
        <w:t>s</w:t>
      </w:r>
      <w:r w:rsidR="00457691" w:rsidRPr="00AB7DE4">
        <w:rPr>
          <w:rFonts w:asciiTheme="minorHAnsi" w:hAnsiTheme="minorHAnsi" w:cstheme="minorHAnsi"/>
        </w:rPr>
        <w:t xml:space="preserve">eniorów, </w:t>
      </w:r>
    </w:p>
    <w:p w14:paraId="6CF827DE" w14:textId="77777777" w:rsidR="0070585C" w:rsidRPr="00AB7DE4" w:rsidRDefault="0070585C" w:rsidP="00280678">
      <w:pPr>
        <w:pStyle w:val="Akapitzlist"/>
        <w:numPr>
          <w:ilvl w:val="0"/>
          <w:numId w:val="22"/>
        </w:numPr>
        <w:spacing w:after="0" w:line="360" w:lineRule="auto"/>
        <w:jc w:val="both"/>
      </w:pPr>
      <w:r w:rsidRPr="00AB7DE4">
        <w:rPr>
          <w:rFonts w:asciiTheme="minorHAnsi" w:hAnsiTheme="minorHAnsi" w:cstheme="minorHAnsi"/>
        </w:rPr>
        <w:t>o</w:t>
      </w:r>
      <w:r w:rsidR="00457691" w:rsidRPr="00AB7DE4">
        <w:rPr>
          <w:rFonts w:asciiTheme="minorHAnsi" w:hAnsiTheme="minorHAnsi" w:cstheme="minorHAnsi"/>
        </w:rPr>
        <w:t>soby bezrobotne z terenu LGD, ze szczególnym uwzględnieniem abso</w:t>
      </w:r>
      <w:r w:rsidRPr="00AB7DE4">
        <w:rPr>
          <w:rFonts w:asciiTheme="minorHAnsi" w:hAnsiTheme="minorHAnsi" w:cstheme="minorHAnsi"/>
        </w:rPr>
        <w:t>lwentów i osób do 35 roku życia.</w:t>
      </w:r>
    </w:p>
    <w:p w14:paraId="70EF097E" w14:textId="136F6218" w:rsidR="003971CB" w:rsidRDefault="0070585C" w:rsidP="00AB7DE4">
      <w:pPr>
        <w:spacing w:after="0" w:line="360" w:lineRule="auto"/>
        <w:ind w:firstLine="720"/>
        <w:jc w:val="both"/>
      </w:pPr>
      <w:r w:rsidRPr="00AB7DE4">
        <w:rPr>
          <w:rFonts w:asciiTheme="minorHAnsi" w:hAnsiTheme="minorHAnsi" w:cstheme="minorHAnsi"/>
        </w:rPr>
        <w:t>Jak wskazano w uzasadnieniu do zmian, powyżej wskazane grupy n</w:t>
      </w:r>
      <w:r w:rsidR="00457691" w:rsidRPr="00AB7DE4">
        <w:rPr>
          <w:rFonts w:asciiTheme="minorHAnsi" w:hAnsiTheme="minorHAnsi" w:cstheme="minorHAnsi"/>
        </w:rPr>
        <w:t>ie wyrażał</w:t>
      </w:r>
      <w:r w:rsidRPr="00AB7DE4">
        <w:rPr>
          <w:rFonts w:asciiTheme="minorHAnsi" w:hAnsiTheme="minorHAnsi" w:cstheme="minorHAnsi"/>
        </w:rPr>
        <w:t>y</w:t>
      </w:r>
      <w:r w:rsidR="00457691" w:rsidRPr="00AB7DE4">
        <w:rPr>
          <w:rFonts w:asciiTheme="minorHAnsi" w:hAnsiTheme="minorHAnsi" w:cstheme="minorHAnsi"/>
        </w:rPr>
        <w:t xml:space="preserve"> w sposób prawidłowy woli członków stowarzyszenia</w:t>
      </w:r>
      <w:r w:rsidRPr="00AB7DE4">
        <w:rPr>
          <w:rFonts w:asciiTheme="minorHAnsi" w:hAnsiTheme="minorHAnsi" w:cstheme="minorHAnsi"/>
        </w:rPr>
        <w:t>, a</w:t>
      </w:r>
      <w:r w:rsidR="00457691" w:rsidRPr="00AB7DE4">
        <w:rPr>
          <w:rFonts w:asciiTheme="minorHAnsi" w:hAnsiTheme="minorHAnsi" w:cstheme="minorHAnsi"/>
        </w:rPr>
        <w:t xml:space="preserve"> w załączniku nr 7 do wniosku o wybór LSR wskaza</w:t>
      </w:r>
      <w:r w:rsidR="00AB7DE4" w:rsidRPr="00AB7DE4">
        <w:rPr>
          <w:rFonts w:asciiTheme="minorHAnsi" w:hAnsiTheme="minorHAnsi" w:cstheme="minorHAnsi"/>
        </w:rPr>
        <w:t>no</w:t>
      </w:r>
      <w:r w:rsidR="00457691" w:rsidRPr="00AB7DE4">
        <w:rPr>
          <w:rFonts w:asciiTheme="minorHAnsi" w:hAnsiTheme="minorHAnsi" w:cstheme="minorHAnsi"/>
        </w:rPr>
        <w:t xml:space="preserve"> jako grupy defa</w:t>
      </w:r>
      <w:r w:rsidR="00AB7DE4" w:rsidRPr="00AB7DE4">
        <w:rPr>
          <w:rFonts w:asciiTheme="minorHAnsi" w:hAnsiTheme="minorHAnsi" w:cstheme="minorHAnsi"/>
        </w:rPr>
        <w:t>woryzowane: osoby w wieku 45+, o</w:t>
      </w:r>
      <w:r w:rsidR="00457691" w:rsidRPr="00AB7DE4">
        <w:rPr>
          <w:rFonts w:asciiTheme="minorHAnsi" w:hAnsiTheme="minorHAnsi" w:cstheme="minorHAnsi"/>
        </w:rPr>
        <w:t xml:space="preserve">soby długotrwale bezrobotne, absolwenci szkół (osoby do 35 roku życia), mieszkańców obszarów wiejskich poniżej 5 tys. </w:t>
      </w:r>
      <w:r w:rsidR="00AB7DE4" w:rsidRPr="00AB7DE4">
        <w:rPr>
          <w:rFonts w:asciiTheme="minorHAnsi" w:hAnsiTheme="minorHAnsi" w:cstheme="minorHAnsi"/>
        </w:rPr>
        <w:t>M</w:t>
      </w:r>
      <w:r w:rsidR="00457691" w:rsidRPr="00AB7DE4">
        <w:rPr>
          <w:rFonts w:asciiTheme="minorHAnsi" w:hAnsiTheme="minorHAnsi" w:cstheme="minorHAnsi"/>
        </w:rPr>
        <w:t>ieszkańców</w:t>
      </w:r>
      <w:r w:rsidR="00AB7DE4" w:rsidRPr="00AB7DE4">
        <w:rPr>
          <w:rFonts w:asciiTheme="minorHAnsi" w:hAnsiTheme="minorHAnsi" w:cstheme="minorHAnsi"/>
        </w:rPr>
        <w:t>, zatem dokonano zmiany na te właśnie grupy.</w:t>
      </w:r>
    </w:p>
    <w:p w14:paraId="3312FACD" w14:textId="77777777" w:rsidR="00AB7DE4" w:rsidRPr="00AB7DE4" w:rsidRDefault="00AB7DE4" w:rsidP="00AB7DE4">
      <w:pPr>
        <w:spacing w:after="0" w:line="360" w:lineRule="auto"/>
        <w:ind w:firstLine="720"/>
        <w:jc w:val="both"/>
      </w:pPr>
    </w:p>
    <w:p w14:paraId="29DFFD05" w14:textId="263CA49D" w:rsidR="00AB7DE4" w:rsidRDefault="00AB7DE4" w:rsidP="00AB7DE4">
      <w:pPr>
        <w:pStyle w:val="Legenda"/>
        <w:keepNext/>
      </w:pPr>
      <w:bookmarkStart w:id="20" w:name="_Toc86421259"/>
      <w:r>
        <w:t xml:space="preserve">Tabela </w:t>
      </w:r>
      <w:r w:rsidR="00247500">
        <w:fldChar w:fldCharType="begin"/>
      </w:r>
      <w:r w:rsidR="00247500">
        <w:instrText xml:space="preserve"> SEQ Tabela \* ARABIC </w:instrText>
      </w:r>
      <w:r w:rsidR="00247500">
        <w:fldChar w:fldCharType="separate"/>
      </w:r>
      <w:r w:rsidR="00BE3FD2">
        <w:rPr>
          <w:noProof/>
        </w:rPr>
        <w:t>5</w:t>
      </w:r>
      <w:r w:rsidR="00247500">
        <w:rPr>
          <w:noProof/>
        </w:rPr>
        <w:fldChar w:fldCharType="end"/>
      </w:r>
      <w:r>
        <w:t xml:space="preserve"> Ludność gmin w wieku przedprodukcyjnym, produkcyjnym i poprodukcyjnym.</w:t>
      </w:r>
      <w:bookmarkEnd w:id="20"/>
    </w:p>
    <w:tbl>
      <w:tblPr>
        <w:tblStyle w:val="Tabela-Siatka"/>
        <w:tblW w:w="9419" w:type="dxa"/>
        <w:tblLook w:val="04A0" w:firstRow="1" w:lastRow="0" w:firstColumn="1" w:lastColumn="0" w:noHBand="0" w:noVBand="1"/>
      </w:tblPr>
      <w:tblGrid>
        <w:gridCol w:w="1984"/>
        <w:gridCol w:w="1180"/>
        <w:gridCol w:w="1181"/>
        <w:gridCol w:w="1420"/>
        <w:gridCol w:w="1421"/>
        <w:gridCol w:w="1096"/>
        <w:gridCol w:w="1137"/>
      </w:tblGrid>
      <w:tr w:rsidR="003971CB" w14:paraId="64C28811" w14:textId="77777777" w:rsidTr="00CE0E0B">
        <w:trPr>
          <w:trHeight w:val="610"/>
        </w:trPr>
        <w:tc>
          <w:tcPr>
            <w:tcW w:w="1984" w:type="dxa"/>
            <w:vMerge w:val="restart"/>
            <w:shd w:val="clear" w:color="auto" w:fill="D9D9D9" w:themeFill="background1" w:themeFillShade="D9"/>
            <w:vAlign w:val="center"/>
          </w:tcPr>
          <w:p w14:paraId="1D4C1B37" w14:textId="77777777" w:rsidR="003971CB" w:rsidRPr="004A39F9" w:rsidRDefault="003971CB" w:rsidP="00DA7C7A">
            <w:pPr>
              <w:spacing w:line="360" w:lineRule="auto"/>
              <w:rPr>
                <w:b/>
                <w:bCs/>
              </w:rPr>
            </w:pPr>
            <w:r w:rsidRPr="004A39F9">
              <w:rPr>
                <w:b/>
                <w:bCs/>
              </w:rPr>
              <w:t>Gmina</w:t>
            </w:r>
          </w:p>
        </w:tc>
        <w:tc>
          <w:tcPr>
            <w:tcW w:w="7435" w:type="dxa"/>
            <w:gridSpan w:val="6"/>
            <w:shd w:val="clear" w:color="auto" w:fill="D9D9D9" w:themeFill="background1" w:themeFillShade="D9"/>
            <w:vAlign w:val="center"/>
          </w:tcPr>
          <w:p w14:paraId="0BBCCAF3" w14:textId="77777777" w:rsidR="003971CB" w:rsidRPr="004A39F9" w:rsidRDefault="003971CB" w:rsidP="00DA7C7A">
            <w:pPr>
              <w:spacing w:line="360" w:lineRule="auto"/>
              <w:jc w:val="center"/>
              <w:rPr>
                <w:b/>
                <w:bCs/>
                <w:color w:val="000000"/>
              </w:rPr>
            </w:pPr>
            <w:r w:rsidRPr="004A39F9">
              <w:rPr>
                <w:b/>
                <w:bCs/>
              </w:rPr>
              <w:t>Ludność gmin w wieku:</w:t>
            </w:r>
          </w:p>
        </w:tc>
      </w:tr>
      <w:tr w:rsidR="003971CB" w14:paraId="35C5D92B" w14:textId="77777777" w:rsidTr="00CC23A5">
        <w:trPr>
          <w:trHeight w:val="522"/>
        </w:trPr>
        <w:tc>
          <w:tcPr>
            <w:tcW w:w="1984" w:type="dxa"/>
            <w:vMerge/>
            <w:shd w:val="clear" w:color="auto" w:fill="D9D9D9" w:themeFill="background1" w:themeFillShade="D9"/>
          </w:tcPr>
          <w:p w14:paraId="15EAF26F" w14:textId="77777777" w:rsidR="003971CB" w:rsidRPr="004A39F9" w:rsidRDefault="003971CB" w:rsidP="00DA7C7A">
            <w:pPr>
              <w:spacing w:line="360" w:lineRule="auto"/>
              <w:rPr>
                <w:b/>
                <w:bCs/>
              </w:rPr>
            </w:pPr>
          </w:p>
        </w:tc>
        <w:tc>
          <w:tcPr>
            <w:tcW w:w="2361" w:type="dxa"/>
            <w:gridSpan w:val="2"/>
            <w:shd w:val="clear" w:color="auto" w:fill="D9D9D9" w:themeFill="background1" w:themeFillShade="D9"/>
            <w:vAlign w:val="center"/>
          </w:tcPr>
          <w:p w14:paraId="71634245" w14:textId="77777777" w:rsidR="003971CB" w:rsidRPr="004A39F9" w:rsidRDefault="003971CB" w:rsidP="00DA7C7A">
            <w:pPr>
              <w:spacing w:line="360" w:lineRule="auto"/>
              <w:jc w:val="center"/>
              <w:rPr>
                <w:b/>
                <w:bCs/>
              </w:rPr>
            </w:pPr>
            <w:r w:rsidRPr="004A39F9">
              <w:rPr>
                <w:b/>
                <w:bCs/>
              </w:rPr>
              <w:t>Przedprodukcyjnym</w:t>
            </w:r>
          </w:p>
        </w:tc>
        <w:tc>
          <w:tcPr>
            <w:tcW w:w="2841" w:type="dxa"/>
            <w:gridSpan w:val="2"/>
            <w:shd w:val="clear" w:color="auto" w:fill="D9D9D9" w:themeFill="background1" w:themeFillShade="D9"/>
            <w:vAlign w:val="center"/>
          </w:tcPr>
          <w:p w14:paraId="07F248E1" w14:textId="77777777" w:rsidR="003971CB" w:rsidRPr="004A39F9" w:rsidRDefault="003971CB" w:rsidP="00DA7C7A">
            <w:pPr>
              <w:spacing w:line="360" w:lineRule="auto"/>
              <w:jc w:val="center"/>
              <w:rPr>
                <w:b/>
                <w:bCs/>
              </w:rPr>
            </w:pPr>
            <w:r w:rsidRPr="004A39F9">
              <w:rPr>
                <w:b/>
                <w:bCs/>
              </w:rPr>
              <w:t>Produkcyjnym</w:t>
            </w:r>
          </w:p>
        </w:tc>
        <w:tc>
          <w:tcPr>
            <w:tcW w:w="2233" w:type="dxa"/>
            <w:gridSpan w:val="2"/>
            <w:shd w:val="clear" w:color="auto" w:fill="D9D9D9" w:themeFill="background1" w:themeFillShade="D9"/>
            <w:vAlign w:val="center"/>
          </w:tcPr>
          <w:p w14:paraId="74E2A44B" w14:textId="77777777" w:rsidR="003971CB" w:rsidRPr="004A39F9" w:rsidRDefault="003971CB" w:rsidP="00DA7C7A">
            <w:pPr>
              <w:spacing w:line="360" w:lineRule="auto"/>
              <w:jc w:val="center"/>
              <w:rPr>
                <w:b/>
                <w:bCs/>
              </w:rPr>
            </w:pPr>
            <w:r w:rsidRPr="004A39F9">
              <w:rPr>
                <w:b/>
                <w:bCs/>
                <w:color w:val="000000"/>
              </w:rPr>
              <w:t>Poprodukcyjnym</w:t>
            </w:r>
          </w:p>
        </w:tc>
      </w:tr>
      <w:tr w:rsidR="003971CB" w14:paraId="19166EFD" w14:textId="77777777" w:rsidTr="00CC23A5">
        <w:trPr>
          <w:trHeight w:val="402"/>
        </w:trPr>
        <w:tc>
          <w:tcPr>
            <w:tcW w:w="1984" w:type="dxa"/>
            <w:vMerge/>
            <w:shd w:val="clear" w:color="auto" w:fill="D9D9D9" w:themeFill="background1" w:themeFillShade="D9"/>
          </w:tcPr>
          <w:p w14:paraId="02290D48" w14:textId="77777777" w:rsidR="003971CB" w:rsidRPr="004A39F9" w:rsidRDefault="003971CB" w:rsidP="00DA7C7A">
            <w:pPr>
              <w:spacing w:line="360" w:lineRule="auto"/>
              <w:rPr>
                <w:b/>
                <w:bCs/>
              </w:rPr>
            </w:pPr>
          </w:p>
        </w:tc>
        <w:tc>
          <w:tcPr>
            <w:tcW w:w="1180" w:type="dxa"/>
            <w:shd w:val="clear" w:color="auto" w:fill="D9D9D9" w:themeFill="background1" w:themeFillShade="D9"/>
            <w:vAlign w:val="center"/>
          </w:tcPr>
          <w:p w14:paraId="7BEF41A5" w14:textId="77777777" w:rsidR="003971CB" w:rsidRPr="004A39F9" w:rsidRDefault="003971CB" w:rsidP="00DA7C7A">
            <w:pPr>
              <w:spacing w:line="360" w:lineRule="auto"/>
              <w:jc w:val="center"/>
              <w:rPr>
                <w:b/>
                <w:bCs/>
              </w:rPr>
            </w:pPr>
            <w:r w:rsidRPr="004A39F9">
              <w:rPr>
                <w:b/>
                <w:bCs/>
              </w:rPr>
              <w:t>2015</w:t>
            </w:r>
          </w:p>
        </w:tc>
        <w:tc>
          <w:tcPr>
            <w:tcW w:w="1181" w:type="dxa"/>
            <w:shd w:val="clear" w:color="auto" w:fill="D9D9D9" w:themeFill="background1" w:themeFillShade="D9"/>
            <w:vAlign w:val="center"/>
          </w:tcPr>
          <w:p w14:paraId="24B64384" w14:textId="77777777" w:rsidR="003971CB" w:rsidRPr="004A39F9" w:rsidRDefault="003971CB" w:rsidP="00DA7C7A">
            <w:pPr>
              <w:spacing w:line="360" w:lineRule="auto"/>
              <w:jc w:val="center"/>
              <w:rPr>
                <w:b/>
                <w:bCs/>
              </w:rPr>
            </w:pPr>
            <w:r w:rsidRPr="004A39F9">
              <w:rPr>
                <w:b/>
                <w:bCs/>
              </w:rPr>
              <w:t>2020</w:t>
            </w:r>
          </w:p>
        </w:tc>
        <w:tc>
          <w:tcPr>
            <w:tcW w:w="1420" w:type="dxa"/>
            <w:shd w:val="clear" w:color="auto" w:fill="D9D9D9" w:themeFill="background1" w:themeFillShade="D9"/>
            <w:vAlign w:val="center"/>
          </w:tcPr>
          <w:p w14:paraId="7F48F0FF" w14:textId="77777777" w:rsidR="003971CB" w:rsidRPr="004A39F9" w:rsidRDefault="003971CB" w:rsidP="00DA7C7A">
            <w:pPr>
              <w:spacing w:line="360" w:lineRule="auto"/>
              <w:jc w:val="center"/>
              <w:rPr>
                <w:b/>
                <w:bCs/>
              </w:rPr>
            </w:pPr>
            <w:r w:rsidRPr="004A39F9">
              <w:rPr>
                <w:b/>
                <w:bCs/>
              </w:rPr>
              <w:t>2015</w:t>
            </w:r>
          </w:p>
        </w:tc>
        <w:tc>
          <w:tcPr>
            <w:tcW w:w="1421" w:type="dxa"/>
            <w:shd w:val="clear" w:color="auto" w:fill="D9D9D9" w:themeFill="background1" w:themeFillShade="D9"/>
            <w:vAlign w:val="center"/>
          </w:tcPr>
          <w:p w14:paraId="2C5262DF" w14:textId="77777777" w:rsidR="003971CB" w:rsidRPr="004A39F9" w:rsidRDefault="003971CB" w:rsidP="00DA7C7A">
            <w:pPr>
              <w:spacing w:line="360" w:lineRule="auto"/>
              <w:jc w:val="center"/>
              <w:rPr>
                <w:b/>
                <w:bCs/>
              </w:rPr>
            </w:pPr>
            <w:r w:rsidRPr="004A39F9">
              <w:rPr>
                <w:b/>
                <w:bCs/>
              </w:rPr>
              <w:t>2020</w:t>
            </w:r>
          </w:p>
        </w:tc>
        <w:tc>
          <w:tcPr>
            <w:tcW w:w="1096" w:type="dxa"/>
            <w:shd w:val="clear" w:color="auto" w:fill="D9D9D9" w:themeFill="background1" w:themeFillShade="D9"/>
            <w:vAlign w:val="center"/>
          </w:tcPr>
          <w:p w14:paraId="6FA7BEC7" w14:textId="77777777" w:rsidR="003971CB" w:rsidRPr="004A39F9" w:rsidRDefault="003971CB" w:rsidP="00DA7C7A">
            <w:pPr>
              <w:spacing w:line="360" w:lineRule="auto"/>
              <w:jc w:val="center"/>
              <w:rPr>
                <w:b/>
                <w:bCs/>
                <w:color w:val="000000"/>
              </w:rPr>
            </w:pPr>
            <w:r w:rsidRPr="004A39F9">
              <w:rPr>
                <w:b/>
                <w:bCs/>
              </w:rPr>
              <w:t>2015</w:t>
            </w:r>
          </w:p>
        </w:tc>
        <w:tc>
          <w:tcPr>
            <w:tcW w:w="1137" w:type="dxa"/>
            <w:shd w:val="clear" w:color="auto" w:fill="D9D9D9" w:themeFill="background1" w:themeFillShade="D9"/>
            <w:vAlign w:val="center"/>
          </w:tcPr>
          <w:p w14:paraId="114EDA39" w14:textId="77777777" w:rsidR="003971CB" w:rsidRPr="004A39F9" w:rsidRDefault="003971CB" w:rsidP="00DA7C7A">
            <w:pPr>
              <w:spacing w:line="360" w:lineRule="auto"/>
              <w:jc w:val="center"/>
              <w:rPr>
                <w:b/>
                <w:bCs/>
                <w:color w:val="000000"/>
              </w:rPr>
            </w:pPr>
            <w:r w:rsidRPr="004A39F9">
              <w:rPr>
                <w:b/>
                <w:bCs/>
              </w:rPr>
              <w:t>2020</w:t>
            </w:r>
          </w:p>
        </w:tc>
      </w:tr>
      <w:tr w:rsidR="009668C8" w14:paraId="4F579D38" w14:textId="77777777" w:rsidTr="00CE0E0B">
        <w:trPr>
          <w:trHeight w:val="477"/>
        </w:trPr>
        <w:tc>
          <w:tcPr>
            <w:tcW w:w="1984" w:type="dxa"/>
            <w:shd w:val="clear" w:color="auto" w:fill="DEEAF6" w:themeFill="accent5" w:themeFillTint="33"/>
            <w:vAlign w:val="bottom"/>
          </w:tcPr>
          <w:p w14:paraId="0CAC8ED2" w14:textId="77777777" w:rsidR="009668C8" w:rsidRDefault="009668C8" w:rsidP="00DA7C7A">
            <w:pPr>
              <w:spacing w:line="360" w:lineRule="auto"/>
            </w:pPr>
            <w:r>
              <w:rPr>
                <w:rFonts w:eastAsia="Times New Roman" w:cs="Times New Roman"/>
                <w:lang w:val="cs-CZ"/>
              </w:rPr>
              <w:t xml:space="preserve">Kłaj </w:t>
            </w:r>
          </w:p>
        </w:tc>
        <w:tc>
          <w:tcPr>
            <w:tcW w:w="1180" w:type="dxa"/>
            <w:shd w:val="clear" w:color="auto" w:fill="DEEAF6" w:themeFill="accent5" w:themeFillTint="33"/>
            <w:vAlign w:val="bottom"/>
          </w:tcPr>
          <w:p w14:paraId="52EFB686" w14:textId="77777777" w:rsidR="009668C8" w:rsidRDefault="009668C8" w:rsidP="00DA7C7A">
            <w:pPr>
              <w:spacing w:line="360" w:lineRule="auto"/>
              <w:jc w:val="center"/>
            </w:pPr>
            <w:r w:rsidRPr="009668C8">
              <w:rPr>
                <w:rFonts w:eastAsia="Times New Roman" w:cs="Times New Roman"/>
                <w:lang w:val="cs-CZ"/>
              </w:rPr>
              <w:t>2 097</w:t>
            </w:r>
          </w:p>
        </w:tc>
        <w:tc>
          <w:tcPr>
            <w:tcW w:w="1181" w:type="dxa"/>
            <w:shd w:val="clear" w:color="auto" w:fill="DEEAF6" w:themeFill="accent5" w:themeFillTint="33"/>
            <w:vAlign w:val="bottom"/>
          </w:tcPr>
          <w:p w14:paraId="513A2146" w14:textId="77777777" w:rsidR="009668C8" w:rsidRDefault="009668C8" w:rsidP="00DA7C7A">
            <w:pPr>
              <w:spacing w:line="360" w:lineRule="auto"/>
              <w:jc w:val="center"/>
            </w:pPr>
            <w:r w:rsidRPr="009668C8">
              <w:rPr>
                <w:rFonts w:eastAsia="Times New Roman" w:cs="Times New Roman"/>
                <w:lang w:val="cs-CZ"/>
              </w:rPr>
              <w:t>2 083</w:t>
            </w:r>
          </w:p>
        </w:tc>
        <w:tc>
          <w:tcPr>
            <w:tcW w:w="1420" w:type="dxa"/>
            <w:shd w:val="clear" w:color="auto" w:fill="DEEAF6" w:themeFill="accent5" w:themeFillTint="33"/>
            <w:vAlign w:val="bottom"/>
          </w:tcPr>
          <w:p w14:paraId="3E1B582A" w14:textId="77777777" w:rsidR="009668C8" w:rsidRDefault="009668C8" w:rsidP="00DA7C7A">
            <w:pPr>
              <w:spacing w:line="360" w:lineRule="auto"/>
              <w:jc w:val="center"/>
            </w:pPr>
            <w:r w:rsidRPr="009668C8">
              <w:rPr>
                <w:rFonts w:eastAsia="Times New Roman" w:cs="Times New Roman"/>
                <w:lang w:val="cs-CZ"/>
              </w:rPr>
              <w:t>6 676</w:t>
            </w:r>
          </w:p>
        </w:tc>
        <w:tc>
          <w:tcPr>
            <w:tcW w:w="1421" w:type="dxa"/>
            <w:shd w:val="clear" w:color="auto" w:fill="DEEAF6" w:themeFill="accent5" w:themeFillTint="33"/>
            <w:vAlign w:val="bottom"/>
          </w:tcPr>
          <w:p w14:paraId="3A122604" w14:textId="77777777" w:rsidR="009668C8" w:rsidRDefault="009668C8" w:rsidP="00DA7C7A">
            <w:pPr>
              <w:spacing w:line="360" w:lineRule="auto"/>
              <w:jc w:val="center"/>
            </w:pPr>
            <w:r w:rsidRPr="009668C8">
              <w:rPr>
                <w:rFonts w:eastAsia="Times New Roman" w:cs="Times New Roman"/>
                <w:lang w:val="cs-CZ"/>
              </w:rPr>
              <w:t>6 578</w:t>
            </w:r>
          </w:p>
        </w:tc>
        <w:tc>
          <w:tcPr>
            <w:tcW w:w="1096" w:type="dxa"/>
            <w:shd w:val="clear" w:color="auto" w:fill="DEEAF6" w:themeFill="accent5" w:themeFillTint="33"/>
            <w:vAlign w:val="bottom"/>
          </w:tcPr>
          <w:p w14:paraId="65492A5D" w14:textId="77777777" w:rsidR="009668C8" w:rsidRDefault="009668C8" w:rsidP="00DA7C7A">
            <w:pPr>
              <w:spacing w:line="360" w:lineRule="auto"/>
              <w:jc w:val="center"/>
            </w:pPr>
            <w:r w:rsidRPr="009668C8">
              <w:rPr>
                <w:rFonts w:eastAsia="Times New Roman" w:cs="Times New Roman"/>
                <w:lang w:val="cs-CZ"/>
              </w:rPr>
              <w:t>1 794</w:t>
            </w:r>
          </w:p>
        </w:tc>
        <w:tc>
          <w:tcPr>
            <w:tcW w:w="1137" w:type="dxa"/>
            <w:shd w:val="clear" w:color="auto" w:fill="DEEAF6" w:themeFill="accent5" w:themeFillTint="33"/>
            <w:vAlign w:val="bottom"/>
          </w:tcPr>
          <w:p w14:paraId="42EB137E" w14:textId="77777777" w:rsidR="009668C8" w:rsidRDefault="009668C8" w:rsidP="00DA7C7A">
            <w:pPr>
              <w:spacing w:line="360" w:lineRule="auto"/>
              <w:jc w:val="center"/>
            </w:pPr>
            <w:r w:rsidRPr="009668C8">
              <w:rPr>
                <w:rFonts w:eastAsia="Times New Roman" w:cs="Times New Roman"/>
                <w:lang w:val="cs-CZ"/>
              </w:rPr>
              <w:t>2 175</w:t>
            </w:r>
          </w:p>
        </w:tc>
      </w:tr>
      <w:tr w:rsidR="009668C8" w14:paraId="3F3722A0" w14:textId="77777777" w:rsidTr="00CE0E0B">
        <w:trPr>
          <w:trHeight w:val="451"/>
        </w:trPr>
        <w:tc>
          <w:tcPr>
            <w:tcW w:w="1984" w:type="dxa"/>
            <w:shd w:val="clear" w:color="auto" w:fill="DEEAF6" w:themeFill="accent5" w:themeFillTint="33"/>
            <w:vAlign w:val="bottom"/>
          </w:tcPr>
          <w:p w14:paraId="6F373C04" w14:textId="77777777" w:rsidR="009668C8" w:rsidRDefault="008C5CBF" w:rsidP="00DA7C7A">
            <w:pPr>
              <w:spacing w:line="360" w:lineRule="auto"/>
            </w:pPr>
            <w:r>
              <w:rPr>
                <w:rFonts w:eastAsia="Times New Roman" w:cs="Times New Roman"/>
                <w:lang w:val="cs-CZ"/>
              </w:rPr>
              <w:t>Niepołomice</w:t>
            </w:r>
          </w:p>
        </w:tc>
        <w:tc>
          <w:tcPr>
            <w:tcW w:w="1180" w:type="dxa"/>
            <w:shd w:val="clear" w:color="auto" w:fill="DEEAF6" w:themeFill="accent5" w:themeFillTint="33"/>
            <w:vAlign w:val="bottom"/>
          </w:tcPr>
          <w:p w14:paraId="35065B04" w14:textId="77777777" w:rsidR="009668C8" w:rsidRDefault="009668C8" w:rsidP="00DA7C7A">
            <w:pPr>
              <w:spacing w:line="360" w:lineRule="auto"/>
              <w:jc w:val="center"/>
            </w:pPr>
            <w:r w:rsidRPr="009668C8">
              <w:rPr>
                <w:rFonts w:eastAsia="Times New Roman" w:cs="Times New Roman"/>
                <w:lang w:val="cs-CZ"/>
              </w:rPr>
              <w:t>5 527</w:t>
            </w:r>
          </w:p>
        </w:tc>
        <w:tc>
          <w:tcPr>
            <w:tcW w:w="1181" w:type="dxa"/>
            <w:shd w:val="clear" w:color="auto" w:fill="DEEAF6" w:themeFill="accent5" w:themeFillTint="33"/>
            <w:vAlign w:val="bottom"/>
          </w:tcPr>
          <w:p w14:paraId="4FDE8224" w14:textId="77777777" w:rsidR="009668C8" w:rsidRDefault="009668C8" w:rsidP="00DA7C7A">
            <w:pPr>
              <w:spacing w:line="360" w:lineRule="auto"/>
              <w:jc w:val="center"/>
            </w:pPr>
            <w:r w:rsidRPr="009668C8">
              <w:rPr>
                <w:rFonts w:eastAsia="Times New Roman" w:cs="Times New Roman"/>
                <w:lang w:val="cs-CZ"/>
              </w:rPr>
              <w:t>6 614</w:t>
            </w:r>
          </w:p>
        </w:tc>
        <w:tc>
          <w:tcPr>
            <w:tcW w:w="1420" w:type="dxa"/>
            <w:shd w:val="clear" w:color="auto" w:fill="DEEAF6" w:themeFill="accent5" w:themeFillTint="33"/>
            <w:vAlign w:val="bottom"/>
          </w:tcPr>
          <w:p w14:paraId="2633892E" w14:textId="77777777" w:rsidR="009668C8" w:rsidRDefault="009668C8" w:rsidP="00DA7C7A">
            <w:pPr>
              <w:spacing w:line="360" w:lineRule="auto"/>
              <w:jc w:val="center"/>
            </w:pPr>
            <w:r w:rsidRPr="009668C8">
              <w:rPr>
                <w:rFonts w:eastAsia="Times New Roman" w:cs="Times New Roman"/>
                <w:lang w:val="cs-CZ"/>
              </w:rPr>
              <w:t>16 987</w:t>
            </w:r>
          </w:p>
        </w:tc>
        <w:tc>
          <w:tcPr>
            <w:tcW w:w="1421" w:type="dxa"/>
            <w:shd w:val="clear" w:color="auto" w:fill="DEEAF6" w:themeFill="accent5" w:themeFillTint="33"/>
            <w:vAlign w:val="bottom"/>
          </w:tcPr>
          <w:p w14:paraId="222264FB" w14:textId="77777777" w:rsidR="009668C8" w:rsidRDefault="009668C8" w:rsidP="00DA7C7A">
            <w:pPr>
              <w:spacing w:line="360" w:lineRule="auto"/>
              <w:jc w:val="center"/>
            </w:pPr>
            <w:r w:rsidRPr="009668C8">
              <w:rPr>
                <w:rFonts w:eastAsia="Times New Roman" w:cs="Times New Roman"/>
                <w:lang w:val="cs-CZ"/>
              </w:rPr>
              <w:t>17 944</w:t>
            </w:r>
          </w:p>
        </w:tc>
        <w:tc>
          <w:tcPr>
            <w:tcW w:w="1096" w:type="dxa"/>
            <w:shd w:val="clear" w:color="auto" w:fill="DEEAF6" w:themeFill="accent5" w:themeFillTint="33"/>
            <w:vAlign w:val="bottom"/>
          </w:tcPr>
          <w:p w14:paraId="1C88BEA9" w14:textId="77777777" w:rsidR="009668C8" w:rsidRDefault="009668C8" w:rsidP="00DA7C7A">
            <w:pPr>
              <w:spacing w:line="360" w:lineRule="auto"/>
              <w:jc w:val="center"/>
            </w:pPr>
            <w:r w:rsidRPr="009668C8">
              <w:rPr>
                <w:rFonts w:eastAsia="Times New Roman" w:cs="Times New Roman"/>
                <w:lang w:val="cs-CZ"/>
              </w:rPr>
              <w:t>4 119</w:t>
            </w:r>
          </w:p>
        </w:tc>
        <w:tc>
          <w:tcPr>
            <w:tcW w:w="1137" w:type="dxa"/>
            <w:shd w:val="clear" w:color="auto" w:fill="DEEAF6" w:themeFill="accent5" w:themeFillTint="33"/>
            <w:vAlign w:val="bottom"/>
          </w:tcPr>
          <w:p w14:paraId="45072C31" w14:textId="77777777" w:rsidR="009668C8" w:rsidRDefault="009668C8" w:rsidP="00DA7C7A">
            <w:pPr>
              <w:spacing w:line="360" w:lineRule="auto"/>
              <w:jc w:val="center"/>
            </w:pPr>
            <w:r w:rsidRPr="009668C8">
              <w:rPr>
                <w:rFonts w:eastAsia="Times New Roman" w:cs="Times New Roman"/>
                <w:lang w:val="cs-CZ"/>
              </w:rPr>
              <w:t>5 080</w:t>
            </w:r>
          </w:p>
        </w:tc>
      </w:tr>
      <w:tr w:rsidR="009668C8" w14:paraId="7AF2A406" w14:textId="77777777" w:rsidTr="00CE0E0B">
        <w:trPr>
          <w:trHeight w:val="70"/>
        </w:trPr>
        <w:tc>
          <w:tcPr>
            <w:tcW w:w="1984" w:type="dxa"/>
            <w:shd w:val="clear" w:color="auto" w:fill="DEEAF6" w:themeFill="accent5" w:themeFillTint="33"/>
            <w:vAlign w:val="bottom"/>
          </w:tcPr>
          <w:p w14:paraId="41383143" w14:textId="77777777" w:rsidR="009668C8" w:rsidRDefault="009668C8" w:rsidP="00DA7C7A">
            <w:pPr>
              <w:spacing w:line="360" w:lineRule="auto"/>
            </w:pPr>
            <w:r>
              <w:rPr>
                <w:rFonts w:eastAsia="Times New Roman" w:cs="Times New Roman"/>
                <w:lang w:val="cs-CZ"/>
              </w:rPr>
              <w:t xml:space="preserve">Wieliczka - obszar wiejski </w:t>
            </w:r>
          </w:p>
        </w:tc>
        <w:tc>
          <w:tcPr>
            <w:tcW w:w="1180" w:type="dxa"/>
            <w:shd w:val="clear" w:color="auto" w:fill="DEEAF6" w:themeFill="accent5" w:themeFillTint="33"/>
            <w:vAlign w:val="bottom"/>
          </w:tcPr>
          <w:p w14:paraId="23C6A8B7" w14:textId="77777777" w:rsidR="009668C8" w:rsidRDefault="009668C8" w:rsidP="00DA7C7A">
            <w:pPr>
              <w:spacing w:line="360" w:lineRule="auto"/>
              <w:jc w:val="center"/>
            </w:pPr>
            <w:r w:rsidRPr="009668C8">
              <w:rPr>
                <w:rFonts w:eastAsia="Times New Roman" w:cs="Times New Roman"/>
                <w:lang w:val="cs-CZ"/>
              </w:rPr>
              <w:t>7 301</w:t>
            </w:r>
          </w:p>
        </w:tc>
        <w:tc>
          <w:tcPr>
            <w:tcW w:w="1181" w:type="dxa"/>
            <w:shd w:val="clear" w:color="auto" w:fill="DEEAF6" w:themeFill="accent5" w:themeFillTint="33"/>
            <w:vAlign w:val="bottom"/>
          </w:tcPr>
          <w:p w14:paraId="17433200" w14:textId="77777777" w:rsidR="009668C8" w:rsidRDefault="009668C8" w:rsidP="00DA7C7A">
            <w:pPr>
              <w:spacing w:line="360" w:lineRule="auto"/>
              <w:jc w:val="center"/>
            </w:pPr>
            <w:r w:rsidRPr="009668C8">
              <w:rPr>
                <w:rFonts w:eastAsia="Times New Roman" w:cs="Times New Roman"/>
                <w:lang w:val="cs-CZ"/>
              </w:rPr>
              <w:t>7 743</w:t>
            </w:r>
          </w:p>
        </w:tc>
        <w:tc>
          <w:tcPr>
            <w:tcW w:w="1420" w:type="dxa"/>
            <w:shd w:val="clear" w:color="auto" w:fill="DEEAF6" w:themeFill="accent5" w:themeFillTint="33"/>
            <w:vAlign w:val="bottom"/>
          </w:tcPr>
          <w:p w14:paraId="07E1E25A" w14:textId="77777777" w:rsidR="009668C8" w:rsidRDefault="009668C8" w:rsidP="00DA7C7A">
            <w:pPr>
              <w:spacing w:line="360" w:lineRule="auto"/>
              <w:jc w:val="center"/>
            </w:pPr>
            <w:r w:rsidRPr="009668C8">
              <w:rPr>
                <w:rFonts w:eastAsia="Times New Roman" w:cs="Times New Roman"/>
                <w:lang w:val="cs-CZ"/>
              </w:rPr>
              <w:t>22 005</w:t>
            </w:r>
          </w:p>
        </w:tc>
        <w:tc>
          <w:tcPr>
            <w:tcW w:w="1421" w:type="dxa"/>
            <w:shd w:val="clear" w:color="auto" w:fill="DEEAF6" w:themeFill="accent5" w:themeFillTint="33"/>
            <w:vAlign w:val="bottom"/>
          </w:tcPr>
          <w:p w14:paraId="7FB53A95" w14:textId="77777777" w:rsidR="009668C8" w:rsidRDefault="009668C8" w:rsidP="00DA7C7A">
            <w:pPr>
              <w:spacing w:line="360" w:lineRule="auto"/>
              <w:jc w:val="center"/>
            </w:pPr>
            <w:r w:rsidRPr="009668C8">
              <w:rPr>
                <w:rFonts w:eastAsia="Times New Roman" w:cs="Times New Roman"/>
                <w:lang w:val="cs-CZ"/>
              </w:rPr>
              <w:t>22 789</w:t>
            </w:r>
          </w:p>
        </w:tc>
        <w:tc>
          <w:tcPr>
            <w:tcW w:w="1096" w:type="dxa"/>
            <w:shd w:val="clear" w:color="auto" w:fill="DEEAF6" w:themeFill="accent5" w:themeFillTint="33"/>
            <w:vAlign w:val="bottom"/>
          </w:tcPr>
          <w:p w14:paraId="6695668E" w14:textId="77777777" w:rsidR="009668C8" w:rsidRDefault="009668C8" w:rsidP="00DA7C7A">
            <w:pPr>
              <w:spacing w:line="360" w:lineRule="auto"/>
              <w:jc w:val="center"/>
            </w:pPr>
            <w:r w:rsidRPr="009668C8">
              <w:rPr>
                <w:rFonts w:eastAsia="Times New Roman" w:cs="Times New Roman"/>
                <w:lang w:val="cs-CZ"/>
              </w:rPr>
              <w:t>5 312</w:t>
            </w:r>
          </w:p>
        </w:tc>
        <w:tc>
          <w:tcPr>
            <w:tcW w:w="1137" w:type="dxa"/>
            <w:shd w:val="clear" w:color="auto" w:fill="DEEAF6" w:themeFill="accent5" w:themeFillTint="33"/>
            <w:vAlign w:val="bottom"/>
          </w:tcPr>
          <w:p w14:paraId="0C8C3C51" w14:textId="77777777" w:rsidR="009668C8" w:rsidRDefault="009668C8" w:rsidP="00DA7C7A">
            <w:pPr>
              <w:spacing w:line="360" w:lineRule="auto"/>
              <w:jc w:val="center"/>
            </w:pPr>
            <w:r w:rsidRPr="009668C8">
              <w:rPr>
                <w:rFonts w:eastAsia="Times New Roman" w:cs="Times New Roman"/>
                <w:lang w:val="cs-CZ"/>
              </w:rPr>
              <w:t>6 486</w:t>
            </w:r>
          </w:p>
        </w:tc>
      </w:tr>
      <w:tr w:rsidR="009668C8" w:rsidRPr="008C5CBF" w14:paraId="7DEB6249" w14:textId="77777777" w:rsidTr="00CE0E0B">
        <w:trPr>
          <w:trHeight w:val="70"/>
        </w:trPr>
        <w:tc>
          <w:tcPr>
            <w:tcW w:w="1984" w:type="dxa"/>
            <w:shd w:val="clear" w:color="auto" w:fill="DEEAF6" w:themeFill="accent5" w:themeFillTint="33"/>
            <w:vAlign w:val="bottom"/>
          </w:tcPr>
          <w:p w14:paraId="498B67A6" w14:textId="77777777" w:rsidR="009668C8" w:rsidRPr="008C5CBF" w:rsidRDefault="009668C8" w:rsidP="00DA7C7A">
            <w:pPr>
              <w:spacing w:line="360" w:lineRule="auto"/>
              <w:rPr>
                <w:rFonts w:eastAsia="Times New Roman" w:cs="Times New Roman"/>
                <w:b/>
                <w:lang w:val="cs-CZ"/>
              </w:rPr>
            </w:pPr>
            <w:r w:rsidRPr="008C5CBF">
              <w:rPr>
                <w:rFonts w:eastAsia="Times New Roman" w:cs="Times New Roman"/>
                <w:b/>
                <w:lang w:val="cs-CZ"/>
              </w:rPr>
              <w:t>RAZEM LGD</w:t>
            </w:r>
          </w:p>
        </w:tc>
        <w:tc>
          <w:tcPr>
            <w:tcW w:w="1180" w:type="dxa"/>
            <w:shd w:val="clear" w:color="auto" w:fill="DEEAF6" w:themeFill="accent5" w:themeFillTint="33"/>
            <w:vAlign w:val="bottom"/>
          </w:tcPr>
          <w:p w14:paraId="041433AF" w14:textId="77777777" w:rsidR="009668C8" w:rsidRPr="008C5CBF" w:rsidRDefault="009668C8" w:rsidP="00DA7C7A">
            <w:pPr>
              <w:spacing w:line="360" w:lineRule="auto"/>
              <w:jc w:val="center"/>
              <w:rPr>
                <w:rFonts w:eastAsia="Times New Roman" w:cs="Times New Roman"/>
                <w:b/>
                <w:lang w:val="cs-CZ"/>
              </w:rPr>
            </w:pPr>
            <w:r w:rsidRPr="008C5CBF">
              <w:rPr>
                <w:rFonts w:eastAsia="Times New Roman" w:cs="Times New Roman"/>
                <w:b/>
                <w:lang w:val="cs-CZ"/>
              </w:rPr>
              <w:t>14 925</w:t>
            </w:r>
          </w:p>
        </w:tc>
        <w:tc>
          <w:tcPr>
            <w:tcW w:w="1181" w:type="dxa"/>
            <w:shd w:val="clear" w:color="auto" w:fill="DEEAF6" w:themeFill="accent5" w:themeFillTint="33"/>
            <w:vAlign w:val="bottom"/>
          </w:tcPr>
          <w:p w14:paraId="160F7507" w14:textId="77777777" w:rsidR="009668C8" w:rsidRPr="008C5CBF" w:rsidRDefault="009668C8" w:rsidP="00DA7C7A">
            <w:pPr>
              <w:spacing w:line="360" w:lineRule="auto"/>
              <w:jc w:val="center"/>
              <w:rPr>
                <w:rFonts w:eastAsia="Times New Roman" w:cs="Times New Roman"/>
                <w:b/>
                <w:lang w:val="cs-CZ"/>
              </w:rPr>
            </w:pPr>
            <w:r w:rsidRPr="008C5CBF">
              <w:rPr>
                <w:rFonts w:eastAsia="Times New Roman" w:cs="Times New Roman"/>
                <w:b/>
                <w:lang w:val="cs-CZ"/>
              </w:rPr>
              <w:t>16 440</w:t>
            </w:r>
          </w:p>
        </w:tc>
        <w:tc>
          <w:tcPr>
            <w:tcW w:w="1420" w:type="dxa"/>
            <w:shd w:val="clear" w:color="auto" w:fill="DEEAF6" w:themeFill="accent5" w:themeFillTint="33"/>
            <w:vAlign w:val="bottom"/>
          </w:tcPr>
          <w:p w14:paraId="6A0946B6" w14:textId="77777777" w:rsidR="009668C8" w:rsidRPr="008C5CBF" w:rsidRDefault="009668C8" w:rsidP="00DA7C7A">
            <w:pPr>
              <w:spacing w:line="360" w:lineRule="auto"/>
              <w:jc w:val="center"/>
              <w:rPr>
                <w:rFonts w:eastAsia="Times New Roman" w:cs="Times New Roman"/>
                <w:b/>
                <w:lang w:val="cs-CZ"/>
              </w:rPr>
            </w:pPr>
            <w:r w:rsidRPr="008C5CBF">
              <w:rPr>
                <w:rFonts w:eastAsia="Times New Roman" w:cs="Times New Roman"/>
                <w:b/>
                <w:lang w:val="cs-CZ"/>
              </w:rPr>
              <w:t>45 668</w:t>
            </w:r>
          </w:p>
        </w:tc>
        <w:tc>
          <w:tcPr>
            <w:tcW w:w="1421" w:type="dxa"/>
            <w:shd w:val="clear" w:color="auto" w:fill="DEEAF6" w:themeFill="accent5" w:themeFillTint="33"/>
            <w:vAlign w:val="bottom"/>
          </w:tcPr>
          <w:p w14:paraId="00EAA4AA" w14:textId="77777777" w:rsidR="009668C8" w:rsidRPr="008C5CBF" w:rsidRDefault="009668C8" w:rsidP="00DA7C7A">
            <w:pPr>
              <w:spacing w:line="360" w:lineRule="auto"/>
              <w:jc w:val="center"/>
              <w:rPr>
                <w:rFonts w:eastAsia="Times New Roman" w:cs="Times New Roman"/>
                <w:b/>
                <w:lang w:val="cs-CZ"/>
              </w:rPr>
            </w:pPr>
            <w:r w:rsidRPr="008C5CBF">
              <w:rPr>
                <w:rFonts w:eastAsia="Times New Roman" w:cs="Times New Roman"/>
                <w:b/>
                <w:lang w:val="cs-CZ"/>
              </w:rPr>
              <w:t>47 311</w:t>
            </w:r>
          </w:p>
        </w:tc>
        <w:tc>
          <w:tcPr>
            <w:tcW w:w="1096" w:type="dxa"/>
            <w:shd w:val="clear" w:color="auto" w:fill="DEEAF6" w:themeFill="accent5" w:themeFillTint="33"/>
            <w:vAlign w:val="bottom"/>
          </w:tcPr>
          <w:p w14:paraId="44BBBA7D" w14:textId="77777777" w:rsidR="009668C8" w:rsidRPr="008C5CBF" w:rsidRDefault="009668C8" w:rsidP="00DA7C7A">
            <w:pPr>
              <w:spacing w:line="360" w:lineRule="auto"/>
              <w:jc w:val="center"/>
              <w:rPr>
                <w:rFonts w:eastAsia="Times New Roman" w:cs="Times New Roman"/>
                <w:b/>
                <w:lang w:val="cs-CZ"/>
              </w:rPr>
            </w:pPr>
            <w:r w:rsidRPr="008C5CBF">
              <w:rPr>
                <w:rFonts w:eastAsia="Times New Roman" w:cs="Times New Roman"/>
                <w:b/>
                <w:lang w:val="cs-CZ"/>
              </w:rPr>
              <w:t>11 225</w:t>
            </w:r>
          </w:p>
        </w:tc>
        <w:tc>
          <w:tcPr>
            <w:tcW w:w="1137" w:type="dxa"/>
            <w:shd w:val="clear" w:color="auto" w:fill="DEEAF6" w:themeFill="accent5" w:themeFillTint="33"/>
            <w:vAlign w:val="bottom"/>
          </w:tcPr>
          <w:p w14:paraId="70EE381B" w14:textId="77777777" w:rsidR="009668C8" w:rsidRPr="008C5CBF" w:rsidRDefault="009668C8" w:rsidP="00DA7C7A">
            <w:pPr>
              <w:spacing w:line="360" w:lineRule="auto"/>
              <w:jc w:val="center"/>
              <w:rPr>
                <w:rFonts w:eastAsia="Times New Roman" w:cs="Times New Roman"/>
                <w:b/>
                <w:lang w:val="cs-CZ"/>
              </w:rPr>
            </w:pPr>
            <w:r w:rsidRPr="008C5CBF">
              <w:rPr>
                <w:rFonts w:eastAsia="Times New Roman" w:cs="Times New Roman"/>
                <w:b/>
                <w:lang w:val="cs-CZ"/>
              </w:rPr>
              <w:t>13 741</w:t>
            </w:r>
          </w:p>
        </w:tc>
      </w:tr>
    </w:tbl>
    <w:p w14:paraId="4A267BBC" w14:textId="77777777" w:rsidR="00CE0E0B" w:rsidRPr="00F7170D" w:rsidRDefault="00CE0E0B" w:rsidP="00DA7C7A">
      <w:pPr>
        <w:spacing w:line="360" w:lineRule="auto"/>
        <w:rPr>
          <w:rFonts w:asciiTheme="minorHAnsi" w:hAnsiTheme="minorHAnsi"/>
          <w:sz w:val="16"/>
          <w:szCs w:val="16"/>
        </w:rPr>
      </w:pPr>
      <w:r w:rsidRPr="00CE0E0B">
        <w:rPr>
          <w:sz w:val="16"/>
          <w:szCs w:val="16"/>
        </w:rPr>
        <w:t>Źródło: GUS</w:t>
      </w:r>
      <w:r w:rsidR="00F7170D">
        <w:rPr>
          <w:sz w:val="16"/>
          <w:szCs w:val="16"/>
        </w:rPr>
        <w:t xml:space="preserve">, </w:t>
      </w:r>
      <w:r w:rsidR="00F7170D" w:rsidRPr="00F7170D">
        <w:rPr>
          <w:rFonts w:asciiTheme="minorHAnsi" w:hAnsiTheme="minorHAnsi" w:cs="Lucida Grande"/>
          <w:color w:val="000000"/>
          <w:sz w:val="16"/>
          <w:szCs w:val="16"/>
        </w:rPr>
        <w:t>Ludność w wieku przedprodukcyjnym (17 lat i mniej), produkcyjnym i poprodukcyjnym w podziale na miasto i wieś</w:t>
      </w:r>
    </w:p>
    <w:p w14:paraId="7A2C5A45" w14:textId="77777777" w:rsidR="00AB7DE4" w:rsidRDefault="00AB7DE4" w:rsidP="00DA7C7A">
      <w:pPr>
        <w:pBdr>
          <w:top w:val="nil"/>
          <w:left w:val="nil"/>
          <w:bottom w:val="nil"/>
          <w:right w:val="nil"/>
          <w:between w:val="nil"/>
        </w:pBdr>
        <w:spacing w:after="0" w:line="360" w:lineRule="auto"/>
        <w:ind w:firstLine="426"/>
        <w:jc w:val="both"/>
      </w:pPr>
    </w:p>
    <w:p w14:paraId="4165C6D2" w14:textId="7F0A5EA3" w:rsidR="00CE0E0B" w:rsidRPr="00730E14" w:rsidRDefault="00730E14" w:rsidP="00AB7DE4">
      <w:pPr>
        <w:pBdr>
          <w:top w:val="nil"/>
          <w:left w:val="nil"/>
          <w:bottom w:val="nil"/>
          <w:right w:val="nil"/>
          <w:between w:val="nil"/>
        </w:pBdr>
        <w:spacing w:after="0" w:line="360" w:lineRule="auto"/>
        <w:ind w:firstLine="720"/>
        <w:jc w:val="both"/>
      </w:pPr>
      <w:r w:rsidRPr="00730E14">
        <w:t>Pozytywnym trendem jest wzrost liczby ludności w wieku przedprodukcyjnym i</w:t>
      </w:r>
      <w:r w:rsidR="00B25C21">
        <w:t> </w:t>
      </w:r>
      <w:r w:rsidRPr="00730E14">
        <w:t>produkcyjnym na obszarze LGD</w:t>
      </w:r>
      <w:r>
        <w:t xml:space="preserve"> na przestrzeni 5 lat. Ten korzystny trend można zaobserwować w</w:t>
      </w:r>
      <w:r w:rsidR="00B25C21">
        <w:t> </w:t>
      </w:r>
      <w:r>
        <w:t xml:space="preserve">Niepołomicach i Wieliczce. W trudniejszej sytuacji jest Kłaj, w którym odnotowano spadek liczby osób w wieku przed- i produkcyjnym, przy jednoczesnym wzroście liczy osób w wieku </w:t>
      </w:r>
      <w:r>
        <w:lastRenderedPageBreak/>
        <w:t>poprodukcyjnym. Wzrost ten odnotowano również w gminach Niepołomice i Wieliczka, co powiela ogólnopolski trend w zakresie starzenia się społeczeństwa i postępującego zwiększania obciążenia</w:t>
      </w:r>
      <w:r w:rsidR="00B25C21">
        <w:t> </w:t>
      </w:r>
      <w:r>
        <w:t xml:space="preserve">demograficznego.  </w:t>
      </w:r>
    </w:p>
    <w:p w14:paraId="3A09F977" w14:textId="60D771D0" w:rsidR="006774BC" w:rsidRDefault="006774BC" w:rsidP="006774BC">
      <w:pPr>
        <w:pStyle w:val="Legenda"/>
        <w:keepNext/>
      </w:pPr>
      <w:bookmarkStart w:id="21" w:name="_Toc86421260"/>
      <w:r>
        <w:t xml:space="preserve">Tabela </w:t>
      </w:r>
      <w:r w:rsidR="00247500">
        <w:fldChar w:fldCharType="begin"/>
      </w:r>
      <w:r w:rsidR="00247500">
        <w:instrText xml:space="preserve"> SEQ Tabela \* ARABIC </w:instrText>
      </w:r>
      <w:r w:rsidR="00247500">
        <w:fldChar w:fldCharType="separate"/>
      </w:r>
      <w:r w:rsidR="00BE3FD2">
        <w:rPr>
          <w:noProof/>
        </w:rPr>
        <w:t>6</w:t>
      </w:r>
      <w:r w:rsidR="00247500">
        <w:rPr>
          <w:noProof/>
        </w:rPr>
        <w:fldChar w:fldCharType="end"/>
      </w:r>
      <w:r>
        <w:t xml:space="preserve"> Saldo migracji ogółem w gminach wchodzących w skład LGD.</w:t>
      </w:r>
      <w:bookmarkEnd w:id="21"/>
    </w:p>
    <w:tbl>
      <w:tblPr>
        <w:tblStyle w:val="Tabela-Siatka"/>
        <w:tblW w:w="9495" w:type="dxa"/>
        <w:tblLook w:val="04A0" w:firstRow="1" w:lastRow="0" w:firstColumn="1" w:lastColumn="0" w:noHBand="0" w:noVBand="1"/>
      </w:tblPr>
      <w:tblGrid>
        <w:gridCol w:w="3691"/>
        <w:gridCol w:w="1451"/>
        <w:gridCol w:w="1451"/>
        <w:gridCol w:w="1451"/>
        <w:gridCol w:w="1451"/>
      </w:tblGrid>
      <w:tr w:rsidR="003971CB" w:rsidRPr="00AC1AB8" w14:paraId="0CE00D37" w14:textId="77777777" w:rsidTr="003971CB">
        <w:trPr>
          <w:trHeight w:val="514"/>
        </w:trPr>
        <w:tc>
          <w:tcPr>
            <w:tcW w:w="9495" w:type="dxa"/>
            <w:gridSpan w:val="5"/>
            <w:shd w:val="clear" w:color="auto" w:fill="D9D9D9" w:themeFill="background1" w:themeFillShade="D9"/>
            <w:noWrap/>
            <w:vAlign w:val="center"/>
          </w:tcPr>
          <w:p w14:paraId="42713A8D" w14:textId="77777777" w:rsidR="003971CB" w:rsidRPr="00AC1AB8" w:rsidRDefault="003971CB" w:rsidP="00DA7C7A">
            <w:pPr>
              <w:spacing w:line="360" w:lineRule="auto"/>
              <w:jc w:val="center"/>
              <w:rPr>
                <w:b/>
                <w:bCs/>
              </w:rPr>
            </w:pPr>
            <w:r>
              <w:rPr>
                <w:b/>
                <w:bCs/>
              </w:rPr>
              <w:t>Saldo migracji ogółem</w:t>
            </w:r>
            <w:r w:rsidRPr="00AC1AB8">
              <w:rPr>
                <w:b/>
                <w:bCs/>
              </w:rPr>
              <w:t xml:space="preserve"> w gminach wchodzących w skład LGD</w:t>
            </w:r>
          </w:p>
        </w:tc>
      </w:tr>
      <w:tr w:rsidR="003971CB" w:rsidRPr="00AC1AB8" w14:paraId="77CACF1D" w14:textId="77777777" w:rsidTr="003971CB">
        <w:trPr>
          <w:trHeight w:val="514"/>
        </w:trPr>
        <w:tc>
          <w:tcPr>
            <w:tcW w:w="3691" w:type="dxa"/>
            <w:shd w:val="clear" w:color="auto" w:fill="D9D9D9" w:themeFill="background1" w:themeFillShade="D9"/>
            <w:noWrap/>
            <w:vAlign w:val="center"/>
            <w:hideMark/>
          </w:tcPr>
          <w:p w14:paraId="0A67B03B" w14:textId="77777777" w:rsidR="003971CB" w:rsidRPr="00AC1AB8" w:rsidRDefault="003971CB" w:rsidP="00DA7C7A">
            <w:pPr>
              <w:spacing w:line="360" w:lineRule="auto"/>
              <w:rPr>
                <w:b/>
                <w:bCs/>
              </w:rPr>
            </w:pPr>
            <w:r w:rsidRPr="00AC1AB8">
              <w:rPr>
                <w:b/>
                <w:bCs/>
              </w:rPr>
              <w:t>Nazwa gminy/rok</w:t>
            </w:r>
          </w:p>
        </w:tc>
        <w:tc>
          <w:tcPr>
            <w:tcW w:w="1451" w:type="dxa"/>
            <w:shd w:val="clear" w:color="auto" w:fill="D9D9D9" w:themeFill="background1" w:themeFillShade="D9"/>
            <w:noWrap/>
            <w:vAlign w:val="center"/>
            <w:hideMark/>
          </w:tcPr>
          <w:p w14:paraId="46E07238" w14:textId="77777777" w:rsidR="003971CB" w:rsidRPr="00AC1AB8" w:rsidRDefault="003971CB" w:rsidP="00DA7C7A">
            <w:pPr>
              <w:spacing w:line="360" w:lineRule="auto"/>
              <w:jc w:val="center"/>
              <w:rPr>
                <w:b/>
                <w:bCs/>
              </w:rPr>
            </w:pPr>
            <w:r w:rsidRPr="00AC1AB8">
              <w:rPr>
                <w:b/>
                <w:bCs/>
              </w:rPr>
              <w:t>2016</w:t>
            </w:r>
          </w:p>
        </w:tc>
        <w:tc>
          <w:tcPr>
            <w:tcW w:w="1451" w:type="dxa"/>
            <w:shd w:val="clear" w:color="auto" w:fill="D9D9D9" w:themeFill="background1" w:themeFillShade="D9"/>
            <w:noWrap/>
            <w:vAlign w:val="center"/>
            <w:hideMark/>
          </w:tcPr>
          <w:p w14:paraId="2B8A9D52" w14:textId="77777777" w:rsidR="003971CB" w:rsidRPr="00AC1AB8" w:rsidRDefault="003971CB" w:rsidP="00DA7C7A">
            <w:pPr>
              <w:spacing w:line="360" w:lineRule="auto"/>
              <w:jc w:val="center"/>
              <w:rPr>
                <w:b/>
                <w:bCs/>
              </w:rPr>
            </w:pPr>
            <w:r w:rsidRPr="00AC1AB8">
              <w:rPr>
                <w:b/>
                <w:bCs/>
              </w:rPr>
              <w:t>2017</w:t>
            </w:r>
          </w:p>
        </w:tc>
        <w:tc>
          <w:tcPr>
            <w:tcW w:w="1451" w:type="dxa"/>
            <w:shd w:val="clear" w:color="auto" w:fill="D9D9D9" w:themeFill="background1" w:themeFillShade="D9"/>
            <w:noWrap/>
            <w:vAlign w:val="center"/>
            <w:hideMark/>
          </w:tcPr>
          <w:p w14:paraId="7FC2177F" w14:textId="77777777" w:rsidR="003971CB" w:rsidRPr="00AC1AB8" w:rsidRDefault="003971CB" w:rsidP="00DA7C7A">
            <w:pPr>
              <w:spacing w:line="360" w:lineRule="auto"/>
              <w:jc w:val="center"/>
              <w:rPr>
                <w:b/>
                <w:bCs/>
              </w:rPr>
            </w:pPr>
            <w:r w:rsidRPr="00AC1AB8">
              <w:rPr>
                <w:b/>
                <w:bCs/>
              </w:rPr>
              <w:t>2018</w:t>
            </w:r>
          </w:p>
        </w:tc>
        <w:tc>
          <w:tcPr>
            <w:tcW w:w="1451" w:type="dxa"/>
            <w:shd w:val="clear" w:color="auto" w:fill="D9D9D9" w:themeFill="background1" w:themeFillShade="D9"/>
            <w:noWrap/>
            <w:vAlign w:val="center"/>
            <w:hideMark/>
          </w:tcPr>
          <w:p w14:paraId="540C52A1" w14:textId="77777777" w:rsidR="003971CB" w:rsidRPr="00AC1AB8" w:rsidRDefault="003971CB" w:rsidP="00DA7C7A">
            <w:pPr>
              <w:spacing w:line="360" w:lineRule="auto"/>
              <w:jc w:val="center"/>
              <w:rPr>
                <w:b/>
                <w:bCs/>
              </w:rPr>
            </w:pPr>
            <w:r w:rsidRPr="00AC1AB8">
              <w:rPr>
                <w:b/>
                <w:bCs/>
              </w:rPr>
              <w:t>2019</w:t>
            </w:r>
          </w:p>
        </w:tc>
      </w:tr>
      <w:tr w:rsidR="009668C8" w:rsidRPr="00AC1AB8" w14:paraId="56B6396D" w14:textId="77777777" w:rsidTr="000C1D9B">
        <w:trPr>
          <w:trHeight w:val="514"/>
        </w:trPr>
        <w:tc>
          <w:tcPr>
            <w:tcW w:w="3691" w:type="dxa"/>
            <w:shd w:val="clear" w:color="auto" w:fill="DEEAF6" w:themeFill="accent5" w:themeFillTint="33"/>
            <w:noWrap/>
            <w:vAlign w:val="bottom"/>
            <w:hideMark/>
          </w:tcPr>
          <w:p w14:paraId="3A788991" w14:textId="77777777" w:rsidR="009668C8" w:rsidRPr="00AC1AB8" w:rsidRDefault="009668C8" w:rsidP="00DA7C7A">
            <w:pPr>
              <w:spacing w:line="360" w:lineRule="auto"/>
            </w:pPr>
            <w:r w:rsidRPr="00574707">
              <w:rPr>
                <w:rFonts w:eastAsia="Times New Roman" w:cs="Times New Roman"/>
                <w:lang w:val="cs-CZ"/>
              </w:rPr>
              <w:t>Kłaj</w:t>
            </w:r>
          </w:p>
        </w:tc>
        <w:tc>
          <w:tcPr>
            <w:tcW w:w="1451" w:type="dxa"/>
            <w:shd w:val="clear" w:color="auto" w:fill="DEEAF6" w:themeFill="accent5" w:themeFillTint="33"/>
            <w:noWrap/>
            <w:vAlign w:val="bottom"/>
          </w:tcPr>
          <w:p w14:paraId="3D42473C" w14:textId="77777777" w:rsidR="009668C8" w:rsidRPr="00AC1AB8" w:rsidRDefault="009668C8" w:rsidP="00DA7C7A">
            <w:pPr>
              <w:spacing w:line="360" w:lineRule="auto"/>
              <w:jc w:val="center"/>
            </w:pPr>
            <w:r w:rsidRPr="009668C8">
              <w:rPr>
                <w:rFonts w:eastAsia="Times New Roman" w:cs="Times New Roman"/>
                <w:lang w:val="cs-CZ"/>
              </w:rPr>
              <w:t>37</w:t>
            </w:r>
          </w:p>
        </w:tc>
        <w:tc>
          <w:tcPr>
            <w:tcW w:w="1451" w:type="dxa"/>
            <w:shd w:val="clear" w:color="auto" w:fill="DEEAF6" w:themeFill="accent5" w:themeFillTint="33"/>
            <w:noWrap/>
            <w:vAlign w:val="bottom"/>
          </w:tcPr>
          <w:p w14:paraId="32B38E2E" w14:textId="77777777" w:rsidR="009668C8" w:rsidRPr="00AC1AB8" w:rsidRDefault="009668C8" w:rsidP="00DA7C7A">
            <w:pPr>
              <w:spacing w:line="360" w:lineRule="auto"/>
              <w:jc w:val="center"/>
            </w:pPr>
            <w:r w:rsidRPr="009668C8">
              <w:rPr>
                <w:rFonts w:eastAsia="Times New Roman" w:cs="Times New Roman"/>
                <w:lang w:val="cs-CZ"/>
              </w:rPr>
              <w:t>43</w:t>
            </w:r>
          </w:p>
        </w:tc>
        <w:tc>
          <w:tcPr>
            <w:tcW w:w="1451" w:type="dxa"/>
            <w:shd w:val="clear" w:color="auto" w:fill="DEEAF6" w:themeFill="accent5" w:themeFillTint="33"/>
            <w:noWrap/>
            <w:vAlign w:val="bottom"/>
          </w:tcPr>
          <w:p w14:paraId="2D625C32" w14:textId="77777777" w:rsidR="009668C8" w:rsidRPr="00AC1AB8" w:rsidRDefault="009668C8" w:rsidP="00DA7C7A">
            <w:pPr>
              <w:spacing w:line="360" w:lineRule="auto"/>
              <w:jc w:val="center"/>
            </w:pPr>
            <w:r w:rsidRPr="009668C8">
              <w:rPr>
                <w:rFonts w:eastAsia="Times New Roman" w:cs="Times New Roman"/>
                <w:lang w:val="cs-CZ"/>
              </w:rPr>
              <w:t>-4</w:t>
            </w:r>
          </w:p>
        </w:tc>
        <w:tc>
          <w:tcPr>
            <w:tcW w:w="1451" w:type="dxa"/>
            <w:shd w:val="clear" w:color="auto" w:fill="DEEAF6" w:themeFill="accent5" w:themeFillTint="33"/>
            <w:noWrap/>
            <w:vAlign w:val="bottom"/>
          </w:tcPr>
          <w:p w14:paraId="3177A9B4" w14:textId="77777777" w:rsidR="009668C8" w:rsidRPr="00AC1AB8" w:rsidRDefault="009668C8" w:rsidP="00DA7C7A">
            <w:pPr>
              <w:spacing w:line="360" w:lineRule="auto"/>
              <w:jc w:val="center"/>
            </w:pPr>
            <w:r w:rsidRPr="009668C8">
              <w:rPr>
                <w:rFonts w:eastAsia="Times New Roman" w:cs="Times New Roman"/>
                <w:lang w:val="cs-CZ"/>
              </w:rPr>
              <w:t>71</w:t>
            </w:r>
          </w:p>
        </w:tc>
      </w:tr>
      <w:tr w:rsidR="009668C8" w:rsidRPr="00AC1AB8" w14:paraId="1D41787B" w14:textId="77777777" w:rsidTr="000C1D9B">
        <w:trPr>
          <w:trHeight w:val="514"/>
        </w:trPr>
        <w:tc>
          <w:tcPr>
            <w:tcW w:w="3691" w:type="dxa"/>
            <w:shd w:val="clear" w:color="auto" w:fill="DEEAF6" w:themeFill="accent5" w:themeFillTint="33"/>
            <w:noWrap/>
            <w:vAlign w:val="bottom"/>
            <w:hideMark/>
          </w:tcPr>
          <w:p w14:paraId="27C5FF0A" w14:textId="77777777" w:rsidR="009668C8" w:rsidRPr="00AC1AB8" w:rsidRDefault="009668C8" w:rsidP="00DA7C7A">
            <w:pPr>
              <w:spacing w:line="360" w:lineRule="auto"/>
            </w:pPr>
            <w:r>
              <w:rPr>
                <w:rFonts w:eastAsia="Times New Roman" w:cs="Times New Roman"/>
                <w:lang w:val="cs-CZ"/>
              </w:rPr>
              <w:t>Niepołomice - obszar wiejski</w:t>
            </w:r>
          </w:p>
        </w:tc>
        <w:tc>
          <w:tcPr>
            <w:tcW w:w="1451" w:type="dxa"/>
            <w:shd w:val="clear" w:color="auto" w:fill="DEEAF6" w:themeFill="accent5" w:themeFillTint="33"/>
            <w:noWrap/>
            <w:vAlign w:val="bottom"/>
          </w:tcPr>
          <w:p w14:paraId="71D5E072" w14:textId="77777777" w:rsidR="009668C8" w:rsidRPr="00AC1AB8" w:rsidRDefault="009668C8" w:rsidP="00DA7C7A">
            <w:pPr>
              <w:spacing w:line="360" w:lineRule="auto"/>
              <w:jc w:val="center"/>
            </w:pPr>
            <w:r w:rsidRPr="009668C8">
              <w:rPr>
                <w:rFonts w:eastAsia="Times New Roman" w:cs="Times New Roman"/>
                <w:lang w:val="cs-CZ"/>
              </w:rPr>
              <w:t>477</w:t>
            </w:r>
          </w:p>
        </w:tc>
        <w:tc>
          <w:tcPr>
            <w:tcW w:w="1451" w:type="dxa"/>
            <w:shd w:val="clear" w:color="auto" w:fill="DEEAF6" w:themeFill="accent5" w:themeFillTint="33"/>
            <w:noWrap/>
            <w:vAlign w:val="bottom"/>
          </w:tcPr>
          <w:p w14:paraId="35106FFF" w14:textId="77777777" w:rsidR="009668C8" w:rsidRPr="00AC1AB8" w:rsidRDefault="009668C8" w:rsidP="00DA7C7A">
            <w:pPr>
              <w:spacing w:line="360" w:lineRule="auto"/>
              <w:jc w:val="center"/>
            </w:pPr>
            <w:r w:rsidRPr="009668C8">
              <w:rPr>
                <w:rFonts w:eastAsia="Times New Roman" w:cs="Times New Roman"/>
                <w:lang w:val="cs-CZ"/>
              </w:rPr>
              <w:t>558</w:t>
            </w:r>
          </w:p>
        </w:tc>
        <w:tc>
          <w:tcPr>
            <w:tcW w:w="1451" w:type="dxa"/>
            <w:shd w:val="clear" w:color="auto" w:fill="DEEAF6" w:themeFill="accent5" w:themeFillTint="33"/>
            <w:noWrap/>
            <w:vAlign w:val="bottom"/>
          </w:tcPr>
          <w:p w14:paraId="52A569C5" w14:textId="77777777" w:rsidR="009668C8" w:rsidRPr="00AC1AB8" w:rsidRDefault="009668C8" w:rsidP="00DA7C7A">
            <w:pPr>
              <w:spacing w:line="360" w:lineRule="auto"/>
              <w:jc w:val="center"/>
            </w:pPr>
            <w:r w:rsidRPr="009668C8">
              <w:rPr>
                <w:rFonts w:eastAsia="Times New Roman" w:cs="Times New Roman"/>
                <w:lang w:val="cs-CZ"/>
              </w:rPr>
              <w:t>445</w:t>
            </w:r>
          </w:p>
        </w:tc>
        <w:tc>
          <w:tcPr>
            <w:tcW w:w="1451" w:type="dxa"/>
            <w:shd w:val="clear" w:color="auto" w:fill="DEEAF6" w:themeFill="accent5" w:themeFillTint="33"/>
            <w:noWrap/>
            <w:vAlign w:val="bottom"/>
          </w:tcPr>
          <w:p w14:paraId="2ED78621" w14:textId="77777777" w:rsidR="009668C8" w:rsidRPr="00AC1AB8" w:rsidRDefault="009668C8" w:rsidP="00DA7C7A">
            <w:pPr>
              <w:spacing w:line="360" w:lineRule="auto"/>
              <w:jc w:val="center"/>
            </w:pPr>
            <w:r w:rsidRPr="009668C8">
              <w:rPr>
                <w:rFonts w:eastAsia="Times New Roman" w:cs="Times New Roman"/>
                <w:lang w:val="cs-CZ"/>
              </w:rPr>
              <w:t>543</w:t>
            </w:r>
          </w:p>
        </w:tc>
      </w:tr>
      <w:tr w:rsidR="009668C8" w:rsidRPr="00AC1AB8" w14:paraId="3F756543" w14:textId="77777777" w:rsidTr="000C1D9B">
        <w:trPr>
          <w:trHeight w:val="514"/>
        </w:trPr>
        <w:tc>
          <w:tcPr>
            <w:tcW w:w="3691" w:type="dxa"/>
            <w:shd w:val="clear" w:color="auto" w:fill="DEEAF6" w:themeFill="accent5" w:themeFillTint="33"/>
            <w:noWrap/>
            <w:vAlign w:val="bottom"/>
            <w:hideMark/>
          </w:tcPr>
          <w:p w14:paraId="73B7CE03" w14:textId="77777777" w:rsidR="009668C8" w:rsidRPr="00AC1AB8" w:rsidRDefault="009668C8" w:rsidP="00DA7C7A">
            <w:pPr>
              <w:spacing w:line="360" w:lineRule="auto"/>
            </w:pPr>
            <w:r>
              <w:rPr>
                <w:rFonts w:eastAsia="Times New Roman" w:cs="Times New Roman"/>
                <w:lang w:val="cs-CZ"/>
              </w:rPr>
              <w:t>Wieliczka - obszar wiejski</w:t>
            </w:r>
          </w:p>
        </w:tc>
        <w:tc>
          <w:tcPr>
            <w:tcW w:w="1451" w:type="dxa"/>
            <w:shd w:val="clear" w:color="auto" w:fill="DEEAF6" w:themeFill="accent5" w:themeFillTint="33"/>
            <w:noWrap/>
            <w:vAlign w:val="bottom"/>
          </w:tcPr>
          <w:p w14:paraId="6D67464B" w14:textId="77777777" w:rsidR="009668C8" w:rsidRPr="00AC1AB8" w:rsidRDefault="009668C8" w:rsidP="00DA7C7A">
            <w:pPr>
              <w:spacing w:line="360" w:lineRule="auto"/>
              <w:jc w:val="center"/>
            </w:pPr>
            <w:r w:rsidRPr="009668C8">
              <w:rPr>
                <w:rFonts w:eastAsia="Times New Roman" w:cs="Times New Roman"/>
                <w:lang w:val="cs-CZ"/>
              </w:rPr>
              <w:t>390</w:t>
            </w:r>
          </w:p>
        </w:tc>
        <w:tc>
          <w:tcPr>
            <w:tcW w:w="1451" w:type="dxa"/>
            <w:shd w:val="clear" w:color="auto" w:fill="DEEAF6" w:themeFill="accent5" w:themeFillTint="33"/>
            <w:noWrap/>
            <w:vAlign w:val="bottom"/>
          </w:tcPr>
          <w:p w14:paraId="2E00992B" w14:textId="77777777" w:rsidR="009668C8" w:rsidRPr="00AC1AB8" w:rsidRDefault="009668C8" w:rsidP="00DA7C7A">
            <w:pPr>
              <w:spacing w:line="360" w:lineRule="auto"/>
              <w:jc w:val="center"/>
            </w:pPr>
            <w:r w:rsidRPr="009668C8">
              <w:rPr>
                <w:rFonts w:eastAsia="Times New Roman" w:cs="Times New Roman"/>
                <w:lang w:val="cs-CZ"/>
              </w:rPr>
              <w:t>323</w:t>
            </w:r>
          </w:p>
        </w:tc>
        <w:tc>
          <w:tcPr>
            <w:tcW w:w="1451" w:type="dxa"/>
            <w:shd w:val="clear" w:color="auto" w:fill="DEEAF6" w:themeFill="accent5" w:themeFillTint="33"/>
            <w:noWrap/>
            <w:vAlign w:val="bottom"/>
          </w:tcPr>
          <w:p w14:paraId="6800CC14" w14:textId="77777777" w:rsidR="009668C8" w:rsidRPr="00AC1AB8" w:rsidRDefault="009668C8" w:rsidP="00DA7C7A">
            <w:pPr>
              <w:spacing w:line="360" w:lineRule="auto"/>
              <w:jc w:val="center"/>
            </w:pPr>
            <w:r w:rsidRPr="009668C8">
              <w:rPr>
                <w:rFonts w:eastAsia="Times New Roman" w:cs="Times New Roman"/>
                <w:lang w:val="cs-CZ"/>
              </w:rPr>
              <w:t>485</w:t>
            </w:r>
          </w:p>
        </w:tc>
        <w:tc>
          <w:tcPr>
            <w:tcW w:w="1451" w:type="dxa"/>
            <w:shd w:val="clear" w:color="auto" w:fill="DEEAF6" w:themeFill="accent5" w:themeFillTint="33"/>
            <w:noWrap/>
            <w:vAlign w:val="bottom"/>
          </w:tcPr>
          <w:p w14:paraId="01A203B8" w14:textId="77777777" w:rsidR="009668C8" w:rsidRPr="00AC1AB8" w:rsidRDefault="009668C8" w:rsidP="00DA7C7A">
            <w:pPr>
              <w:spacing w:line="360" w:lineRule="auto"/>
              <w:jc w:val="center"/>
            </w:pPr>
            <w:r w:rsidRPr="009668C8">
              <w:rPr>
                <w:rFonts w:eastAsia="Times New Roman" w:cs="Times New Roman"/>
                <w:lang w:val="cs-CZ"/>
              </w:rPr>
              <w:t>523</w:t>
            </w:r>
          </w:p>
        </w:tc>
      </w:tr>
    </w:tbl>
    <w:p w14:paraId="15BA96C2" w14:textId="77777777" w:rsidR="003971CB" w:rsidRPr="00F7170D" w:rsidRDefault="00AB67A0" w:rsidP="00DA7C7A">
      <w:pPr>
        <w:pBdr>
          <w:top w:val="nil"/>
          <w:left w:val="nil"/>
          <w:bottom w:val="nil"/>
          <w:right w:val="nil"/>
          <w:between w:val="nil"/>
        </w:pBdr>
        <w:spacing w:after="0" w:line="360" w:lineRule="auto"/>
        <w:rPr>
          <w:rFonts w:asciiTheme="minorHAnsi" w:hAnsiTheme="minorHAnsi"/>
          <w:sz w:val="16"/>
          <w:szCs w:val="16"/>
        </w:rPr>
      </w:pPr>
      <w:r w:rsidRPr="00AB67A0">
        <w:rPr>
          <w:sz w:val="16"/>
          <w:szCs w:val="16"/>
        </w:rPr>
        <w:t>Źródło: GUS</w:t>
      </w:r>
      <w:r w:rsidR="00F7170D">
        <w:rPr>
          <w:sz w:val="16"/>
          <w:szCs w:val="16"/>
        </w:rPr>
        <w:t xml:space="preserve">, </w:t>
      </w:r>
      <w:r w:rsidR="00F7170D" w:rsidRPr="00F7170D">
        <w:rPr>
          <w:rFonts w:asciiTheme="minorHAnsi" w:hAnsiTheme="minorHAnsi" w:cs="Lucida Grande"/>
          <w:color w:val="000000"/>
          <w:sz w:val="16"/>
          <w:szCs w:val="16"/>
        </w:rPr>
        <w:t>Migracje na pobyt stały gminne wg płci migrantów i kierunku (miasto, wieś)</w:t>
      </w:r>
    </w:p>
    <w:p w14:paraId="32364022" w14:textId="77777777" w:rsidR="003971CB" w:rsidRDefault="003971CB" w:rsidP="00DA7C7A">
      <w:pPr>
        <w:pBdr>
          <w:top w:val="nil"/>
          <w:left w:val="nil"/>
          <w:bottom w:val="nil"/>
          <w:right w:val="nil"/>
          <w:between w:val="nil"/>
        </w:pBdr>
        <w:spacing w:after="0" w:line="360" w:lineRule="auto"/>
        <w:rPr>
          <w:color w:val="3366FF"/>
        </w:rPr>
      </w:pPr>
    </w:p>
    <w:p w14:paraId="66471FE8" w14:textId="467580B9" w:rsidR="00574707" w:rsidRDefault="00F7170D" w:rsidP="00C82D5F">
      <w:pPr>
        <w:pBdr>
          <w:top w:val="nil"/>
          <w:left w:val="nil"/>
          <w:bottom w:val="nil"/>
          <w:right w:val="nil"/>
          <w:between w:val="nil"/>
        </w:pBdr>
        <w:spacing w:after="0" w:line="360" w:lineRule="auto"/>
        <w:ind w:firstLine="720"/>
        <w:jc w:val="both"/>
      </w:pPr>
      <w:r>
        <w:t>Bardzo dobra sytuacja występuje w gminach z obszaru LGD pod względem migracji ludności – od 2016 roku wszystkie gminy odnotowały dodatnie saldo migracji. Wyjątkiem był</w:t>
      </w:r>
      <w:r w:rsidR="008C4774">
        <w:t>a</w:t>
      </w:r>
      <w:r>
        <w:t xml:space="preserve"> w </w:t>
      </w:r>
      <w:r w:rsidR="008C4774">
        <w:t xml:space="preserve">2018 r. </w:t>
      </w:r>
      <w:r>
        <w:t>gmin</w:t>
      </w:r>
      <w:r w:rsidR="008C4774">
        <w:t>a</w:t>
      </w:r>
      <w:r>
        <w:t xml:space="preserve"> Kłaj, w której zarejestrowano odpływ mieszkańców. Zwraca uwagę, że spośród gmin obszaru LGD najwięcej osób od lat osiedla się w Niepołomicach. Rzadziej na miejsce do życia wybierana j</w:t>
      </w:r>
      <w:r w:rsidR="00202879">
        <w:t xml:space="preserve">est Wieliczka, przy czym </w:t>
      </w:r>
      <w:r w:rsidR="008C4774">
        <w:t xml:space="preserve">miejscowość ta </w:t>
      </w:r>
      <w:r w:rsidR="00202879">
        <w:t xml:space="preserve">w 2019 r. osiągnęła wynik jedynie o 20 </w:t>
      </w:r>
      <w:r w:rsidR="008C4774">
        <w:t xml:space="preserve">osób </w:t>
      </w:r>
      <w:r w:rsidR="00202879">
        <w:t xml:space="preserve">niższy niż Niepołomice. Najmniej korzystna w porównaniu do pozostałych gmin obszaru LGD prezentuje się sytuacja Kłaja, który jest </w:t>
      </w:r>
      <w:r w:rsidR="008C4774">
        <w:t xml:space="preserve">gminą z obszaru LGD </w:t>
      </w:r>
      <w:r w:rsidR="00202879">
        <w:t>najrzadziej wybieraną</w:t>
      </w:r>
      <w:r w:rsidR="008C4774">
        <w:t xml:space="preserve"> jako miejsce do osiedlenia przez nowych mieszkańców</w:t>
      </w:r>
      <w:r w:rsidR="00202879">
        <w:t xml:space="preserve">. </w:t>
      </w:r>
      <w:r>
        <w:t xml:space="preserve">  </w:t>
      </w:r>
    </w:p>
    <w:p w14:paraId="519FF307" w14:textId="2974939D" w:rsidR="008D137E" w:rsidRPr="00061692" w:rsidRDefault="008D137E" w:rsidP="00066BB7">
      <w:pPr>
        <w:spacing w:after="0" w:line="360" w:lineRule="auto"/>
        <w:ind w:firstLine="720"/>
        <w:jc w:val="both"/>
      </w:pPr>
      <w:r w:rsidRPr="00061692">
        <w:t xml:space="preserve">W obszarze zabezpieczenia społecznego </w:t>
      </w:r>
      <w:r w:rsidR="00066BB7">
        <w:t>Strategia RLKS</w:t>
      </w:r>
      <w:r w:rsidR="00F57271" w:rsidRPr="00061692">
        <w:t xml:space="preserve"> </w:t>
      </w:r>
      <w:r w:rsidRPr="00061692">
        <w:t>wskazał</w:t>
      </w:r>
      <w:r w:rsidR="00066BB7">
        <w:t>a</w:t>
      </w:r>
      <w:r w:rsidRPr="00061692">
        <w:t xml:space="preserve"> kilka kluczowych kwestii/wniosków:</w:t>
      </w:r>
    </w:p>
    <w:p w14:paraId="003B3507" w14:textId="0B65248A" w:rsidR="007C798C" w:rsidRPr="00061692" w:rsidRDefault="008D137E" w:rsidP="00280678">
      <w:pPr>
        <w:pStyle w:val="Akapitzlist"/>
        <w:numPr>
          <w:ilvl w:val="0"/>
          <w:numId w:val="13"/>
        </w:numPr>
        <w:spacing w:after="0" w:line="360" w:lineRule="auto"/>
      </w:pPr>
      <w:r w:rsidRPr="00061692">
        <w:t>w</w:t>
      </w:r>
      <w:r w:rsidR="007C798C" w:rsidRPr="00061692">
        <w:t>skaźnik osób objętych pomocą społeczną na terenie LGD (wraz z obszarem miejskich gminy Wieliczka) w 2013 r. by</w:t>
      </w:r>
      <w:r w:rsidRPr="00061692">
        <w:t>ł</w:t>
      </w:r>
      <w:r w:rsidR="007C798C" w:rsidRPr="00061692">
        <w:t xml:space="preserve"> niższy (4,8%) niż średnia dla Polski (8,3%) i województwa (6,7%)</w:t>
      </w:r>
      <w:r w:rsidRPr="00061692">
        <w:t>, wewnętrzne zróżnicowanie</w:t>
      </w:r>
      <w:r w:rsidR="007C798C" w:rsidRPr="00061692">
        <w:t xml:space="preserve"> – najwyższy wskaźnik odnotowano w Kłaju (5,9%), </w:t>
      </w:r>
      <w:r w:rsidRPr="00061692">
        <w:t xml:space="preserve">nieco niższe </w:t>
      </w:r>
      <w:r w:rsidR="007C798C" w:rsidRPr="00061692">
        <w:t>w</w:t>
      </w:r>
      <w:r w:rsidR="00B25C21">
        <w:t> </w:t>
      </w:r>
      <w:r w:rsidR="007C798C" w:rsidRPr="00061692">
        <w:t>Niepołomi</w:t>
      </w:r>
      <w:r w:rsidRPr="00061692">
        <w:t xml:space="preserve">cach (4,8%) i Wieliczce (4,4%), </w:t>
      </w:r>
    </w:p>
    <w:p w14:paraId="7A6E0D14" w14:textId="77777777" w:rsidR="008D137E" w:rsidRPr="00061692" w:rsidRDefault="008D137E" w:rsidP="00280678">
      <w:pPr>
        <w:pStyle w:val="Akapitzlist"/>
        <w:numPr>
          <w:ilvl w:val="0"/>
          <w:numId w:val="13"/>
        </w:numPr>
        <w:spacing w:after="0" w:line="360" w:lineRule="auto"/>
      </w:pPr>
      <w:r w:rsidRPr="00061692">
        <w:t>systematyczny spadek liczby osób korzystając</w:t>
      </w:r>
      <w:r w:rsidR="009B1206" w:rsidRPr="00061692">
        <w:t>ych z pomocy społecznej w stosunku do ogólnej</w:t>
      </w:r>
      <w:r w:rsidRPr="00061692">
        <w:t xml:space="preserve"> mieszkańców, </w:t>
      </w:r>
    </w:p>
    <w:p w14:paraId="6AF8B9AA" w14:textId="77777777" w:rsidR="007C798C" w:rsidRPr="00061692" w:rsidRDefault="007C798C" w:rsidP="00280678">
      <w:pPr>
        <w:pStyle w:val="Akapitzlist"/>
        <w:numPr>
          <w:ilvl w:val="0"/>
          <w:numId w:val="6"/>
        </w:numPr>
        <w:spacing w:after="0" w:line="360" w:lineRule="auto"/>
      </w:pPr>
      <w:r w:rsidRPr="00061692">
        <w:t xml:space="preserve">słabo funkcjonująca służba zdrowia i dostęp do opieki medycznej, utrudniony dostęp do aptek, </w:t>
      </w:r>
    </w:p>
    <w:p w14:paraId="62F7B1A8" w14:textId="77777777" w:rsidR="007C798C" w:rsidRPr="00061692" w:rsidRDefault="007C798C" w:rsidP="00280678">
      <w:pPr>
        <w:pStyle w:val="Akapitzlist"/>
        <w:numPr>
          <w:ilvl w:val="0"/>
          <w:numId w:val="6"/>
        </w:numPr>
        <w:spacing w:after="0" w:line="360" w:lineRule="auto"/>
      </w:pPr>
      <w:r w:rsidRPr="00061692">
        <w:t>niewystarczający dostęp do opieki żłobkowej i przedszkolnej, ale wyższy wskaźnik dostępu niż średnia dla Polski,</w:t>
      </w:r>
    </w:p>
    <w:p w14:paraId="53676075" w14:textId="77777777" w:rsidR="007C798C" w:rsidRPr="00061692" w:rsidRDefault="007C798C" w:rsidP="00280678">
      <w:pPr>
        <w:pStyle w:val="Akapitzlist"/>
        <w:numPr>
          <w:ilvl w:val="0"/>
          <w:numId w:val="6"/>
        </w:numPr>
        <w:spacing w:after="0" w:line="360" w:lineRule="auto"/>
      </w:pPr>
      <w:r w:rsidRPr="00061692">
        <w:t xml:space="preserve">słabo oceniana infrastruktura komunalna, </w:t>
      </w:r>
    </w:p>
    <w:p w14:paraId="3FEC4DF5" w14:textId="77777777" w:rsidR="007C798C" w:rsidRPr="00061692" w:rsidRDefault="007C798C" w:rsidP="00280678">
      <w:pPr>
        <w:pStyle w:val="Akapitzlist"/>
        <w:numPr>
          <w:ilvl w:val="0"/>
          <w:numId w:val="6"/>
        </w:numPr>
        <w:spacing w:after="0" w:line="360" w:lineRule="auto"/>
      </w:pPr>
      <w:r w:rsidRPr="00061692">
        <w:t xml:space="preserve">oferta kulturalna i rozrywkowa nie w pełni odpowiadająca potrzebom mieszkańców, </w:t>
      </w:r>
    </w:p>
    <w:p w14:paraId="7995A5B8" w14:textId="73B77173" w:rsidR="0015589B" w:rsidRDefault="0015589B" w:rsidP="0015589B">
      <w:pPr>
        <w:pStyle w:val="Legenda"/>
        <w:keepNext/>
      </w:pPr>
      <w:bookmarkStart w:id="22" w:name="_Toc86421277"/>
      <w:r>
        <w:lastRenderedPageBreak/>
        <w:t xml:space="preserve">Wykres </w:t>
      </w:r>
      <w:r w:rsidR="00247500">
        <w:fldChar w:fldCharType="begin"/>
      </w:r>
      <w:r w:rsidR="00247500">
        <w:instrText xml:space="preserve"> SEQ Wykres \* ARABIC </w:instrText>
      </w:r>
      <w:r w:rsidR="00247500">
        <w:fldChar w:fldCharType="separate"/>
      </w:r>
      <w:r w:rsidR="00BE3FD2">
        <w:rPr>
          <w:noProof/>
        </w:rPr>
        <w:t>5</w:t>
      </w:r>
      <w:r w:rsidR="00247500">
        <w:rPr>
          <w:noProof/>
        </w:rPr>
        <w:fldChar w:fldCharType="end"/>
      </w:r>
      <w:r>
        <w:t xml:space="preserve"> Beneficjenci środowiskowej pomocy społecznej na 10 tys. ludności.</w:t>
      </w:r>
      <w:bookmarkEnd w:id="22"/>
    </w:p>
    <w:p w14:paraId="775BD6BF" w14:textId="77777777" w:rsidR="00B5134E" w:rsidRDefault="009A6DE9" w:rsidP="00DA7C7A">
      <w:pPr>
        <w:pBdr>
          <w:top w:val="nil"/>
          <w:left w:val="nil"/>
          <w:bottom w:val="nil"/>
          <w:right w:val="nil"/>
          <w:between w:val="nil"/>
        </w:pBdr>
        <w:spacing w:after="0" w:line="360" w:lineRule="auto"/>
        <w:rPr>
          <w:color w:val="3366FF"/>
        </w:rPr>
      </w:pPr>
      <w:r>
        <w:rPr>
          <w:noProof/>
          <w:lang w:val="en-US"/>
        </w:rPr>
        <w:drawing>
          <wp:inline distT="0" distB="0" distL="0" distR="0" wp14:anchorId="1112ED83" wp14:editId="34A932F4">
            <wp:extent cx="5619750" cy="5459104"/>
            <wp:effectExtent l="0" t="0" r="0" b="8255"/>
            <wp:docPr id="12" name="Wykres 12">
              <a:extLst xmlns:a="http://schemas.openxmlformats.org/drawingml/2006/main">
                <a:ext uri="{FF2B5EF4-FFF2-40B4-BE49-F238E27FC236}">
                  <a16:creationId xmlns:a16="http://schemas.microsoft.com/office/drawing/2014/main" id="{1DB91F60-9854-4F21-BCAB-840C9C0A21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94A46D0" w14:textId="77777777" w:rsidR="00B5134E" w:rsidRDefault="009B1206" w:rsidP="00DA7C7A">
      <w:pPr>
        <w:pBdr>
          <w:top w:val="nil"/>
          <w:left w:val="nil"/>
          <w:bottom w:val="nil"/>
          <w:right w:val="nil"/>
          <w:between w:val="nil"/>
        </w:pBdr>
        <w:spacing w:after="0" w:line="360" w:lineRule="auto"/>
        <w:rPr>
          <w:rFonts w:asciiTheme="minorHAnsi" w:hAnsiTheme="minorHAnsi" w:cs="Lucida Grande"/>
          <w:sz w:val="16"/>
          <w:szCs w:val="16"/>
        </w:rPr>
      </w:pPr>
      <w:r w:rsidRPr="009B1206">
        <w:rPr>
          <w:rFonts w:asciiTheme="minorHAnsi" w:hAnsiTheme="minorHAnsi"/>
          <w:sz w:val="16"/>
          <w:szCs w:val="16"/>
        </w:rPr>
        <w:t xml:space="preserve">Źródło: GUS, </w:t>
      </w:r>
      <w:r w:rsidRPr="009B1206">
        <w:rPr>
          <w:rFonts w:asciiTheme="minorHAnsi" w:hAnsiTheme="minorHAnsi" w:cs="Lucida Grande"/>
          <w:sz w:val="16"/>
          <w:szCs w:val="16"/>
        </w:rPr>
        <w:t>Beneficjenci środowiskowej pomocy społecznej – wskaźniki</w:t>
      </w:r>
    </w:p>
    <w:p w14:paraId="08A965C6" w14:textId="77777777" w:rsidR="0015589B" w:rsidRPr="009B1206" w:rsidRDefault="0015589B" w:rsidP="00DA7C7A">
      <w:pPr>
        <w:pBdr>
          <w:top w:val="nil"/>
          <w:left w:val="nil"/>
          <w:bottom w:val="nil"/>
          <w:right w:val="nil"/>
          <w:between w:val="nil"/>
        </w:pBdr>
        <w:spacing w:after="0" w:line="360" w:lineRule="auto"/>
        <w:rPr>
          <w:rFonts w:asciiTheme="minorHAnsi" w:hAnsiTheme="minorHAnsi" w:cs="Lucida Grande"/>
          <w:sz w:val="16"/>
          <w:szCs w:val="16"/>
        </w:rPr>
      </w:pPr>
    </w:p>
    <w:p w14:paraId="6B5EA48A" w14:textId="77777777" w:rsidR="009B1206" w:rsidRDefault="009B1206" w:rsidP="0015589B">
      <w:pPr>
        <w:pBdr>
          <w:top w:val="nil"/>
          <w:left w:val="nil"/>
          <w:bottom w:val="nil"/>
          <w:right w:val="nil"/>
          <w:between w:val="nil"/>
        </w:pBdr>
        <w:spacing w:after="0" w:line="360" w:lineRule="auto"/>
        <w:ind w:firstLine="720"/>
        <w:jc w:val="both"/>
      </w:pPr>
      <w:r w:rsidRPr="009B1206">
        <w:t xml:space="preserve">Sytuacja gmin wchodzących w skład LGD </w:t>
      </w:r>
      <w:r>
        <w:t xml:space="preserve">pod względem liczby osób korzystających z pomocy społecznej wypada korzystniej niż średnio w województwie małopolskim – wszystkie gminy odnotowały mniejszą liczbę osób korzystających z pomocy społecznej niż średnia dla województwa. Najkorzystniej wypadły Niepołomice, które w 2019 odnotowały 270 osób korzystających z pomocy na 10 tys. mieszkańców. W Wieliczce (obszar miejsko-wiejski) w tym samym roku 297 osób na 10 tys. ludności korzystało z pomocy społecznej, a w Kłaju 347 osób. Pozytywna jest tendencja spadkowa liczby osób korzystających z pomocy społecznej we wszystkich omawianych gminach. </w:t>
      </w:r>
    </w:p>
    <w:p w14:paraId="28DB33CD" w14:textId="32C61B64" w:rsidR="009B1206" w:rsidRPr="009B1206" w:rsidRDefault="009B1206" w:rsidP="00212E11">
      <w:pPr>
        <w:pBdr>
          <w:top w:val="nil"/>
          <w:left w:val="nil"/>
          <w:bottom w:val="nil"/>
          <w:right w:val="nil"/>
          <w:between w:val="nil"/>
        </w:pBdr>
        <w:spacing w:after="0" w:line="360" w:lineRule="auto"/>
        <w:ind w:firstLine="720"/>
        <w:jc w:val="both"/>
      </w:pPr>
      <w:r>
        <w:t xml:space="preserve">Istotna z perspektywy rozwoju gmin wchodzących w skład LGD jest turystyka. </w:t>
      </w:r>
      <w:r w:rsidR="00212E11">
        <w:t xml:space="preserve">Strategia RLKS </w:t>
      </w:r>
      <w:r>
        <w:t xml:space="preserve">wskazuje na duży potencjał obszaru: </w:t>
      </w:r>
    </w:p>
    <w:p w14:paraId="7C5F0813" w14:textId="77777777" w:rsidR="00861330" w:rsidRPr="001B1028" w:rsidRDefault="007C798C" w:rsidP="00B25C21">
      <w:pPr>
        <w:pStyle w:val="Akapitzlist"/>
        <w:numPr>
          <w:ilvl w:val="0"/>
          <w:numId w:val="14"/>
        </w:numPr>
        <w:spacing w:after="0" w:line="360" w:lineRule="auto"/>
        <w:jc w:val="both"/>
      </w:pPr>
      <w:r w:rsidRPr="001B1028">
        <w:lastRenderedPageBreak/>
        <w:t>79 zabytków wpisanych do rejestru Narodowego Instytutu Dziedzictwa, w tym Puszcza Niepołomicka, Zamek Królewski w Niepołomicach, Pałac w Grodkowicach oraz Kopalnia Soli w Wieliczce (nie znajduje się bezpośrednio na obszarze</w:t>
      </w:r>
      <w:r w:rsidR="00861330" w:rsidRPr="001B1028">
        <w:t xml:space="preserve"> oddziaływania Stowarzyszenia), </w:t>
      </w:r>
    </w:p>
    <w:p w14:paraId="64C5C17A" w14:textId="77777777" w:rsidR="00861330" w:rsidRPr="001B1028" w:rsidRDefault="00CB46B2" w:rsidP="00B25C21">
      <w:pPr>
        <w:pStyle w:val="Akapitzlist"/>
        <w:numPr>
          <w:ilvl w:val="0"/>
          <w:numId w:val="14"/>
        </w:numPr>
        <w:spacing w:after="0" w:line="360" w:lineRule="auto"/>
        <w:jc w:val="both"/>
      </w:pPr>
      <w:r w:rsidRPr="001B1028">
        <w:t>zwyczaje i obrzędy, śpiew, taniec, kulinarne przysmaki</w:t>
      </w:r>
      <w:r w:rsidR="00441E33" w:rsidRPr="001B1028">
        <w:t xml:space="preserve"> (kiszka z Podstolic, szynka podstolego z nogą, Chorągwickie Kajpuski, sól wielicka)</w:t>
      </w:r>
      <w:r w:rsidR="00861330" w:rsidRPr="001B1028">
        <w:t xml:space="preserve"> i rękodzieło twórców ludowych,</w:t>
      </w:r>
      <w:r w:rsidRPr="001B1028">
        <w:t xml:space="preserve"> </w:t>
      </w:r>
    </w:p>
    <w:p w14:paraId="119C59D6" w14:textId="77777777" w:rsidR="00861330" w:rsidRPr="001B1028" w:rsidRDefault="00861330" w:rsidP="00B25C21">
      <w:pPr>
        <w:pStyle w:val="Akapitzlist"/>
        <w:numPr>
          <w:ilvl w:val="0"/>
          <w:numId w:val="14"/>
        </w:numPr>
        <w:spacing w:after="0" w:line="360" w:lineRule="auto"/>
        <w:jc w:val="both"/>
      </w:pPr>
      <w:r w:rsidRPr="001B1028">
        <w:t>cykliczne wydarzenia</w:t>
      </w:r>
      <w:r w:rsidR="00441E33" w:rsidRPr="001B1028">
        <w:t xml:space="preserve"> – Orszak Trzech Króli w Niepołomicach, Dni św. Kingi</w:t>
      </w:r>
      <w:r w:rsidRPr="001B1028">
        <w:t>, Wielickie Miodobranie, Dzień Ziemniaka w gminie Kłaj,</w:t>
      </w:r>
      <w:r w:rsidR="00441E33" w:rsidRPr="001B1028">
        <w:t xml:space="preserve"> </w:t>
      </w:r>
    </w:p>
    <w:p w14:paraId="362F2B87" w14:textId="77777777" w:rsidR="00861330" w:rsidRPr="001B1028" w:rsidRDefault="00861330" w:rsidP="00B25C21">
      <w:pPr>
        <w:pStyle w:val="Akapitzlist"/>
        <w:numPr>
          <w:ilvl w:val="0"/>
          <w:numId w:val="14"/>
        </w:numPr>
        <w:spacing w:after="0" w:line="360" w:lineRule="auto"/>
        <w:jc w:val="both"/>
      </w:pPr>
      <w:r w:rsidRPr="001B1028">
        <w:t>a</w:t>
      </w:r>
      <w:r w:rsidR="00CB46B2" w:rsidRPr="001B1028">
        <w:t>ktywnie działają</w:t>
      </w:r>
      <w:r w:rsidRPr="001B1028">
        <w:t>ce</w:t>
      </w:r>
      <w:r w:rsidR="00CB46B2" w:rsidRPr="001B1028">
        <w:t xml:space="preserve"> domy kultury, koła gospodyń wiejskich i zespoły artystyczne. </w:t>
      </w:r>
    </w:p>
    <w:p w14:paraId="4AA5AA24" w14:textId="77777777" w:rsidR="00AA713A" w:rsidRPr="001B1028" w:rsidRDefault="00861330" w:rsidP="00212E11">
      <w:pPr>
        <w:spacing w:after="0" w:line="360" w:lineRule="auto"/>
        <w:ind w:firstLine="720"/>
        <w:jc w:val="both"/>
      </w:pPr>
      <w:r w:rsidRPr="001B1028">
        <w:t>Pomimo wskazanego wyżej potencjału, strategia zwraca uwagę na niewystarczającą infrastrukturę turystyczną, a m</w:t>
      </w:r>
      <w:r w:rsidR="00CB46B2" w:rsidRPr="001B1028">
        <w:t>ieszkańcy na brak zróżnicowanej</w:t>
      </w:r>
      <w:r w:rsidRPr="001B1028">
        <w:t>,</w:t>
      </w:r>
      <w:r w:rsidR="00CB46B2" w:rsidRPr="001B1028">
        <w:t xml:space="preserve"> atrakcyjnej oferty spędzania czasu wolnego</w:t>
      </w:r>
      <w:r w:rsidR="00441E33" w:rsidRPr="001B1028">
        <w:t>, w szczególności</w:t>
      </w:r>
      <w:r w:rsidR="00CB46B2" w:rsidRPr="001B1028">
        <w:t xml:space="preserve"> dla młodzieży, dzieci i seniorów.  </w:t>
      </w:r>
    </w:p>
    <w:p w14:paraId="507D0796" w14:textId="77777777" w:rsidR="00B5134E" w:rsidRPr="00C6096B" w:rsidRDefault="00B5134E" w:rsidP="00DA7C7A">
      <w:pPr>
        <w:spacing w:line="360" w:lineRule="auto"/>
        <w:rPr>
          <w:u w:val="single"/>
        </w:rPr>
      </w:pPr>
    </w:p>
    <w:p w14:paraId="13A46D48" w14:textId="14A13B39" w:rsidR="00212E11" w:rsidRDefault="00212E11" w:rsidP="00212E11">
      <w:pPr>
        <w:pStyle w:val="Legenda"/>
        <w:keepNext/>
      </w:pPr>
      <w:bookmarkStart w:id="23" w:name="_Toc86421261"/>
      <w:r>
        <w:t xml:space="preserve">Tabela </w:t>
      </w:r>
      <w:r w:rsidR="00247500">
        <w:fldChar w:fldCharType="begin"/>
      </w:r>
      <w:r w:rsidR="00247500">
        <w:instrText xml:space="preserve"> SEQ Tabela \* ARABIC </w:instrText>
      </w:r>
      <w:r w:rsidR="00247500">
        <w:fldChar w:fldCharType="separate"/>
      </w:r>
      <w:r w:rsidR="00BE3FD2">
        <w:rPr>
          <w:noProof/>
        </w:rPr>
        <w:t>7</w:t>
      </w:r>
      <w:r w:rsidR="00247500">
        <w:rPr>
          <w:noProof/>
        </w:rPr>
        <w:fldChar w:fldCharType="end"/>
      </w:r>
      <w:r>
        <w:t xml:space="preserve"> Turystyczne obiekty noclegowe w gminach.</w:t>
      </w:r>
      <w:bookmarkEnd w:id="23"/>
    </w:p>
    <w:tbl>
      <w:tblPr>
        <w:tblStyle w:val="Tabela-Siatka"/>
        <w:tblW w:w="9541" w:type="dxa"/>
        <w:tblLook w:val="04A0" w:firstRow="1" w:lastRow="0" w:firstColumn="1" w:lastColumn="0" w:noHBand="0" w:noVBand="1"/>
      </w:tblPr>
      <w:tblGrid>
        <w:gridCol w:w="4378"/>
        <w:gridCol w:w="1721"/>
        <w:gridCol w:w="1721"/>
        <w:gridCol w:w="1721"/>
      </w:tblGrid>
      <w:tr w:rsidR="00B5134E" w:rsidRPr="00AC1AB8" w14:paraId="6E7794A7" w14:textId="77777777" w:rsidTr="00FC73BE">
        <w:trPr>
          <w:trHeight w:val="473"/>
        </w:trPr>
        <w:tc>
          <w:tcPr>
            <w:tcW w:w="9541" w:type="dxa"/>
            <w:gridSpan w:val="4"/>
            <w:shd w:val="clear" w:color="auto" w:fill="D9D9D9" w:themeFill="background1" w:themeFillShade="D9"/>
            <w:noWrap/>
            <w:vAlign w:val="center"/>
          </w:tcPr>
          <w:p w14:paraId="6798DD88" w14:textId="77777777" w:rsidR="00B5134E" w:rsidRPr="00AC1AB8" w:rsidRDefault="00B5134E" w:rsidP="00DA7C7A">
            <w:pPr>
              <w:spacing w:line="360" w:lineRule="auto"/>
              <w:jc w:val="center"/>
              <w:rPr>
                <w:b/>
                <w:bCs/>
              </w:rPr>
            </w:pPr>
            <w:r>
              <w:rPr>
                <w:b/>
                <w:bCs/>
              </w:rPr>
              <w:t>Turystyczne obiekty noclegowe w gminach – stan w dniu 31 lipca poszczególnych lat</w:t>
            </w:r>
          </w:p>
        </w:tc>
      </w:tr>
      <w:tr w:rsidR="00B5134E" w:rsidRPr="00AC1AB8" w14:paraId="29FF9DEF" w14:textId="77777777" w:rsidTr="00FC73BE">
        <w:trPr>
          <w:trHeight w:val="473"/>
        </w:trPr>
        <w:tc>
          <w:tcPr>
            <w:tcW w:w="4378" w:type="dxa"/>
            <w:shd w:val="clear" w:color="auto" w:fill="D9D9D9" w:themeFill="background1" w:themeFillShade="D9"/>
            <w:noWrap/>
            <w:vAlign w:val="center"/>
            <w:hideMark/>
          </w:tcPr>
          <w:p w14:paraId="7C8EBA3C" w14:textId="77777777" w:rsidR="00B5134E" w:rsidRPr="00AC1AB8" w:rsidRDefault="00B5134E" w:rsidP="00DA7C7A">
            <w:pPr>
              <w:spacing w:line="360" w:lineRule="auto"/>
              <w:rPr>
                <w:b/>
                <w:bCs/>
              </w:rPr>
            </w:pPr>
            <w:r w:rsidRPr="00AC1AB8">
              <w:rPr>
                <w:b/>
                <w:bCs/>
              </w:rPr>
              <w:t>Nazwa gminy/rok</w:t>
            </w:r>
          </w:p>
        </w:tc>
        <w:tc>
          <w:tcPr>
            <w:tcW w:w="1721" w:type="dxa"/>
            <w:shd w:val="clear" w:color="auto" w:fill="D9D9D9" w:themeFill="background1" w:themeFillShade="D9"/>
            <w:noWrap/>
            <w:vAlign w:val="center"/>
            <w:hideMark/>
          </w:tcPr>
          <w:p w14:paraId="0A8B7B79" w14:textId="77777777" w:rsidR="00B5134E" w:rsidRPr="00AC1AB8" w:rsidRDefault="00B5134E" w:rsidP="00DA7C7A">
            <w:pPr>
              <w:spacing w:line="360" w:lineRule="auto"/>
              <w:jc w:val="center"/>
              <w:rPr>
                <w:b/>
                <w:bCs/>
              </w:rPr>
            </w:pPr>
            <w:r w:rsidRPr="00AC1AB8">
              <w:rPr>
                <w:b/>
                <w:bCs/>
              </w:rPr>
              <w:t>2016</w:t>
            </w:r>
          </w:p>
        </w:tc>
        <w:tc>
          <w:tcPr>
            <w:tcW w:w="1721" w:type="dxa"/>
            <w:shd w:val="clear" w:color="auto" w:fill="D9D9D9" w:themeFill="background1" w:themeFillShade="D9"/>
            <w:noWrap/>
            <w:vAlign w:val="center"/>
            <w:hideMark/>
          </w:tcPr>
          <w:p w14:paraId="240C852F" w14:textId="77777777" w:rsidR="00B5134E" w:rsidRPr="00AC1AB8" w:rsidRDefault="00B5134E" w:rsidP="00DA7C7A">
            <w:pPr>
              <w:spacing w:line="360" w:lineRule="auto"/>
              <w:jc w:val="center"/>
              <w:rPr>
                <w:b/>
                <w:bCs/>
              </w:rPr>
            </w:pPr>
            <w:r w:rsidRPr="00AC1AB8">
              <w:rPr>
                <w:b/>
                <w:bCs/>
              </w:rPr>
              <w:t>201</w:t>
            </w:r>
            <w:r>
              <w:rPr>
                <w:b/>
                <w:bCs/>
              </w:rPr>
              <w:t>8</w:t>
            </w:r>
          </w:p>
        </w:tc>
        <w:tc>
          <w:tcPr>
            <w:tcW w:w="1721" w:type="dxa"/>
            <w:shd w:val="clear" w:color="auto" w:fill="D9D9D9" w:themeFill="background1" w:themeFillShade="D9"/>
            <w:noWrap/>
            <w:vAlign w:val="center"/>
            <w:hideMark/>
          </w:tcPr>
          <w:p w14:paraId="0F5E26B5" w14:textId="77777777" w:rsidR="00B5134E" w:rsidRPr="00AC1AB8" w:rsidRDefault="00B5134E" w:rsidP="00DA7C7A">
            <w:pPr>
              <w:spacing w:line="360" w:lineRule="auto"/>
              <w:jc w:val="center"/>
              <w:rPr>
                <w:b/>
                <w:bCs/>
              </w:rPr>
            </w:pPr>
            <w:r w:rsidRPr="00AC1AB8">
              <w:rPr>
                <w:b/>
                <w:bCs/>
              </w:rPr>
              <w:t>20</w:t>
            </w:r>
            <w:r>
              <w:rPr>
                <w:b/>
                <w:bCs/>
              </w:rPr>
              <w:t>20</w:t>
            </w:r>
          </w:p>
        </w:tc>
      </w:tr>
      <w:tr w:rsidR="00792961" w:rsidRPr="00AC1AB8" w14:paraId="18F20CD2" w14:textId="77777777" w:rsidTr="00A02F50">
        <w:trPr>
          <w:trHeight w:val="473"/>
        </w:trPr>
        <w:tc>
          <w:tcPr>
            <w:tcW w:w="4378" w:type="dxa"/>
            <w:shd w:val="clear" w:color="auto" w:fill="DEEAF6" w:themeFill="accent5" w:themeFillTint="33"/>
            <w:noWrap/>
            <w:vAlign w:val="bottom"/>
            <w:hideMark/>
          </w:tcPr>
          <w:p w14:paraId="4E5AABCC" w14:textId="77777777" w:rsidR="00792961" w:rsidRPr="00AC1AB8" w:rsidRDefault="00792961" w:rsidP="00DA7C7A">
            <w:pPr>
              <w:spacing w:line="360" w:lineRule="auto"/>
            </w:pPr>
            <w:r w:rsidRPr="00A34C11">
              <w:rPr>
                <w:rFonts w:eastAsia="Times New Roman" w:cs="Times New Roman"/>
                <w:lang w:val="cs-CZ"/>
              </w:rPr>
              <w:t xml:space="preserve">Kłaj </w:t>
            </w:r>
          </w:p>
        </w:tc>
        <w:tc>
          <w:tcPr>
            <w:tcW w:w="1721" w:type="dxa"/>
            <w:shd w:val="clear" w:color="auto" w:fill="DEEAF6" w:themeFill="accent5" w:themeFillTint="33"/>
            <w:noWrap/>
            <w:vAlign w:val="bottom"/>
          </w:tcPr>
          <w:p w14:paraId="077D8003" w14:textId="77777777" w:rsidR="00792961" w:rsidRPr="00AC1AB8" w:rsidRDefault="00792961" w:rsidP="00DA7C7A">
            <w:pPr>
              <w:spacing w:line="360" w:lineRule="auto"/>
              <w:jc w:val="center"/>
            </w:pPr>
            <w:r w:rsidRPr="00792961">
              <w:rPr>
                <w:rFonts w:eastAsia="Times New Roman" w:cs="Times New Roman"/>
                <w:lang w:val="cs-CZ"/>
              </w:rPr>
              <w:t>1</w:t>
            </w:r>
          </w:p>
        </w:tc>
        <w:tc>
          <w:tcPr>
            <w:tcW w:w="1721" w:type="dxa"/>
            <w:shd w:val="clear" w:color="auto" w:fill="DEEAF6" w:themeFill="accent5" w:themeFillTint="33"/>
            <w:noWrap/>
            <w:vAlign w:val="bottom"/>
          </w:tcPr>
          <w:p w14:paraId="74A4B0D4" w14:textId="77777777" w:rsidR="00792961" w:rsidRPr="00AC1AB8" w:rsidRDefault="00792961" w:rsidP="00DA7C7A">
            <w:pPr>
              <w:spacing w:line="360" w:lineRule="auto"/>
              <w:jc w:val="center"/>
            </w:pPr>
            <w:r w:rsidRPr="00792961">
              <w:rPr>
                <w:rFonts w:eastAsia="Times New Roman" w:cs="Times New Roman"/>
                <w:lang w:val="cs-CZ"/>
              </w:rPr>
              <w:t>3</w:t>
            </w:r>
          </w:p>
        </w:tc>
        <w:tc>
          <w:tcPr>
            <w:tcW w:w="1721" w:type="dxa"/>
            <w:shd w:val="clear" w:color="auto" w:fill="DEEAF6" w:themeFill="accent5" w:themeFillTint="33"/>
            <w:noWrap/>
            <w:vAlign w:val="bottom"/>
          </w:tcPr>
          <w:p w14:paraId="6D20A8A1" w14:textId="77777777" w:rsidR="00792961" w:rsidRPr="00AC1AB8" w:rsidRDefault="00792961" w:rsidP="00DA7C7A">
            <w:pPr>
              <w:spacing w:line="360" w:lineRule="auto"/>
              <w:jc w:val="center"/>
            </w:pPr>
            <w:r w:rsidRPr="00792961">
              <w:rPr>
                <w:rFonts w:eastAsia="Times New Roman" w:cs="Times New Roman"/>
                <w:lang w:val="cs-CZ"/>
              </w:rPr>
              <w:t>3</w:t>
            </w:r>
          </w:p>
        </w:tc>
      </w:tr>
      <w:tr w:rsidR="00792961" w:rsidRPr="00AC1AB8" w14:paraId="36C33B0B" w14:textId="77777777" w:rsidTr="00A02F50">
        <w:trPr>
          <w:trHeight w:val="473"/>
        </w:trPr>
        <w:tc>
          <w:tcPr>
            <w:tcW w:w="4378" w:type="dxa"/>
            <w:shd w:val="clear" w:color="auto" w:fill="DEEAF6" w:themeFill="accent5" w:themeFillTint="33"/>
            <w:noWrap/>
            <w:vAlign w:val="bottom"/>
            <w:hideMark/>
          </w:tcPr>
          <w:p w14:paraId="18E29029" w14:textId="77777777" w:rsidR="00792961" w:rsidRPr="00AC1AB8" w:rsidRDefault="00792961" w:rsidP="00DA7C7A">
            <w:pPr>
              <w:spacing w:line="360" w:lineRule="auto"/>
            </w:pPr>
            <w:r w:rsidRPr="00A34C11">
              <w:rPr>
                <w:rFonts w:eastAsia="Times New Roman" w:cs="Times New Roman"/>
                <w:lang w:val="cs-CZ"/>
              </w:rPr>
              <w:t xml:space="preserve">Niepołomice </w:t>
            </w:r>
          </w:p>
        </w:tc>
        <w:tc>
          <w:tcPr>
            <w:tcW w:w="1721" w:type="dxa"/>
            <w:shd w:val="clear" w:color="auto" w:fill="DEEAF6" w:themeFill="accent5" w:themeFillTint="33"/>
            <w:noWrap/>
            <w:vAlign w:val="bottom"/>
          </w:tcPr>
          <w:p w14:paraId="46C12D64" w14:textId="77777777" w:rsidR="00792961" w:rsidRPr="00AC1AB8" w:rsidRDefault="00792961" w:rsidP="00DA7C7A">
            <w:pPr>
              <w:spacing w:line="360" w:lineRule="auto"/>
              <w:jc w:val="center"/>
            </w:pPr>
            <w:r w:rsidRPr="00792961">
              <w:rPr>
                <w:rFonts w:eastAsia="Times New Roman" w:cs="Times New Roman"/>
                <w:lang w:val="cs-CZ"/>
              </w:rPr>
              <w:t>6</w:t>
            </w:r>
          </w:p>
        </w:tc>
        <w:tc>
          <w:tcPr>
            <w:tcW w:w="1721" w:type="dxa"/>
            <w:shd w:val="clear" w:color="auto" w:fill="DEEAF6" w:themeFill="accent5" w:themeFillTint="33"/>
            <w:noWrap/>
            <w:vAlign w:val="bottom"/>
          </w:tcPr>
          <w:p w14:paraId="7BF72D84" w14:textId="77777777" w:rsidR="00792961" w:rsidRPr="00AC1AB8" w:rsidRDefault="00792961" w:rsidP="00DA7C7A">
            <w:pPr>
              <w:spacing w:line="360" w:lineRule="auto"/>
              <w:jc w:val="center"/>
            </w:pPr>
            <w:r w:rsidRPr="00792961">
              <w:rPr>
                <w:rFonts w:eastAsia="Times New Roman" w:cs="Times New Roman"/>
                <w:lang w:val="cs-CZ"/>
              </w:rPr>
              <w:t>6</w:t>
            </w:r>
          </w:p>
        </w:tc>
        <w:tc>
          <w:tcPr>
            <w:tcW w:w="1721" w:type="dxa"/>
            <w:shd w:val="clear" w:color="auto" w:fill="DEEAF6" w:themeFill="accent5" w:themeFillTint="33"/>
            <w:noWrap/>
            <w:vAlign w:val="bottom"/>
          </w:tcPr>
          <w:p w14:paraId="549A1923" w14:textId="77777777" w:rsidR="00792961" w:rsidRPr="00AC1AB8" w:rsidRDefault="00792961" w:rsidP="00DA7C7A">
            <w:pPr>
              <w:spacing w:line="360" w:lineRule="auto"/>
              <w:jc w:val="center"/>
            </w:pPr>
            <w:r w:rsidRPr="00792961">
              <w:rPr>
                <w:rFonts w:eastAsia="Times New Roman" w:cs="Times New Roman"/>
                <w:lang w:val="cs-CZ"/>
              </w:rPr>
              <w:t>3</w:t>
            </w:r>
          </w:p>
        </w:tc>
      </w:tr>
      <w:tr w:rsidR="00792961" w:rsidRPr="00AC1AB8" w14:paraId="4032DE84" w14:textId="77777777" w:rsidTr="00A02F50">
        <w:trPr>
          <w:trHeight w:val="473"/>
        </w:trPr>
        <w:tc>
          <w:tcPr>
            <w:tcW w:w="4378" w:type="dxa"/>
            <w:shd w:val="clear" w:color="auto" w:fill="DEEAF6" w:themeFill="accent5" w:themeFillTint="33"/>
            <w:noWrap/>
            <w:vAlign w:val="bottom"/>
            <w:hideMark/>
          </w:tcPr>
          <w:p w14:paraId="7ABCDAFA" w14:textId="77777777" w:rsidR="00792961" w:rsidRPr="00AC1AB8" w:rsidRDefault="00792961" w:rsidP="00DA7C7A">
            <w:pPr>
              <w:spacing w:line="360" w:lineRule="auto"/>
            </w:pPr>
            <w:r>
              <w:rPr>
                <w:rFonts w:eastAsia="Times New Roman" w:cs="Times New Roman"/>
                <w:lang w:val="cs-CZ"/>
              </w:rPr>
              <w:t xml:space="preserve">Wieliczka - obszar wiejski </w:t>
            </w:r>
          </w:p>
        </w:tc>
        <w:tc>
          <w:tcPr>
            <w:tcW w:w="1721" w:type="dxa"/>
            <w:shd w:val="clear" w:color="auto" w:fill="DEEAF6" w:themeFill="accent5" w:themeFillTint="33"/>
            <w:noWrap/>
            <w:vAlign w:val="bottom"/>
          </w:tcPr>
          <w:p w14:paraId="3A299BB0" w14:textId="77777777" w:rsidR="00792961" w:rsidRPr="00AC1AB8" w:rsidRDefault="00792961" w:rsidP="00DA7C7A">
            <w:pPr>
              <w:spacing w:line="360" w:lineRule="auto"/>
              <w:jc w:val="center"/>
            </w:pPr>
            <w:r w:rsidRPr="00792961">
              <w:rPr>
                <w:rFonts w:eastAsia="Times New Roman" w:cs="Times New Roman"/>
                <w:lang w:val="cs-CZ"/>
              </w:rPr>
              <w:t>1</w:t>
            </w:r>
          </w:p>
        </w:tc>
        <w:tc>
          <w:tcPr>
            <w:tcW w:w="1721" w:type="dxa"/>
            <w:shd w:val="clear" w:color="auto" w:fill="DEEAF6" w:themeFill="accent5" w:themeFillTint="33"/>
            <w:noWrap/>
            <w:vAlign w:val="bottom"/>
          </w:tcPr>
          <w:p w14:paraId="694673F2" w14:textId="77777777" w:rsidR="00792961" w:rsidRPr="00AC1AB8" w:rsidRDefault="00792961" w:rsidP="00DA7C7A">
            <w:pPr>
              <w:spacing w:line="360" w:lineRule="auto"/>
              <w:jc w:val="center"/>
            </w:pPr>
            <w:r w:rsidRPr="00792961">
              <w:rPr>
                <w:rFonts w:eastAsia="Times New Roman" w:cs="Times New Roman"/>
                <w:lang w:val="cs-CZ"/>
              </w:rPr>
              <w:t>0</w:t>
            </w:r>
          </w:p>
        </w:tc>
        <w:tc>
          <w:tcPr>
            <w:tcW w:w="1721" w:type="dxa"/>
            <w:shd w:val="clear" w:color="auto" w:fill="DEEAF6" w:themeFill="accent5" w:themeFillTint="33"/>
            <w:noWrap/>
            <w:vAlign w:val="bottom"/>
          </w:tcPr>
          <w:p w14:paraId="4EDAEFEB" w14:textId="77777777" w:rsidR="00792961" w:rsidRPr="00AC1AB8" w:rsidRDefault="00792961" w:rsidP="00DA7C7A">
            <w:pPr>
              <w:spacing w:line="360" w:lineRule="auto"/>
              <w:jc w:val="center"/>
            </w:pPr>
            <w:r w:rsidRPr="00792961">
              <w:rPr>
                <w:rFonts w:eastAsia="Times New Roman" w:cs="Times New Roman"/>
                <w:lang w:val="cs-CZ"/>
              </w:rPr>
              <w:t>0</w:t>
            </w:r>
          </w:p>
        </w:tc>
      </w:tr>
      <w:tr w:rsidR="00792961" w:rsidRPr="00A34C11" w14:paraId="6EAF6FFF" w14:textId="77777777" w:rsidTr="00BD21BF">
        <w:trPr>
          <w:trHeight w:val="473"/>
        </w:trPr>
        <w:tc>
          <w:tcPr>
            <w:tcW w:w="4378" w:type="dxa"/>
            <w:shd w:val="clear" w:color="auto" w:fill="DEEAF6" w:themeFill="accent5" w:themeFillTint="33"/>
            <w:noWrap/>
            <w:vAlign w:val="center"/>
            <w:hideMark/>
          </w:tcPr>
          <w:p w14:paraId="7A8F471D" w14:textId="77777777" w:rsidR="00792961" w:rsidRPr="00A34C11" w:rsidRDefault="00792961" w:rsidP="00DA7C7A">
            <w:pPr>
              <w:spacing w:line="360" w:lineRule="auto"/>
              <w:rPr>
                <w:b/>
              </w:rPr>
            </w:pPr>
            <w:r w:rsidRPr="00A34C11">
              <w:rPr>
                <w:b/>
              </w:rPr>
              <w:t>RAZEM</w:t>
            </w:r>
          </w:p>
        </w:tc>
        <w:tc>
          <w:tcPr>
            <w:tcW w:w="1721" w:type="dxa"/>
            <w:shd w:val="clear" w:color="auto" w:fill="DEEAF6" w:themeFill="accent5" w:themeFillTint="33"/>
            <w:noWrap/>
            <w:vAlign w:val="bottom"/>
          </w:tcPr>
          <w:p w14:paraId="65A82994" w14:textId="77777777" w:rsidR="00792961" w:rsidRPr="00A34C11" w:rsidRDefault="00792961" w:rsidP="00DA7C7A">
            <w:pPr>
              <w:spacing w:line="360" w:lineRule="auto"/>
              <w:jc w:val="center"/>
              <w:rPr>
                <w:b/>
              </w:rPr>
            </w:pPr>
            <w:r w:rsidRPr="00792961">
              <w:rPr>
                <w:rFonts w:eastAsia="Times New Roman" w:cs="Times New Roman"/>
                <w:lang w:val="cs-CZ"/>
              </w:rPr>
              <w:t>8</w:t>
            </w:r>
          </w:p>
        </w:tc>
        <w:tc>
          <w:tcPr>
            <w:tcW w:w="1721" w:type="dxa"/>
            <w:shd w:val="clear" w:color="auto" w:fill="DEEAF6" w:themeFill="accent5" w:themeFillTint="33"/>
            <w:noWrap/>
            <w:vAlign w:val="bottom"/>
          </w:tcPr>
          <w:p w14:paraId="7F501151" w14:textId="77777777" w:rsidR="00792961" w:rsidRPr="00A34C11" w:rsidRDefault="00792961" w:rsidP="00DA7C7A">
            <w:pPr>
              <w:spacing w:line="360" w:lineRule="auto"/>
              <w:jc w:val="center"/>
              <w:rPr>
                <w:b/>
              </w:rPr>
            </w:pPr>
            <w:r w:rsidRPr="00792961">
              <w:rPr>
                <w:rFonts w:eastAsia="Times New Roman" w:cs="Times New Roman"/>
                <w:lang w:val="cs-CZ"/>
              </w:rPr>
              <w:t>9</w:t>
            </w:r>
          </w:p>
        </w:tc>
        <w:tc>
          <w:tcPr>
            <w:tcW w:w="1721" w:type="dxa"/>
            <w:shd w:val="clear" w:color="auto" w:fill="DEEAF6" w:themeFill="accent5" w:themeFillTint="33"/>
            <w:noWrap/>
            <w:vAlign w:val="bottom"/>
          </w:tcPr>
          <w:p w14:paraId="3DB5489C" w14:textId="77777777" w:rsidR="00792961" w:rsidRPr="00A34C11" w:rsidRDefault="00792961" w:rsidP="00DA7C7A">
            <w:pPr>
              <w:spacing w:line="360" w:lineRule="auto"/>
              <w:jc w:val="center"/>
              <w:rPr>
                <w:b/>
              </w:rPr>
            </w:pPr>
            <w:r w:rsidRPr="00792961">
              <w:rPr>
                <w:rFonts w:eastAsia="Times New Roman" w:cs="Times New Roman"/>
                <w:lang w:val="cs-CZ"/>
              </w:rPr>
              <w:t>6</w:t>
            </w:r>
          </w:p>
        </w:tc>
      </w:tr>
    </w:tbl>
    <w:p w14:paraId="5B6875FB" w14:textId="77777777" w:rsidR="00B5134E" w:rsidRPr="008060DC" w:rsidRDefault="005F42F5" w:rsidP="00DA7C7A">
      <w:pPr>
        <w:pBdr>
          <w:top w:val="nil"/>
          <w:left w:val="nil"/>
          <w:bottom w:val="nil"/>
          <w:right w:val="nil"/>
          <w:between w:val="nil"/>
        </w:pBdr>
        <w:spacing w:after="0" w:line="360" w:lineRule="auto"/>
        <w:rPr>
          <w:sz w:val="16"/>
          <w:szCs w:val="16"/>
        </w:rPr>
      </w:pPr>
      <w:r w:rsidRPr="008060DC">
        <w:rPr>
          <w:sz w:val="16"/>
          <w:szCs w:val="16"/>
        </w:rPr>
        <w:t>Źródło</w:t>
      </w:r>
      <w:r w:rsidR="00351B81" w:rsidRPr="008060DC">
        <w:rPr>
          <w:sz w:val="16"/>
          <w:szCs w:val="16"/>
        </w:rPr>
        <w:t xml:space="preserve">: GUS, </w:t>
      </w:r>
      <w:r w:rsidR="00861330" w:rsidRPr="00861330">
        <w:rPr>
          <w:rFonts w:asciiTheme="minorHAnsi" w:hAnsiTheme="minorHAnsi" w:cs="Lucida Grande"/>
          <w:color w:val="000000"/>
          <w:sz w:val="16"/>
          <w:szCs w:val="16"/>
        </w:rPr>
        <w:t>Turystyczne obiekty noclegowe w lipcu,</w:t>
      </w:r>
      <w:r w:rsidR="00861330">
        <w:rPr>
          <w:rFonts w:ascii="Lucida Grande" w:hAnsi="Lucida Grande" w:cs="Lucida Grande"/>
          <w:color w:val="000000"/>
        </w:rPr>
        <w:t xml:space="preserve"> </w:t>
      </w:r>
      <w:r w:rsidRPr="008060DC">
        <w:rPr>
          <w:sz w:val="16"/>
          <w:szCs w:val="16"/>
        </w:rPr>
        <w:t xml:space="preserve">stan na </w:t>
      </w:r>
      <w:r w:rsidR="00351B81" w:rsidRPr="008060DC">
        <w:rPr>
          <w:sz w:val="16"/>
          <w:szCs w:val="16"/>
        </w:rPr>
        <w:t>31 VII</w:t>
      </w:r>
    </w:p>
    <w:p w14:paraId="51831133" w14:textId="77777777" w:rsidR="00A34C11" w:rsidRDefault="00A34C11" w:rsidP="00DA7C7A">
      <w:pPr>
        <w:pBdr>
          <w:top w:val="nil"/>
          <w:left w:val="nil"/>
          <w:bottom w:val="nil"/>
          <w:right w:val="nil"/>
          <w:between w:val="nil"/>
        </w:pBdr>
        <w:spacing w:after="0" w:line="360" w:lineRule="auto"/>
        <w:rPr>
          <w:color w:val="FF0000"/>
        </w:rPr>
      </w:pPr>
    </w:p>
    <w:p w14:paraId="2C37A466" w14:textId="670F124D" w:rsidR="00A34C11" w:rsidRDefault="00861330" w:rsidP="00212E11">
      <w:pPr>
        <w:pBdr>
          <w:top w:val="nil"/>
          <w:left w:val="nil"/>
          <w:bottom w:val="nil"/>
          <w:right w:val="nil"/>
          <w:between w:val="nil"/>
        </w:pBdr>
        <w:spacing w:after="0" w:line="360" w:lineRule="auto"/>
        <w:ind w:firstLine="720"/>
        <w:jc w:val="both"/>
      </w:pPr>
      <w:r>
        <w:t>Diagnozę w zakresie niewystarczającej infrastruktury turystycznej potwierdzają dane GUS – na terenie LGD w 2020 r. działało zaledwie 6 turystycznych obiektów noclegowych – o 3 mniej niż w</w:t>
      </w:r>
      <w:r w:rsidR="00B25C21">
        <w:t> </w:t>
      </w:r>
      <w:r>
        <w:t>2018 r. i o 2 mniej niż w 2016 r. W najmniej korzystnej sytuacji jest Wieliczka, w której od 2018 r</w:t>
      </w:r>
      <w:r w:rsidR="00B25C21">
        <w:t>oku</w:t>
      </w:r>
      <w:r>
        <w:t xml:space="preserve">. nie działa ani jeden obiekt noclegowy. Zaskakująca jest redukcja o połowę liczby obiektów funkcjonujących w Niepołomicach na przestrzeni zaledwie dwóch lat. Rozwój w tym zakresie dostrzegalny jest jedynie w Kłaju, który zwiększył swoje zasoby noclegowe do 3 obiektów. </w:t>
      </w:r>
    </w:p>
    <w:p w14:paraId="6DAAB2D8" w14:textId="77777777" w:rsidR="000B509A" w:rsidRPr="001B1028" w:rsidRDefault="00D47A1C" w:rsidP="00212E11">
      <w:pPr>
        <w:pBdr>
          <w:top w:val="nil"/>
          <w:left w:val="nil"/>
          <w:bottom w:val="nil"/>
          <w:right w:val="nil"/>
          <w:between w:val="nil"/>
        </w:pBdr>
        <w:spacing w:after="0" w:line="360" w:lineRule="auto"/>
        <w:ind w:firstLine="720"/>
        <w:jc w:val="both"/>
      </w:pPr>
      <w:r w:rsidRPr="001B1028">
        <w:t>W</w:t>
      </w:r>
      <w:r w:rsidR="000B509A" w:rsidRPr="001B1028">
        <w:t xml:space="preserve"> Strategii </w:t>
      </w:r>
      <w:r w:rsidR="007913BF" w:rsidRPr="001B1028">
        <w:t>Rozwoju Lokalnego Kierowanego</w:t>
      </w:r>
      <w:r w:rsidRPr="001B1028">
        <w:t xml:space="preserve"> przez Społeczność Stowarzyszenia Lokalna Grupa Działania Powiatu Wielickiego na lata 2014 – 2020 sformułowano trzy cele ogólne</w:t>
      </w:r>
      <w:r w:rsidR="00F513A1" w:rsidRPr="001B1028">
        <w:t>, do których określono cele szczeg</w:t>
      </w:r>
      <w:r w:rsidR="0087362F" w:rsidRPr="001B1028">
        <w:t>ółowe</w:t>
      </w:r>
      <w:r w:rsidRPr="001B1028">
        <w:t>:</w:t>
      </w:r>
    </w:p>
    <w:p w14:paraId="489C07D9" w14:textId="5A4049B1" w:rsidR="00D47A1C" w:rsidRPr="001B1028" w:rsidRDefault="00D47A1C" w:rsidP="00280678">
      <w:pPr>
        <w:pStyle w:val="Akapitzlist"/>
        <w:numPr>
          <w:ilvl w:val="0"/>
          <w:numId w:val="7"/>
        </w:numPr>
        <w:pBdr>
          <w:top w:val="nil"/>
          <w:left w:val="nil"/>
          <w:bottom w:val="nil"/>
          <w:right w:val="nil"/>
          <w:between w:val="nil"/>
        </w:pBdr>
        <w:spacing w:after="0" w:line="360" w:lineRule="auto"/>
        <w:jc w:val="both"/>
      </w:pPr>
      <w:r w:rsidRPr="001B1028">
        <w:t xml:space="preserve">Cel 1. </w:t>
      </w:r>
      <w:r w:rsidRPr="001B1028">
        <w:rPr>
          <w:b/>
        </w:rPr>
        <w:t>Budowa atrakcyjnej oferty czasu wolnego dostosowanej do potrzeb mieszkańców i</w:t>
      </w:r>
      <w:r w:rsidR="00B25C21">
        <w:rPr>
          <w:b/>
        </w:rPr>
        <w:t> </w:t>
      </w:r>
      <w:r w:rsidRPr="001B1028">
        <w:rPr>
          <w:b/>
        </w:rPr>
        <w:t>turystów, przyczyniającej się do utrzymania lub utworzenia miejsc pracy</w:t>
      </w:r>
      <w:r w:rsidRPr="001B1028">
        <w:t xml:space="preserve"> </w:t>
      </w:r>
    </w:p>
    <w:p w14:paraId="24E5E195" w14:textId="2A2064BD" w:rsidR="006342DF" w:rsidRPr="001B1028" w:rsidRDefault="006342DF" w:rsidP="00DA7C7A">
      <w:pPr>
        <w:pBdr>
          <w:top w:val="nil"/>
          <w:left w:val="nil"/>
          <w:bottom w:val="nil"/>
          <w:right w:val="nil"/>
          <w:between w:val="nil"/>
        </w:pBdr>
        <w:spacing w:after="0" w:line="360" w:lineRule="auto"/>
        <w:ind w:left="284"/>
        <w:jc w:val="both"/>
      </w:pPr>
      <w:r w:rsidRPr="001B1028">
        <w:lastRenderedPageBreak/>
        <w:t xml:space="preserve">Cel </w:t>
      </w:r>
      <w:r w:rsidR="00DF0F7E" w:rsidRPr="001B1028">
        <w:t xml:space="preserve">jest </w:t>
      </w:r>
      <w:r w:rsidRPr="001B1028">
        <w:t>odpowie</w:t>
      </w:r>
      <w:r w:rsidR="00DF0F7E" w:rsidRPr="001B1028">
        <w:t>dzią</w:t>
      </w:r>
      <w:r w:rsidRPr="001B1028">
        <w:t xml:space="preserve"> na potrzeby i postulaty mieszkańców</w:t>
      </w:r>
      <w:r w:rsidR="00DF0F7E" w:rsidRPr="001B1028">
        <w:t xml:space="preserve">. Za priorytetowe uznano: </w:t>
      </w:r>
      <w:r w:rsidR="00700B63" w:rsidRPr="001B1028">
        <w:t>poszerzenie i</w:t>
      </w:r>
      <w:r w:rsidR="00B25C21">
        <w:t> </w:t>
      </w:r>
      <w:r w:rsidR="00700B63" w:rsidRPr="001B1028">
        <w:t>dywers</w:t>
      </w:r>
      <w:r w:rsidR="0070351A" w:rsidRPr="001B1028">
        <w:t>yfikacj</w:t>
      </w:r>
      <w:r w:rsidR="00F57271" w:rsidRPr="001B1028">
        <w:t>ę</w:t>
      </w:r>
      <w:r w:rsidR="0070351A" w:rsidRPr="001B1028">
        <w:t xml:space="preserve"> istniejącej oferty oraz</w:t>
      </w:r>
      <w:r w:rsidR="00700B63" w:rsidRPr="001B1028">
        <w:t xml:space="preserve"> dostosowanie </w:t>
      </w:r>
      <w:r w:rsidR="0070351A" w:rsidRPr="001B1028">
        <w:t xml:space="preserve">jej </w:t>
      </w:r>
      <w:r w:rsidR="00700B63" w:rsidRPr="001B1028">
        <w:t xml:space="preserve">do potrzeb i </w:t>
      </w:r>
      <w:r w:rsidR="0070351A" w:rsidRPr="001B1028">
        <w:t>o</w:t>
      </w:r>
      <w:r w:rsidR="00DF0F7E" w:rsidRPr="001B1028">
        <w:t xml:space="preserve">czekiwań równych grup wiekowych, </w:t>
      </w:r>
      <w:r w:rsidR="0070351A" w:rsidRPr="001B1028">
        <w:t>zwiększenie dostępności  oferty kulturalnej, w szczególności dla dzieci, młodzieży i</w:t>
      </w:r>
      <w:r w:rsidR="00B25C21">
        <w:t> </w:t>
      </w:r>
      <w:r w:rsidR="0070351A" w:rsidRPr="001B1028">
        <w:t xml:space="preserve">seniorów, rozbudowa infrastruktury rekreacyjnej oraz podnoszenie jakości już istniejącej infrastruktury kulturalnej. </w:t>
      </w:r>
    </w:p>
    <w:p w14:paraId="220BCB20" w14:textId="77777777" w:rsidR="0087362F" w:rsidRPr="001B1028" w:rsidRDefault="0087362F" w:rsidP="00DA7C7A">
      <w:pPr>
        <w:pBdr>
          <w:top w:val="nil"/>
          <w:left w:val="nil"/>
          <w:bottom w:val="nil"/>
          <w:right w:val="nil"/>
          <w:between w:val="nil"/>
        </w:pBdr>
        <w:spacing w:after="0" w:line="360" w:lineRule="auto"/>
        <w:ind w:left="142"/>
        <w:jc w:val="both"/>
        <w:rPr>
          <w:b/>
        </w:rPr>
      </w:pPr>
      <w:r w:rsidRPr="001B1028">
        <w:rPr>
          <w:b/>
        </w:rPr>
        <w:t>Cele szczegółowe:</w:t>
      </w:r>
    </w:p>
    <w:p w14:paraId="397C54BB" w14:textId="77777777" w:rsidR="0087362F" w:rsidRPr="001B1028" w:rsidRDefault="00E47993" w:rsidP="00280678">
      <w:pPr>
        <w:pStyle w:val="Akapitzlist"/>
        <w:numPr>
          <w:ilvl w:val="1"/>
          <w:numId w:val="8"/>
        </w:numPr>
        <w:pBdr>
          <w:top w:val="nil"/>
          <w:left w:val="nil"/>
          <w:bottom w:val="nil"/>
          <w:right w:val="nil"/>
          <w:between w:val="nil"/>
        </w:pBdr>
        <w:spacing w:after="0" w:line="360" w:lineRule="auto"/>
        <w:jc w:val="both"/>
      </w:pPr>
      <w:r w:rsidRPr="001B1028">
        <w:t>Rozbudowa oferty i infrastruktury</w:t>
      </w:r>
      <w:r w:rsidR="00E5223C" w:rsidRPr="001B1028">
        <w:t xml:space="preserve"> służącej rekreacji mieszkańców</w:t>
      </w:r>
    </w:p>
    <w:p w14:paraId="71CB560F" w14:textId="77777777" w:rsidR="00E5223C" w:rsidRPr="001B1028" w:rsidRDefault="00E5223C" w:rsidP="00280678">
      <w:pPr>
        <w:pStyle w:val="Akapitzlist"/>
        <w:numPr>
          <w:ilvl w:val="1"/>
          <w:numId w:val="8"/>
        </w:numPr>
        <w:pBdr>
          <w:top w:val="nil"/>
          <w:left w:val="nil"/>
          <w:bottom w:val="nil"/>
          <w:right w:val="nil"/>
          <w:between w:val="nil"/>
        </w:pBdr>
        <w:spacing w:after="0" w:line="360" w:lineRule="auto"/>
        <w:jc w:val="both"/>
      </w:pPr>
      <w:r w:rsidRPr="001B1028">
        <w:t>Zwiększenie dostępności do oferty kulturalnej uwzględniającej potrzeby i oczekiwania różnych grup wiekowych (ze szczególnym uwzględnieniem dzieci, młodzieży i seniorów)</w:t>
      </w:r>
    </w:p>
    <w:p w14:paraId="20B16C45" w14:textId="77777777" w:rsidR="006342DF" w:rsidRPr="001B1028" w:rsidRDefault="006342DF" w:rsidP="00280678">
      <w:pPr>
        <w:pStyle w:val="Akapitzlist"/>
        <w:numPr>
          <w:ilvl w:val="0"/>
          <w:numId w:val="7"/>
        </w:numPr>
        <w:pBdr>
          <w:top w:val="nil"/>
          <w:left w:val="nil"/>
          <w:bottom w:val="nil"/>
          <w:right w:val="nil"/>
          <w:between w:val="nil"/>
        </w:pBdr>
        <w:spacing w:after="0" w:line="360" w:lineRule="auto"/>
        <w:jc w:val="both"/>
        <w:rPr>
          <w:b/>
        </w:rPr>
      </w:pPr>
      <w:r w:rsidRPr="001B1028">
        <w:t xml:space="preserve">Cel 2. </w:t>
      </w:r>
      <w:r w:rsidRPr="001B1028">
        <w:rPr>
          <w:b/>
        </w:rPr>
        <w:t>Rozwój kapitału społecznego na terenie LGD</w:t>
      </w:r>
    </w:p>
    <w:p w14:paraId="51935F6B" w14:textId="77777777" w:rsidR="002F7184" w:rsidRDefault="002F7184" w:rsidP="00DA7C7A">
      <w:pPr>
        <w:pBdr>
          <w:top w:val="nil"/>
          <w:left w:val="nil"/>
          <w:bottom w:val="nil"/>
          <w:right w:val="nil"/>
          <w:between w:val="nil"/>
        </w:pBdr>
        <w:spacing w:after="0" w:line="360" w:lineRule="auto"/>
        <w:ind w:left="284"/>
        <w:jc w:val="both"/>
      </w:pPr>
      <w:r w:rsidRPr="001B1028">
        <w:t xml:space="preserve">Cel </w:t>
      </w:r>
      <w:r w:rsidR="008B12B5" w:rsidRPr="001B1028">
        <w:t>sformułowano</w:t>
      </w:r>
      <w:r w:rsidRPr="001B1028">
        <w:t xml:space="preserve"> w oparciu o </w:t>
      </w:r>
      <w:r w:rsidR="008B12B5" w:rsidRPr="001B1028">
        <w:t xml:space="preserve">zidentyfikowany </w:t>
      </w:r>
      <w:r w:rsidRPr="001B1028">
        <w:t>potencjał partycypacyjny mieszkańców.</w:t>
      </w:r>
      <w:r w:rsidR="008B12B5" w:rsidRPr="001B1028">
        <w:t xml:space="preserve"> Kluczowe w tym zakresie jest</w:t>
      </w:r>
      <w:r w:rsidRPr="001B1028">
        <w:t xml:space="preserve"> wspieranie aktywności i oddolnych inicjatyw mieszkańców, w szczególności dotyczących poszerzania oferty czasu wolnego, podnoszenia poziomu edukacji obywatelskiej, ochrony dziedzictwa kulturowego i przyrodniczego gmin wchodzących w skład LGD. </w:t>
      </w:r>
    </w:p>
    <w:p w14:paraId="6FA191B2" w14:textId="77777777" w:rsidR="00EA31D1" w:rsidRPr="001B1028" w:rsidRDefault="00EA31D1" w:rsidP="00EA31D1">
      <w:pPr>
        <w:pBdr>
          <w:top w:val="nil"/>
          <w:left w:val="nil"/>
          <w:bottom w:val="nil"/>
          <w:right w:val="nil"/>
          <w:between w:val="nil"/>
        </w:pBdr>
        <w:spacing w:after="0" w:line="360" w:lineRule="auto"/>
        <w:ind w:left="142"/>
        <w:jc w:val="both"/>
        <w:rPr>
          <w:b/>
        </w:rPr>
      </w:pPr>
      <w:r w:rsidRPr="001B1028">
        <w:rPr>
          <w:b/>
        </w:rPr>
        <w:t>Cele szczegółowe:</w:t>
      </w:r>
    </w:p>
    <w:p w14:paraId="298BB4BD" w14:textId="3A4C30BD" w:rsidR="00EA31D1" w:rsidRDefault="00EA31D1" w:rsidP="00DA7C7A">
      <w:pPr>
        <w:pBdr>
          <w:top w:val="nil"/>
          <w:left w:val="nil"/>
          <w:bottom w:val="nil"/>
          <w:right w:val="nil"/>
          <w:between w:val="nil"/>
        </w:pBdr>
        <w:spacing w:after="0" w:line="360" w:lineRule="auto"/>
        <w:ind w:left="284"/>
        <w:jc w:val="both"/>
      </w:pPr>
      <w:r>
        <w:t>2.1 Wspieranie aktywności i oddolnych inicjatyw mieszkańców animujących życie lokalnych społeczności z terenu LGD</w:t>
      </w:r>
    </w:p>
    <w:p w14:paraId="66287CE4" w14:textId="5AEAC93B" w:rsidR="00EA31D1" w:rsidRPr="001B1028" w:rsidRDefault="00EA31D1" w:rsidP="00DA7C7A">
      <w:pPr>
        <w:pBdr>
          <w:top w:val="nil"/>
          <w:left w:val="nil"/>
          <w:bottom w:val="nil"/>
          <w:right w:val="nil"/>
          <w:between w:val="nil"/>
        </w:pBdr>
        <w:spacing w:after="0" w:line="360" w:lineRule="auto"/>
        <w:ind w:left="284"/>
        <w:jc w:val="both"/>
      </w:pPr>
      <w:r>
        <w:t>2.2 Ochrona dziedzictwa kulturowego i przyrodniczego gmin wchodzących w skład LGD</w:t>
      </w:r>
    </w:p>
    <w:p w14:paraId="1DC0693C" w14:textId="77777777" w:rsidR="006342DF" w:rsidRPr="001B1028" w:rsidRDefault="006342DF" w:rsidP="00280678">
      <w:pPr>
        <w:pStyle w:val="Akapitzlist"/>
        <w:numPr>
          <w:ilvl w:val="0"/>
          <w:numId w:val="7"/>
        </w:numPr>
        <w:pBdr>
          <w:top w:val="nil"/>
          <w:left w:val="nil"/>
          <w:bottom w:val="nil"/>
          <w:right w:val="nil"/>
          <w:between w:val="nil"/>
        </w:pBdr>
        <w:spacing w:after="0" w:line="360" w:lineRule="auto"/>
        <w:jc w:val="both"/>
        <w:rPr>
          <w:b/>
        </w:rPr>
      </w:pPr>
      <w:r w:rsidRPr="001B1028">
        <w:t xml:space="preserve">Cel 3. </w:t>
      </w:r>
      <w:r w:rsidRPr="001B1028">
        <w:rPr>
          <w:b/>
        </w:rPr>
        <w:t>Wsparcie w rozwijaniu lokalnej przedsiębiorczości na terenie LGD</w:t>
      </w:r>
    </w:p>
    <w:p w14:paraId="7991E2B5" w14:textId="71E163EF" w:rsidR="002F7184" w:rsidRDefault="00E20169" w:rsidP="00DA7C7A">
      <w:pPr>
        <w:pBdr>
          <w:top w:val="nil"/>
          <w:left w:val="nil"/>
          <w:bottom w:val="nil"/>
          <w:right w:val="nil"/>
          <w:between w:val="nil"/>
        </w:pBdr>
        <w:spacing w:after="0" w:line="360" w:lineRule="auto"/>
        <w:ind w:left="284"/>
        <w:jc w:val="both"/>
      </w:pPr>
      <w:r w:rsidRPr="001B1028">
        <w:t xml:space="preserve">Cel </w:t>
      </w:r>
      <w:r w:rsidR="008B12B5" w:rsidRPr="001B1028">
        <w:t>odpowiada na zdiagnozowane</w:t>
      </w:r>
      <w:r w:rsidRPr="001B1028">
        <w:t xml:space="preserve"> słabości lokalnego rynku pracy i wynikającego z tego niezadowolenia mieszkańców obszaru LGD</w:t>
      </w:r>
      <w:r w:rsidR="006B6AD4" w:rsidRPr="001B1028">
        <w:t xml:space="preserve"> oraz wzrost przedsiębiorczości mieszkańców</w:t>
      </w:r>
      <w:r w:rsidRPr="001B1028">
        <w:t>.</w:t>
      </w:r>
      <w:r w:rsidR="006B6AD4" w:rsidRPr="001B1028">
        <w:t xml:space="preserve"> </w:t>
      </w:r>
      <w:r w:rsidR="008B12B5" w:rsidRPr="001B1028">
        <w:t>Priorytetowe są zatem: w</w:t>
      </w:r>
      <w:r w:rsidR="006B6AD4" w:rsidRPr="001B1028">
        <w:t>spieranie zakładania działalności gospodarczej, rozwój dotychczasowych przedsiębiorstw oraz promowanie ekonomii spo</w:t>
      </w:r>
      <w:r w:rsidR="008116D2" w:rsidRPr="001B1028">
        <w:t>łecznej</w:t>
      </w:r>
      <w:r w:rsidR="008B12B5" w:rsidRPr="001B1028">
        <w:t>,</w:t>
      </w:r>
      <w:r w:rsidR="008116D2" w:rsidRPr="001B1028">
        <w:t xml:space="preserve"> </w:t>
      </w:r>
      <w:r w:rsidR="000C3F0A" w:rsidRPr="001B1028">
        <w:t>rozwój usług zaspokajających potrzeby lokalnych społeczności na terenach wiejsk</w:t>
      </w:r>
      <w:r w:rsidR="008B12B5" w:rsidRPr="001B1028">
        <w:t xml:space="preserve">ich, wzmacnianie atrakcyjności </w:t>
      </w:r>
      <w:r w:rsidR="000C3F0A" w:rsidRPr="001B1028">
        <w:t>obszaru, potencjału turystycz</w:t>
      </w:r>
      <w:r w:rsidR="008B12B5" w:rsidRPr="001B1028">
        <w:t>nego, integracji oraz promowanie</w:t>
      </w:r>
      <w:r w:rsidR="000C3F0A" w:rsidRPr="001B1028">
        <w:t xml:space="preserve"> lokalnych produktów, twórców i producentów. </w:t>
      </w:r>
      <w:r w:rsidR="0049023B" w:rsidRPr="001B1028">
        <w:t>Istotne jest również budowanie partnerskiej współpracy w obszarze usług turystycznych oraz rozwijanie postaw przedsiębiorczych u dzieci i młodzieży</w:t>
      </w:r>
      <w:r w:rsidR="00450FC3" w:rsidRPr="001B1028">
        <w:t>.</w:t>
      </w:r>
    </w:p>
    <w:p w14:paraId="5E53DB0D" w14:textId="77777777" w:rsidR="00EA31D1" w:rsidRPr="001B1028" w:rsidRDefault="00EA31D1" w:rsidP="00EA31D1">
      <w:pPr>
        <w:pBdr>
          <w:top w:val="nil"/>
          <w:left w:val="nil"/>
          <w:bottom w:val="nil"/>
          <w:right w:val="nil"/>
          <w:between w:val="nil"/>
        </w:pBdr>
        <w:spacing w:after="0" w:line="360" w:lineRule="auto"/>
        <w:ind w:left="142"/>
        <w:jc w:val="both"/>
        <w:rPr>
          <w:b/>
        </w:rPr>
      </w:pPr>
      <w:r w:rsidRPr="001B1028">
        <w:rPr>
          <w:b/>
        </w:rPr>
        <w:t>Cele szczegółowe:</w:t>
      </w:r>
    </w:p>
    <w:p w14:paraId="7C36D344" w14:textId="01B79950" w:rsidR="00EA31D1" w:rsidRDefault="00EA31D1" w:rsidP="00DA7C7A">
      <w:pPr>
        <w:pBdr>
          <w:top w:val="nil"/>
          <w:left w:val="nil"/>
          <w:bottom w:val="nil"/>
          <w:right w:val="nil"/>
          <w:between w:val="nil"/>
        </w:pBdr>
        <w:spacing w:after="0" w:line="360" w:lineRule="auto"/>
        <w:ind w:left="284"/>
        <w:jc w:val="both"/>
      </w:pPr>
      <w:r>
        <w:t>3.1 Wspieranie tworzenia nowych miejsc pracy oraz promowanie ekonomii społecznej na terenie LGD</w:t>
      </w:r>
    </w:p>
    <w:p w14:paraId="52076B98" w14:textId="5628105F" w:rsidR="00EA31D1" w:rsidRDefault="00EA31D1" w:rsidP="00DA7C7A">
      <w:pPr>
        <w:pBdr>
          <w:top w:val="nil"/>
          <w:left w:val="nil"/>
          <w:bottom w:val="nil"/>
          <w:right w:val="nil"/>
          <w:between w:val="nil"/>
        </w:pBdr>
        <w:spacing w:after="0" w:line="360" w:lineRule="auto"/>
        <w:ind w:left="284"/>
        <w:jc w:val="both"/>
      </w:pPr>
      <w:r>
        <w:t>3.2 Wzmacnianie dotychczasowej oferty bazującej na atrakcyjności obszaru LGD i kreowanie nowych produktów lokalnych</w:t>
      </w:r>
    </w:p>
    <w:p w14:paraId="68B72C36" w14:textId="24F51FCA" w:rsidR="00EA31D1" w:rsidRPr="00EA31D1" w:rsidRDefault="00EA31D1" w:rsidP="00DA7C7A">
      <w:pPr>
        <w:pBdr>
          <w:top w:val="nil"/>
          <w:left w:val="nil"/>
          <w:bottom w:val="nil"/>
          <w:right w:val="nil"/>
          <w:between w:val="nil"/>
        </w:pBdr>
        <w:spacing w:after="0" w:line="360" w:lineRule="auto"/>
        <w:ind w:left="284"/>
        <w:jc w:val="both"/>
      </w:pPr>
      <w:r w:rsidRPr="00EA31D1">
        <w:rPr>
          <w:rFonts w:asciiTheme="minorHAnsi" w:hAnsiTheme="minorHAnsi" w:cstheme="minorHAnsi"/>
          <w:color w:val="000000"/>
        </w:rPr>
        <w:t>3.3 Promowanie postaw przedsiębiorczych wśród dzieci i młodzieży</w:t>
      </w:r>
    </w:p>
    <w:p w14:paraId="6CB337A2" w14:textId="77777777" w:rsidR="006342DF" w:rsidRPr="000B509A" w:rsidRDefault="006342DF" w:rsidP="00DA7C7A">
      <w:pPr>
        <w:pBdr>
          <w:top w:val="nil"/>
          <w:left w:val="nil"/>
          <w:bottom w:val="nil"/>
          <w:right w:val="nil"/>
          <w:between w:val="nil"/>
        </w:pBdr>
        <w:spacing w:after="0" w:line="360" w:lineRule="auto"/>
      </w:pPr>
    </w:p>
    <w:p w14:paraId="326A21B0" w14:textId="77777777" w:rsidR="009D7FA4" w:rsidRPr="00614285" w:rsidRDefault="0026717E" w:rsidP="00DA7C7A">
      <w:pPr>
        <w:pStyle w:val="Nagwek2"/>
        <w:spacing w:line="360" w:lineRule="auto"/>
      </w:pPr>
      <w:bookmarkStart w:id="24" w:name="_Toc86421297"/>
      <w:r w:rsidRPr="00614285">
        <w:lastRenderedPageBreak/>
        <w:t xml:space="preserve">5.2. </w:t>
      </w:r>
      <w:r w:rsidR="00ED11CB" w:rsidRPr="00614285">
        <w:t xml:space="preserve">Rzeczowy i finansowy postęp w </w:t>
      </w:r>
      <w:r w:rsidR="00B65DDB">
        <w:t xml:space="preserve">realizacji </w:t>
      </w:r>
      <w:r w:rsidR="00ED11CB" w:rsidRPr="00614285">
        <w:t>LSR</w:t>
      </w:r>
      <w:bookmarkEnd w:id="24"/>
    </w:p>
    <w:p w14:paraId="2C9B1CB4" w14:textId="2C41BE4E" w:rsidR="00357D78" w:rsidRDefault="00B65DDB" w:rsidP="00212E11">
      <w:pPr>
        <w:pBdr>
          <w:top w:val="nil"/>
          <w:left w:val="nil"/>
          <w:bottom w:val="nil"/>
          <w:right w:val="nil"/>
          <w:between w:val="nil"/>
        </w:pBdr>
        <w:spacing w:after="0" w:line="360" w:lineRule="auto"/>
        <w:ind w:firstLine="720"/>
        <w:jc w:val="both"/>
      </w:pPr>
      <w:r w:rsidRPr="00B65DDB">
        <w:t xml:space="preserve">Analiza i ocena postępu rzeczowego i finansowego jest pierwszym krokiem </w:t>
      </w:r>
      <w:r>
        <w:t>służącym ocenie sprawności wdrażania RLKS. Pozwala zorientować się w aktualnej sytu</w:t>
      </w:r>
      <w:r w:rsidR="00EC042D">
        <w:t>acji związanej z realizacją stra</w:t>
      </w:r>
      <w:r>
        <w:t>tegii</w:t>
      </w:r>
      <w:r w:rsidR="00EC042D">
        <w:t xml:space="preserve">, sprawdzić realizację wskaźników i budżetu, zdiagnozować wystąpienie ewentualnych odstępstw od przyjętego planu oraz przeanalizować ewentualne trudności we wdrażaniu i sposób reagowania na nie. Wreszcie pozwala ocenić skuteczność LGD w procesie zarządzania realizowanymi przedsięwzięciami. </w:t>
      </w:r>
      <w:r w:rsidR="00357D78">
        <w:t xml:space="preserve">W kontekście oceny postępu w zakresie wdrażania RLKS istotne są zmiany wprowadzane do strategii w tracie jaj realizacji. </w:t>
      </w:r>
      <w:r w:rsidR="00A9200E">
        <w:t xml:space="preserve">LGD Powiatu Wielickiego wprowadzała kilkakrotnie zmiany do RLKS – najczęściej były one konsekwencją dodatkowych wymagań postawionych przez </w:t>
      </w:r>
      <w:r w:rsidR="00F57271">
        <w:t>U</w:t>
      </w:r>
      <w:r w:rsidR="00A9200E">
        <w:t xml:space="preserve">rząd </w:t>
      </w:r>
      <w:r w:rsidR="00F57271">
        <w:t>M</w:t>
      </w:r>
      <w:r w:rsidR="00A9200E">
        <w:t>arszałkowski, zmian wytycznych bądź przepisów regulujących wdrażanie poszczególnych projektów, co z kolei pociągało za sobą konieczność zmiany procedur itd. Zmiany w strategii były dokonywane również w związku z koniecznością poprawy realizacji przedsięwzięć, co było diagnozowane na bieżąco przez zespół LGD. Najbardziej znacząca zmiana strategii wynikała z</w:t>
      </w:r>
      <w:r w:rsidR="00B25C21">
        <w:t> </w:t>
      </w:r>
      <w:r w:rsidR="00A9200E">
        <w:t>otrzymania dodatkowych środk</w:t>
      </w:r>
      <w:r w:rsidR="00212E11">
        <w:t xml:space="preserve">ów przez LGD na jej realizację oraz redefinicji grup defaworyzowanych, na co zwracano uwagę w rozdziale 5.1. </w:t>
      </w:r>
    </w:p>
    <w:p w14:paraId="55A8EEF8" w14:textId="77777777" w:rsidR="00B65DDB" w:rsidRPr="00B65DDB" w:rsidRDefault="001A24FB" w:rsidP="00212E11">
      <w:pPr>
        <w:pBdr>
          <w:top w:val="nil"/>
          <w:left w:val="nil"/>
          <w:bottom w:val="nil"/>
          <w:right w:val="nil"/>
          <w:between w:val="nil"/>
        </w:pBdr>
        <w:spacing w:after="0" w:line="360" w:lineRule="auto"/>
        <w:ind w:firstLine="720"/>
        <w:jc w:val="both"/>
      </w:pPr>
      <w:r>
        <w:t xml:space="preserve">Przystępując do oceny postępu rzeczowego warto rozpocząć od analizy historii naborów realizowanych przez LGD, które zostały zaprezentowane w tabeli poniżej. </w:t>
      </w:r>
    </w:p>
    <w:p w14:paraId="432154BE" w14:textId="77777777" w:rsidR="005C6E09" w:rsidRDefault="005C6E09" w:rsidP="00DA7C7A">
      <w:pPr>
        <w:pStyle w:val="Standard"/>
        <w:tabs>
          <w:tab w:val="left" w:pos="7230"/>
        </w:tabs>
        <w:spacing w:line="360" w:lineRule="auto"/>
        <w:rPr>
          <w:b/>
          <w:color w:val="FF0000"/>
        </w:rPr>
        <w:sectPr w:rsidR="005C6E09" w:rsidSect="007E5C89">
          <w:footerReference w:type="even" r:id="rId23"/>
          <w:footerReference w:type="default" r:id="rId24"/>
          <w:footerReference w:type="first" r:id="rId25"/>
          <w:pgSz w:w="11906" w:h="16838"/>
          <w:pgMar w:top="1417" w:right="1417" w:bottom="1417" w:left="1417" w:header="708" w:footer="708" w:gutter="0"/>
          <w:pgNumType w:start="1"/>
          <w:cols w:space="708"/>
          <w:titlePg/>
        </w:sectPr>
      </w:pPr>
    </w:p>
    <w:p w14:paraId="69633379" w14:textId="63731542" w:rsidR="00464647" w:rsidRDefault="00464647" w:rsidP="00464647">
      <w:pPr>
        <w:pStyle w:val="Legenda"/>
        <w:keepNext/>
      </w:pPr>
      <w:bookmarkStart w:id="25" w:name="_Toc86421262"/>
      <w:r>
        <w:lastRenderedPageBreak/>
        <w:t xml:space="preserve">Tabela </w:t>
      </w:r>
      <w:r w:rsidR="00247500">
        <w:fldChar w:fldCharType="begin"/>
      </w:r>
      <w:r w:rsidR="00247500">
        <w:instrText xml:space="preserve"> SEQ Tabela \* ARABIC </w:instrText>
      </w:r>
      <w:r w:rsidR="00247500">
        <w:fldChar w:fldCharType="separate"/>
      </w:r>
      <w:r w:rsidR="00BE3FD2">
        <w:rPr>
          <w:noProof/>
        </w:rPr>
        <w:t>8</w:t>
      </w:r>
      <w:r w:rsidR="00247500">
        <w:rPr>
          <w:noProof/>
        </w:rPr>
        <w:fldChar w:fldCharType="end"/>
      </w:r>
      <w:r>
        <w:t xml:space="preserve"> Historia naborów.</w:t>
      </w:r>
      <w:bookmarkEnd w:id="25"/>
    </w:p>
    <w:tbl>
      <w:tblPr>
        <w:tblW w:w="14287" w:type="dxa"/>
        <w:tblInd w:w="-108" w:type="dxa"/>
        <w:tblLayout w:type="fixed"/>
        <w:tblCellMar>
          <w:left w:w="10" w:type="dxa"/>
          <w:right w:w="10" w:type="dxa"/>
        </w:tblCellMar>
        <w:tblLook w:val="0000" w:firstRow="0" w:lastRow="0" w:firstColumn="0" w:lastColumn="0" w:noHBand="0" w:noVBand="0"/>
      </w:tblPr>
      <w:tblGrid>
        <w:gridCol w:w="2040"/>
        <w:gridCol w:w="6256"/>
        <w:gridCol w:w="1276"/>
        <w:gridCol w:w="1276"/>
        <w:gridCol w:w="1275"/>
        <w:gridCol w:w="1134"/>
        <w:gridCol w:w="1030"/>
      </w:tblGrid>
      <w:tr w:rsidR="003F4E00" w:rsidRPr="00F334CD" w14:paraId="2BA959EA" w14:textId="77777777" w:rsidTr="001B1028">
        <w:trPr>
          <w:trHeight w:val="1664"/>
        </w:trPr>
        <w:tc>
          <w:tcPr>
            <w:tcW w:w="2040"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top w:w="0" w:type="dxa"/>
              <w:left w:w="108" w:type="dxa"/>
              <w:bottom w:w="0" w:type="dxa"/>
              <w:right w:w="108" w:type="dxa"/>
            </w:tcMar>
          </w:tcPr>
          <w:p w14:paraId="15C86244" w14:textId="77777777" w:rsidR="003F4E00" w:rsidRPr="00F334CD" w:rsidRDefault="003F4E00" w:rsidP="00DA7C7A">
            <w:pPr>
              <w:pStyle w:val="Standard"/>
              <w:spacing w:after="0" w:line="360" w:lineRule="auto"/>
              <w:jc w:val="center"/>
              <w:rPr>
                <w:b/>
                <w:sz w:val="18"/>
                <w:szCs w:val="18"/>
              </w:rPr>
            </w:pPr>
            <w:r w:rsidRPr="00F334CD">
              <w:rPr>
                <w:b/>
                <w:sz w:val="18"/>
                <w:szCs w:val="18"/>
              </w:rPr>
              <w:t>Data naboru od… do…</w:t>
            </w:r>
          </w:p>
        </w:tc>
        <w:tc>
          <w:tcPr>
            <w:tcW w:w="6256"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top w:w="0" w:type="dxa"/>
              <w:left w:w="108" w:type="dxa"/>
              <w:bottom w:w="0" w:type="dxa"/>
              <w:right w:w="108" w:type="dxa"/>
            </w:tcMar>
          </w:tcPr>
          <w:p w14:paraId="436E78A2" w14:textId="77777777" w:rsidR="003F4E00" w:rsidRPr="00F334CD" w:rsidRDefault="003F4E00" w:rsidP="00DA7C7A">
            <w:pPr>
              <w:pStyle w:val="Standard"/>
              <w:spacing w:after="0" w:line="360" w:lineRule="auto"/>
              <w:jc w:val="center"/>
              <w:rPr>
                <w:b/>
                <w:sz w:val="18"/>
                <w:szCs w:val="18"/>
              </w:rPr>
            </w:pPr>
            <w:r w:rsidRPr="00F334CD">
              <w:rPr>
                <w:b/>
                <w:sz w:val="18"/>
                <w:szCs w:val="18"/>
              </w:rPr>
              <w:t xml:space="preserve">Przedsięwzięcie </w:t>
            </w:r>
            <w:r w:rsidRPr="00F334CD">
              <w:rPr>
                <w:b/>
                <w:sz w:val="18"/>
                <w:szCs w:val="18"/>
              </w:rPr>
              <w:br/>
              <w:t>(w nawiasie wpisać K – konkurs, O – operacja własna, G – projekt grantowy)</w:t>
            </w:r>
          </w:p>
        </w:tc>
        <w:tc>
          <w:tcPr>
            <w:tcW w:w="1276"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top w:w="0" w:type="dxa"/>
              <w:left w:w="108" w:type="dxa"/>
              <w:bottom w:w="0" w:type="dxa"/>
              <w:right w:w="108" w:type="dxa"/>
            </w:tcMar>
          </w:tcPr>
          <w:p w14:paraId="0016C5F5" w14:textId="77777777" w:rsidR="003F4E00" w:rsidRPr="00F334CD" w:rsidRDefault="003F4E00" w:rsidP="00DA7C7A">
            <w:pPr>
              <w:pStyle w:val="Standard"/>
              <w:spacing w:after="0" w:line="360" w:lineRule="auto"/>
              <w:jc w:val="center"/>
              <w:rPr>
                <w:b/>
                <w:sz w:val="18"/>
                <w:szCs w:val="18"/>
              </w:rPr>
            </w:pPr>
            <w:r w:rsidRPr="00F334CD">
              <w:rPr>
                <w:b/>
                <w:sz w:val="18"/>
                <w:szCs w:val="18"/>
              </w:rPr>
              <w:t>Liczba złożonych wniosków</w:t>
            </w:r>
          </w:p>
        </w:tc>
        <w:tc>
          <w:tcPr>
            <w:tcW w:w="1276"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top w:w="0" w:type="dxa"/>
              <w:left w:w="108" w:type="dxa"/>
              <w:bottom w:w="0" w:type="dxa"/>
              <w:right w:w="108" w:type="dxa"/>
            </w:tcMar>
          </w:tcPr>
          <w:p w14:paraId="04B4F916" w14:textId="17775702" w:rsidR="003F4E00" w:rsidRPr="00F334CD" w:rsidRDefault="003F4E00" w:rsidP="00DA7C7A">
            <w:pPr>
              <w:pStyle w:val="Standard"/>
              <w:spacing w:after="0" w:line="360" w:lineRule="auto"/>
              <w:jc w:val="center"/>
              <w:rPr>
                <w:sz w:val="18"/>
                <w:szCs w:val="18"/>
              </w:rPr>
            </w:pPr>
            <w:r w:rsidRPr="00F334CD">
              <w:rPr>
                <w:b/>
                <w:sz w:val="18"/>
                <w:szCs w:val="18"/>
              </w:rPr>
              <w:t xml:space="preserve">Liczba wybranych wniosków </w:t>
            </w:r>
          </w:p>
        </w:tc>
        <w:tc>
          <w:tcPr>
            <w:tcW w:w="1275"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top w:w="0" w:type="dxa"/>
              <w:left w:w="108" w:type="dxa"/>
              <w:bottom w:w="0" w:type="dxa"/>
              <w:right w:w="108" w:type="dxa"/>
            </w:tcMar>
          </w:tcPr>
          <w:p w14:paraId="2DC4737F" w14:textId="66F5AF20" w:rsidR="003F4E00" w:rsidRPr="00F334CD" w:rsidRDefault="003F4E00" w:rsidP="00DA7C7A">
            <w:pPr>
              <w:pStyle w:val="Standard"/>
              <w:spacing w:after="0" w:line="360" w:lineRule="auto"/>
              <w:jc w:val="center"/>
              <w:rPr>
                <w:sz w:val="18"/>
                <w:szCs w:val="18"/>
              </w:rPr>
            </w:pPr>
            <w:r w:rsidRPr="00F334CD">
              <w:rPr>
                <w:b/>
                <w:sz w:val="18"/>
                <w:szCs w:val="18"/>
              </w:rPr>
              <w:t xml:space="preserve">Liczba podpisanych umów </w:t>
            </w:r>
          </w:p>
        </w:tc>
        <w:tc>
          <w:tcPr>
            <w:tcW w:w="1134"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top w:w="0" w:type="dxa"/>
              <w:left w:w="108" w:type="dxa"/>
              <w:bottom w:w="0" w:type="dxa"/>
              <w:right w:w="108" w:type="dxa"/>
            </w:tcMar>
          </w:tcPr>
          <w:p w14:paraId="648FA09A" w14:textId="77777777" w:rsidR="003F4E00" w:rsidRPr="00F334CD" w:rsidRDefault="003F4E00" w:rsidP="00DA7C7A">
            <w:pPr>
              <w:pStyle w:val="Standard"/>
              <w:spacing w:after="0" w:line="360" w:lineRule="auto"/>
              <w:jc w:val="center"/>
              <w:rPr>
                <w:sz w:val="18"/>
                <w:szCs w:val="18"/>
              </w:rPr>
            </w:pPr>
            <w:r w:rsidRPr="00F334CD">
              <w:rPr>
                <w:b/>
                <w:sz w:val="18"/>
                <w:szCs w:val="18"/>
              </w:rPr>
              <w:t xml:space="preserve">Protesty złożone </w:t>
            </w:r>
            <w:r w:rsidRPr="00F334CD">
              <w:rPr>
                <w:bCs/>
                <w:sz w:val="18"/>
                <w:szCs w:val="18"/>
              </w:rPr>
              <w:t>(w przypadku grantów – odwołania)</w:t>
            </w:r>
          </w:p>
        </w:tc>
        <w:tc>
          <w:tcPr>
            <w:tcW w:w="1030"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top w:w="0" w:type="dxa"/>
              <w:left w:w="108" w:type="dxa"/>
              <w:bottom w:w="0" w:type="dxa"/>
              <w:right w:w="108" w:type="dxa"/>
            </w:tcMar>
          </w:tcPr>
          <w:p w14:paraId="751116EC" w14:textId="0EAE465E" w:rsidR="003F4E00" w:rsidRPr="00F334CD" w:rsidRDefault="003F4E00" w:rsidP="00DA7C7A">
            <w:pPr>
              <w:pStyle w:val="Standard"/>
              <w:spacing w:after="0" w:line="360" w:lineRule="auto"/>
              <w:jc w:val="center"/>
              <w:rPr>
                <w:b/>
                <w:sz w:val="18"/>
                <w:szCs w:val="18"/>
              </w:rPr>
            </w:pPr>
            <w:r w:rsidRPr="00F334CD">
              <w:rPr>
                <w:b/>
                <w:sz w:val="18"/>
                <w:szCs w:val="18"/>
              </w:rPr>
              <w:t>Protesty / odwołania uwzględ</w:t>
            </w:r>
            <w:r w:rsidR="001B1028">
              <w:rPr>
                <w:b/>
                <w:sz w:val="18"/>
                <w:szCs w:val="18"/>
              </w:rPr>
              <w:t>-</w:t>
            </w:r>
            <w:r w:rsidRPr="00F334CD">
              <w:rPr>
                <w:b/>
                <w:sz w:val="18"/>
                <w:szCs w:val="18"/>
              </w:rPr>
              <w:t>nione</w:t>
            </w:r>
          </w:p>
        </w:tc>
      </w:tr>
      <w:tr w:rsidR="00902C57" w:rsidRPr="00F334CD" w14:paraId="4D50C143" w14:textId="77777777" w:rsidTr="00902C57">
        <w:trPr>
          <w:trHeight w:val="357"/>
        </w:trPr>
        <w:tc>
          <w:tcPr>
            <w:tcW w:w="14287" w:type="dxa"/>
            <w:gridSpan w:val="7"/>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1AEB3B5B" w14:textId="77777777" w:rsidR="00902C57" w:rsidRPr="00F334CD" w:rsidRDefault="00902C57" w:rsidP="00DA7C7A">
            <w:pPr>
              <w:pStyle w:val="Standard"/>
              <w:spacing w:after="0" w:line="360" w:lineRule="auto"/>
              <w:jc w:val="center"/>
              <w:rPr>
                <w:b/>
                <w:sz w:val="18"/>
                <w:szCs w:val="18"/>
              </w:rPr>
            </w:pPr>
            <w:r w:rsidRPr="00F334CD">
              <w:rPr>
                <w:b/>
                <w:sz w:val="18"/>
                <w:szCs w:val="18"/>
              </w:rPr>
              <w:t>KONKURSY</w:t>
            </w:r>
          </w:p>
        </w:tc>
      </w:tr>
      <w:tr w:rsidR="003F4E00" w:rsidRPr="00F334CD" w14:paraId="19CC4836" w14:textId="77777777" w:rsidTr="001B1028">
        <w:trPr>
          <w:trHeight w:val="399"/>
        </w:trPr>
        <w:tc>
          <w:tcPr>
            <w:tcW w:w="204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2E1311D0" w14:textId="77777777" w:rsidR="00F334CD" w:rsidRDefault="003F4E00" w:rsidP="00DA7C7A">
            <w:pPr>
              <w:pStyle w:val="Standard"/>
              <w:shd w:val="clear" w:color="auto" w:fill="D9E2F3" w:themeFill="accent1" w:themeFillTint="33"/>
              <w:spacing w:after="0" w:line="360" w:lineRule="auto"/>
              <w:rPr>
                <w:rFonts w:asciiTheme="minorHAnsi" w:hAnsiTheme="minorHAnsi" w:cstheme="minorHAnsi"/>
                <w:sz w:val="18"/>
                <w:szCs w:val="18"/>
              </w:rPr>
            </w:pPr>
            <w:r w:rsidRPr="00F334CD">
              <w:rPr>
                <w:rFonts w:asciiTheme="minorHAnsi" w:hAnsiTheme="minorHAnsi" w:cstheme="minorHAnsi"/>
                <w:sz w:val="18"/>
                <w:szCs w:val="18"/>
              </w:rPr>
              <w:t xml:space="preserve">I/2016 </w:t>
            </w:r>
          </w:p>
          <w:p w14:paraId="2C9F36AD" w14:textId="77777777" w:rsidR="003F4E00" w:rsidRPr="00F334CD" w:rsidRDefault="003F4E00" w:rsidP="00DA7C7A">
            <w:pPr>
              <w:pStyle w:val="Standard"/>
              <w:shd w:val="clear" w:color="auto" w:fill="D9E2F3" w:themeFill="accent1" w:themeFillTint="33"/>
              <w:spacing w:after="0" w:line="360" w:lineRule="auto"/>
              <w:rPr>
                <w:rFonts w:asciiTheme="minorHAnsi" w:hAnsiTheme="minorHAnsi" w:cstheme="minorHAnsi"/>
                <w:sz w:val="18"/>
                <w:szCs w:val="18"/>
              </w:rPr>
            </w:pPr>
            <w:r w:rsidRPr="00F334CD">
              <w:rPr>
                <w:rFonts w:asciiTheme="minorHAnsi" w:hAnsiTheme="minorHAnsi" w:cstheme="minorHAnsi"/>
                <w:sz w:val="18"/>
                <w:szCs w:val="18"/>
              </w:rPr>
              <w:t>24.10.2016 - 7.11.2016</w:t>
            </w:r>
          </w:p>
        </w:tc>
        <w:tc>
          <w:tcPr>
            <w:tcW w:w="625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730143B7" w14:textId="77777777" w:rsidR="003F4E00" w:rsidRPr="00F334CD" w:rsidRDefault="003F4E00" w:rsidP="00DA7C7A">
            <w:pPr>
              <w:pStyle w:val="Standard"/>
              <w:shd w:val="clear" w:color="auto" w:fill="D9E2F3" w:themeFill="accent1" w:themeFillTint="33"/>
              <w:spacing w:after="0" w:line="360" w:lineRule="auto"/>
              <w:rPr>
                <w:rFonts w:asciiTheme="minorHAnsi" w:hAnsiTheme="minorHAnsi" w:cstheme="minorHAnsi"/>
                <w:sz w:val="18"/>
                <w:szCs w:val="18"/>
              </w:rPr>
            </w:pPr>
            <w:r w:rsidRPr="00F334CD">
              <w:rPr>
                <w:rFonts w:asciiTheme="minorHAnsi" w:hAnsiTheme="minorHAnsi" w:cstheme="minorHAnsi"/>
                <w:sz w:val="18"/>
                <w:szCs w:val="18"/>
              </w:rPr>
              <w:t>3.1.1 Podejmowanie działalności gospodarczej (K)</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128FBE84"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32</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2F8C8B52"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14</w:t>
            </w:r>
          </w:p>
        </w:tc>
        <w:tc>
          <w:tcPr>
            <w:tcW w:w="1275"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3DC99990"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4</w:t>
            </w:r>
          </w:p>
        </w:tc>
        <w:tc>
          <w:tcPr>
            <w:tcW w:w="1134"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7A14FBCE"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4</w:t>
            </w:r>
          </w:p>
        </w:tc>
        <w:tc>
          <w:tcPr>
            <w:tcW w:w="103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120D0D84"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r>
      <w:tr w:rsidR="003F4E00" w:rsidRPr="00F334CD" w14:paraId="002365A9" w14:textId="77777777" w:rsidTr="001B1028">
        <w:trPr>
          <w:trHeight w:val="420"/>
        </w:trPr>
        <w:tc>
          <w:tcPr>
            <w:tcW w:w="204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4CFB0F7E" w14:textId="77777777" w:rsidR="00F334CD" w:rsidRDefault="003F4E00" w:rsidP="00DA7C7A">
            <w:pPr>
              <w:pStyle w:val="Standard"/>
              <w:shd w:val="clear" w:color="auto" w:fill="D9E2F3" w:themeFill="accent1" w:themeFillTint="33"/>
              <w:spacing w:after="0" w:line="360" w:lineRule="auto"/>
              <w:rPr>
                <w:rFonts w:asciiTheme="minorHAnsi" w:hAnsiTheme="minorHAnsi" w:cstheme="minorHAnsi"/>
                <w:sz w:val="18"/>
                <w:szCs w:val="18"/>
              </w:rPr>
            </w:pPr>
            <w:r w:rsidRPr="00F334CD">
              <w:rPr>
                <w:rFonts w:asciiTheme="minorHAnsi" w:hAnsiTheme="minorHAnsi" w:cstheme="minorHAnsi"/>
                <w:sz w:val="18"/>
                <w:szCs w:val="18"/>
              </w:rPr>
              <w:t xml:space="preserve">I/2017 </w:t>
            </w:r>
          </w:p>
          <w:p w14:paraId="568E2060" w14:textId="77777777" w:rsidR="003F4E00" w:rsidRPr="00F334CD" w:rsidRDefault="003F4E00" w:rsidP="00DA7C7A">
            <w:pPr>
              <w:pStyle w:val="Standard"/>
              <w:shd w:val="clear" w:color="auto" w:fill="D9E2F3" w:themeFill="accent1" w:themeFillTint="33"/>
              <w:spacing w:after="0" w:line="360" w:lineRule="auto"/>
              <w:rPr>
                <w:rFonts w:asciiTheme="minorHAnsi" w:hAnsiTheme="minorHAnsi" w:cstheme="minorHAnsi"/>
                <w:sz w:val="18"/>
                <w:szCs w:val="18"/>
              </w:rPr>
            </w:pPr>
            <w:r w:rsidRPr="00F334CD">
              <w:rPr>
                <w:rFonts w:asciiTheme="minorHAnsi" w:hAnsiTheme="minorHAnsi" w:cstheme="minorHAnsi"/>
                <w:sz w:val="18"/>
                <w:szCs w:val="18"/>
              </w:rPr>
              <w:t>29.03.2017 - 12.04.2017</w:t>
            </w:r>
          </w:p>
        </w:tc>
        <w:tc>
          <w:tcPr>
            <w:tcW w:w="625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257CE748" w14:textId="77777777" w:rsidR="003F4E00" w:rsidRPr="00F334CD" w:rsidRDefault="003F4E00" w:rsidP="00DA7C7A">
            <w:pPr>
              <w:pStyle w:val="Standard"/>
              <w:shd w:val="clear" w:color="auto" w:fill="D9E2F3" w:themeFill="accent1" w:themeFillTint="33"/>
              <w:spacing w:after="0" w:line="360" w:lineRule="auto"/>
              <w:rPr>
                <w:rFonts w:asciiTheme="minorHAnsi" w:hAnsiTheme="minorHAnsi" w:cstheme="minorHAnsi"/>
                <w:sz w:val="18"/>
                <w:szCs w:val="18"/>
              </w:rPr>
            </w:pPr>
            <w:r w:rsidRPr="00F334CD">
              <w:rPr>
                <w:rFonts w:asciiTheme="minorHAnsi" w:hAnsiTheme="minorHAnsi" w:cstheme="minorHAnsi"/>
                <w:sz w:val="18"/>
                <w:szCs w:val="18"/>
              </w:rPr>
              <w:t>3.1.2. - Programy wsparcia na rozwój istniejących firm  (K)</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43C177EB"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19</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70224623"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18</w:t>
            </w:r>
          </w:p>
        </w:tc>
        <w:tc>
          <w:tcPr>
            <w:tcW w:w="1275"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6DE9AFC3"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1</w:t>
            </w:r>
          </w:p>
        </w:tc>
        <w:tc>
          <w:tcPr>
            <w:tcW w:w="1134"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3908C034"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4</w:t>
            </w:r>
          </w:p>
        </w:tc>
        <w:tc>
          <w:tcPr>
            <w:tcW w:w="103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1FC2682E"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1</w:t>
            </w:r>
          </w:p>
        </w:tc>
      </w:tr>
      <w:tr w:rsidR="003F4E00" w:rsidRPr="00F334CD" w14:paraId="431A88C0" w14:textId="77777777" w:rsidTr="001B1028">
        <w:trPr>
          <w:trHeight w:val="399"/>
        </w:trPr>
        <w:tc>
          <w:tcPr>
            <w:tcW w:w="204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68FFB9AB" w14:textId="77777777" w:rsidR="00F334CD" w:rsidRDefault="003F4E00" w:rsidP="00DA7C7A">
            <w:pPr>
              <w:pStyle w:val="Standard"/>
              <w:shd w:val="clear" w:color="auto" w:fill="D9E2F3" w:themeFill="accent1" w:themeFillTint="33"/>
              <w:spacing w:after="0" w:line="360" w:lineRule="auto"/>
              <w:rPr>
                <w:rFonts w:asciiTheme="minorHAnsi" w:hAnsiTheme="minorHAnsi" w:cstheme="minorHAnsi"/>
                <w:sz w:val="18"/>
                <w:szCs w:val="18"/>
              </w:rPr>
            </w:pPr>
            <w:r w:rsidRPr="00F334CD">
              <w:rPr>
                <w:rFonts w:asciiTheme="minorHAnsi" w:hAnsiTheme="minorHAnsi" w:cstheme="minorHAnsi"/>
                <w:sz w:val="18"/>
                <w:szCs w:val="18"/>
              </w:rPr>
              <w:t xml:space="preserve">II/2017 </w:t>
            </w:r>
          </w:p>
          <w:p w14:paraId="3582B495" w14:textId="77777777" w:rsidR="003F4E00" w:rsidRPr="00F334CD" w:rsidRDefault="003F4E00" w:rsidP="00DA7C7A">
            <w:pPr>
              <w:pStyle w:val="Standard"/>
              <w:shd w:val="clear" w:color="auto" w:fill="D9E2F3" w:themeFill="accent1" w:themeFillTint="33"/>
              <w:spacing w:after="0" w:line="360" w:lineRule="auto"/>
              <w:rPr>
                <w:rFonts w:asciiTheme="minorHAnsi" w:hAnsiTheme="minorHAnsi" w:cstheme="minorHAnsi"/>
                <w:sz w:val="18"/>
                <w:szCs w:val="18"/>
              </w:rPr>
            </w:pPr>
            <w:r w:rsidRPr="00F334CD">
              <w:rPr>
                <w:rFonts w:asciiTheme="minorHAnsi" w:hAnsiTheme="minorHAnsi" w:cstheme="minorHAnsi"/>
                <w:sz w:val="18"/>
                <w:szCs w:val="18"/>
              </w:rPr>
              <w:t>29.03.2017-27.04.2017</w:t>
            </w:r>
          </w:p>
        </w:tc>
        <w:tc>
          <w:tcPr>
            <w:tcW w:w="625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725689B9" w14:textId="77777777" w:rsidR="003F4E00" w:rsidRPr="00F334CD" w:rsidRDefault="003F4E00" w:rsidP="00DA7C7A">
            <w:pPr>
              <w:pStyle w:val="Standard"/>
              <w:shd w:val="clear" w:color="auto" w:fill="D9E2F3" w:themeFill="accent1" w:themeFillTint="33"/>
              <w:spacing w:after="0" w:line="360" w:lineRule="auto"/>
              <w:rPr>
                <w:rFonts w:asciiTheme="minorHAnsi" w:hAnsiTheme="minorHAnsi" w:cstheme="minorHAnsi"/>
                <w:sz w:val="18"/>
                <w:szCs w:val="18"/>
              </w:rPr>
            </w:pPr>
            <w:bookmarkStart w:id="26" w:name="page28R_mcid4"/>
            <w:bookmarkEnd w:id="26"/>
            <w:r w:rsidRPr="00F334CD">
              <w:rPr>
                <w:rFonts w:asciiTheme="minorHAnsi" w:hAnsiTheme="minorHAnsi" w:cstheme="minorHAnsi"/>
                <w:sz w:val="18"/>
                <w:szCs w:val="18"/>
              </w:rPr>
              <w:t>1.1.1. -Wyposażenie miejscowości z terenu LGD w obiekty sportowe umożliwiające aktywność fizyczną. (K)</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7CEE76FD"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8</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6357C09E"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8</w:t>
            </w:r>
          </w:p>
        </w:tc>
        <w:tc>
          <w:tcPr>
            <w:tcW w:w="1275"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38855F37"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6</w:t>
            </w:r>
          </w:p>
        </w:tc>
        <w:tc>
          <w:tcPr>
            <w:tcW w:w="1134"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6FA29772"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03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4B98E1C8"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r>
      <w:tr w:rsidR="003F4E00" w:rsidRPr="00F334CD" w14:paraId="350F59CB" w14:textId="77777777" w:rsidTr="001B1028">
        <w:trPr>
          <w:trHeight w:val="420"/>
        </w:trPr>
        <w:tc>
          <w:tcPr>
            <w:tcW w:w="204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6BFD1872" w14:textId="77777777" w:rsidR="00F334CD" w:rsidRDefault="003F4E00" w:rsidP="00DA7C7A">
            <w:pPr>
              <w:pStyle w:val="Standard"/>
              <w:shd w:val="clear" w:color="auto" w:fill="D9E2F3" w:themeFill="accent1" w:themeFillTint="33"/>
              <w:spacing w:after="0" w:line="360" w:lineRule="auto"/>
              <w:rPr>
                <w:rFonts w:asciiTheme="minorHAnsi" w:hAnsiTheme="minorHAnsi" w:cstheme="minorHAnsi"/>
                <w:sz w:val="18"/>
                <w:szCs w:val="18"/>
              </w:rPr>
            </w:pPr>
            <w:bookmarkStart w:id="27" w:name="page3R_mcid42"/>
            <w:bookmarkEnd w:id="27"/>
            <w:r w:rsidRPr="00F334CD">
              <w:rPr>
                <w:rFonts w:asciiTheme="minorHAnsi" w:hAnsiTheme="minorHAnsi" w:cstheme="minorHAnsi"/>
                <w:sz w:val="18"/>
                <w:szCs w:val="18"/>
              </w:rPr>
              <w:t xml:space="preserve">III/2017 </w:t>
            </w:r>
          </w:p>
          <w:p w14:paraId="679FC06D" w14:textId="77777777" w:rsidR="003F4E00" w:rsidRPr="00F334CD" w:rsidRDefault="00F334CD" w:rsidP="00DA7C7A">
            <w:pPr>
              <w:pStyle w:val="Standard"/>
              <w:shd w:val="clear" w:color="auto" w:fill="D9E2F3" w:themeFill="accent1" w:themeFillTint="33"/>
              <w:spacing w:after="0" w:line="360" w:lineRule="auto"/>
              <w:rPr>
                <w:rFonts w:asciiTheme="minorHAnsi" w:hAnsiTheme="minorHAnsi" w:cstheme="minorHAnsi"/>
                <w:sz w:val="18"/>
                <w:szCs w:val="18"/>
              </w:rPr>
            </w:pPr>
            <w:r>
              <w:rPr>
                <w:rFonts w:asciiTheme="minorHAnsi" w:hAnsiTheme="minorHAnsi" w:cstheme="minorHAnsi"/>
                <w:sz w:val="18"/>
                <w:szCs w:val="18"/>
              </w:rPr>
              <w:t>17-10-2017 -</w:t>
            </w:r>
            <w:r w:rsidR="003F4E00" w:rsidRPr="00F334CD">
              <w:rPr>
                <w:rFonts w:asciiTheme="minorHAnsi" w:hAnsiTheme="minorHAnsi" w:cstheme="minorHAnsi"/>
                <w:sz w:val="18"/>
                <w:szCs w:val="18"/>
              </w:rPr>
              <w:t xml:space="preserve"> 14-11-2017</w:t>
            </w:r>
          </w:p>
        </w:tc>
        <w:tc>
          <w:tcPr>
            <w:tcW w:w="625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76A60EE7" w14:textId="77777777" w:rsidR="003F4E00" w:rsidRPr="00F334CD" w:rsidRDefault="003F4E00" w:rsidP="00DA7C7A">
            <w:pPr>
              <w:pStyle w:val="Standard"/>
              <w:shd w:val="clear" w:color="auto" w:fill="D9E2F3" w:themeFill="accent1" w:themeFillTint="33"/>
              <w:spacing w:after="0" w:line="360" w:lineRule="auto"/>
              <w:rPr>
                <w:rFonts w:asciiTheme="minorHAnsi" w:hAnsiTheme="minorHAnsi" w:cstheme="minorHAnsi"/>
                <w:sz w:val="18"/>
                <w:szCs w:val="18"/>
              </w:rPr>
            </w:pPr>
            <w:bookmarkStart w:id="28" w:name="page28R_mcid5"/>
            <w:bookmarkEnd w:id="28"/>
            <w:r w:rsidRPr="00F334CD">
              <w:rPr>
                <w:rFonts w:asciiTheme="minorHAnsi" w:hAnsiTheme="minorHAnsi" w:cstheme="minorHAnsi"/>
                <w:sz w:val="18"/>
                <w:szCs w:val="18"/>
              </w:rPr>
              <w:t>2.2.1 Podniesienie poziomu estetyki przestrzeni publicznych. (K)</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5B96B70B"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3</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3FF8F60A"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3</w:t>
            </w:r>
          </w:p>
        </w:tc>
        <w:tc>
          <w:tcPr>
            <w:tcW w:w="1275"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4D03BDB1"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1</w:t>
            </w:r>
          </w:p>
        </w:tc>
        <w:tc>
          <w:tcPr>
            <w:tcW w:w="1134"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239103E6"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03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0D4F44CE"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r>
      <w:tr w:rsidR="003F4E00" w:rsidRPr="00F334CD" w14:paraId="5F4B773F" w14:textId="77777777" w:rsidTr="001B1028">
        <w:tblPrEx>
          <w:shd w:val="clear" w:color="auto" w:fill="D9E2F3" w:themeFill="accent1" w:themeFillTint="33"/>
        </w:tblPrEx>
        <w:trPr>
          <w:trHeight w:val="420"/>
        </w:trPr>
        <w:tc>
          <w:tcPr>
            <w:tcW w:w="204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28F49B1D" w14:textId="77777777" w:rsidR="00F334CD" w:rsidRDefault="003F4E00" w:rsidP="00DA7C7A">
            <w:pPr>
              <w:pStyle w:val="Standard"/>
              <w:shd w:val="clear" w:color="auto" w:fill="D9E2F3" w:themeFill="accent1" w:themeFillTint="33"/>
              <w:spacing w:after="0" w:line="360" w:lineRule="auto"/>
              <w:rPr>
                <w:rFonts w:asciiTheme="minorHAnsi" w:hAnsiTheme="minorHAnsi" w:cstheme="minorHAnsi"/>
                <w:sz w:val="18"/>
                <w:szCs w:val="18"/>
              </w:rPr>
            </w:pPr>
            <w:bookmarkStart w:id="29" w:name="page3R_mcid421"/>
            <w:bookmarkEnd w:id="29"/>
            <w:r w:rsidRPr="00F334CD">
              <w:rPr>
                <w:rFonts w:asciiTheme="minorHAnsi" w:hAnsiTheme="minorHAnsi" w:cstheme="minorHAnsi"/>
                <w:sz w:val="18"/>
                <w:szCs w:val="18"/>
              </w:rPr>
              <w:t xml:space="preserve">IV/2017 </w:t>
            </w:r>
          </w:p>
          <w:p w14:paraId="4AEF5D42" w14:textId="77777777" w:rsidR="003F4E00" w:rsidRPr="00F334CD" w:rsidRDefault="00F334CD" w:rsidP="00DA7C7A">
            <w:pPr>
              <w:pStyle w:val="Standard"/>
              <w:shd w:val="clear" w:color="auto" w:fill="D9E2F3" w:themeFill="accent1" w:themeFillTint="33"/>
              <w:spacing w:after="0" w:line="360" w:lineRule="auto"/>
              <w:rPr>
                <w:rFonts w:asciiTheme="minorHAnsi" w:hAnsiTheme="minorHAnsi" w:cstheme="minorHAnsi"/>
                <w:sz w:val="18"/>
                <w:szCs w:val="18"/>
              </w:rPr>
            </w:pPr>
            <w:r>
              <w:rPr>
                <w:rFonts w:asciiTheme="minorHAnsi" w:hAnsiTheme="minorHAnsi" w:cstheme="minorHAnsi"/>
                <w:sz w:val="18"/>
                <w:szCs w:val="18"/>
              </w:rPr>
              <w:t>17-10-2017 -</w:t>
            </w:r>
            <w:r w:rsidR="003F4E00" w:rsidRPr="00F334CD">
              <w:rPr>
                <w:rFonts w:asciiTheme="minorHAnsi" w:hAnsiTheme="minorHAnsi" w:cstheme="minorHAnsi"/>
                <w:sz w:val="18"/>
                <w:szCs w:val="18"/>
              </w:rPr>
              <w:t xml:space="preserve"> 14-11-2017</w:t>
            </w:r>
          </w:p>
          <w:p w14:paraId="5BD98FE1" w14:textId="77777777" w:rsidR="003F4E00" w:rsidRPr="00F334CD" w:rsidRDefault="003F4E00" w:rsidP="00DA7C7A">
            <w:pPr>
              <w:pStyle w:val="Standard"/>
              <w:shd w:val="clear" w:color="auto" w:fill="D9E2F3" w:themeFill="accent1" w:themeFillTint="33"/>
              <w:spacing w:after="0" w:line="360" w:lineRule="auto"/>
              <w:rPr>
                <w:rFonts w:asciiTheme="minorHAnsi" w:hAnsiTheme="minorHAnsi" w:cstheme="minorHAnsi"/>
                <w:sz w:val="18"/>
                <w:szCs w:val="18"/>
              </w:rPr>
            </w:pPr>
          </w:p>
        </w:tc>
        <w:tc>
          <w:tcPr>
            <w:tcW w:w="625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4471A1F3" w14:textId="77777777" w:rsidR="003F4E00" w:rsidRPr="00F334CD" w:rsidRDefault="003F4E00" w:rsidP="00DA7C7A">
            <w:pPr>
              <w:pStyle w:val="Standard"/>
              <w:shd w:val="clear" w:color="auto" w:fill="D9E2F3" w:themeFill="accent1" w:themeFillTint="33"/>
              <w:spacing w:after="0" w:line="360" w:lineRule="auto"/>
              <w:rPr>
                <w:rFonts w:asciiTheme="minorHAnsi" w:hAnsiTheme="minorHAnsi" w:cstheme="minorHAnsi"/>
                <w:sz w:val="18"/>
                <w:szCs w:val="18"/>
              </w:rPr>
            </w:pPr>
            <w:bookmarkStart w:id="30" w:name="page28R_mcid51"/>
            <w:bookmarkEnd w:id="30"/>
            <w:r w:rsidRPr="00F334CD">
              <w:rPr>
                <w:rFonts w:asciiTheme="minorHAnsi" w:hAnsiTheme="minorHAnsi" w:cstheme="minorHAnsi"/>
                <w:sz w:val="18"/>
                <w:szCs w:val="18"/>
              </w:rPr>
              <w:t xml:space="preserve">2.2.2. Renowacja obiektów zabytkowych i tych, które świadczą </w:t>
            </w:r>
            <w:bookmarkStart w:id="31" w:name="page28R_mcid7"/>
            <w:bookmarkStart w:id="32" w:name="page28R_mcid6"/>
            <w:bookmarkEnd w:id="31"/>
            <w:bookmarkEnd w:id="32"/>
            <w:r w:rsidRPr="00F334CD">
              <w:rPr>
                <w:rFonts w:asciiTheme="minorHAnsi" w:hAnsiTheme="minorHAnsi" w:cstheme="minorHAnsi"/>
                <w:sz w:val="18"/>
                <w:szCs w:val="18"/>
              </w:rPr>
              <w:t>o lokalnej tożsamości miejsca i są ważne dla mieszkańców obszaru LGD. (K)</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565EC0BE"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3</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0C150E38"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3</w:t>
            </w:r>
          </w:p>
        </w:tc>
        <w:tc>
          <w:tcPr>
            <w:tcW w:w="1275"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1ECF41FA"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3</w:t>
            </w:r>
          </w:p>
        </w:tc>
        <w:tc>
          <w:tcPr>
            <w:tcW w:w="1134"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1022E02D"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03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24FED559"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r>
      <w:tr w:rsidR="003F4E00" w:rsidRPr="00F334CD" w14:paraId="111777BA" w14:textId="77777777" w:rsidTr="001B1028">
        <w:tblPrEx>
          <w:shd w:val="clear" w:color="auto" w:fill="D9E2F3" w:themeFill="accent1" w:themeFillTint="33"/>
        </w:tblPrEx>
        <w:trPr>
          <w:trHeight w:val="420"/>
        </w:trPr>
        <w:tc>
          <w:tcPr>
            <w:tcW w:w="204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6D2A8367" w14:textId="77777777" w:rsidR="00F334CD" w:rsidRDefault="003F4E00" w:rsidP="00DA7C7A">
            <w:pPr>
              <w:pStyle w:val="Standard"/>
              <w:shd w:val="clear" w:color="auto" w:fill="D9E2F3" w:themeFill="accent1" w:themeFillTint="33"/>
              <w:spacing w:after="0" w:line="360" w:lineRule="auto"/>
              <w:rPr>
                <w:rFonts w:asciiTheme="minorHAnsi" w:hAnsiTheme="minorHAnsi" w:cstheme="minorHAnsi"/>
                <w:sz w:val="18"/>
                <w:szCs w:val="18"/>
              </w:rPr>
            </w:pPr>
            <w:bookmarkStart w:id="33" w:name="page3R_mcid422"/>
            <w:bookmarkEnd w:id="33"/>
            <w:r w:rsidRPr="00F334CD">
              <w:rPr>
                <w:rFonts w:asciiTheme="minorHAnsi" w:hAnsiTheme="minorHAnsi" w:cstheme="minorHAnsi"/>
                <w:sz w:val="18"/>
                <w:szCs w:val="18"/>
              </w:rPr>
              <w:t xml:space="preserve">V/2017 </w:t>
            </w:r>
          </w:p>
          <w:p w14:paraId="12FFE641" w14:textId="77777777" w:rsidR="003F4E00" w:rsidRPr="00F334CD" w:rsidRDefault="00F334CD" w:rsidP="00DA7C7A">
            <w:pPr>
              <w:pStyle w:val="Standard"/>
              <w:shd w:val="clear" w:color="auto" w:fill="D9E2F3" w:themeFill="accent1" w:themeFillTint="33"/>
              <w:spacing w:after="0" w:line="360" w:lineRule="auto"/>
              <w:rPr>
                <w:rFonts w:asciiTheme="minorHAnsi" w:hAnsiTheme="minorHAnsi" w:cstheme="minorHAnsi"/>
                <w:sz w:val="18"/>
                <w:szCs w:val="18"/>
              </w:rPr>
            </w:pPr>
            <w:r>
              <w:rPr>
                <w:rFonts w:asciiTheme="minorHAnsi" w:hAnsiTheme="minorHAnsi" w:cstheme="minorHAnsi"/>
                <w:sz w:val="18"/>
                <w:szCs w:val="18"/>
              </w:rPr>
              <w:t>17-10-2017 -</w:t>
            </w:r>
            <w:r w:rsidR="003F4E00" w:rsidRPr="00F334CD">
              <w:rPr>
                <w:rFonts w:asciiTheme="minorHAnsi" w:hAnsiTheme="minorHAnsi" w:cstheme="minorHAnsi"/>
                <w:sz w:val="18"/>
                <w:szCs w:val="18"/>
              </w:rPr>
              <w:t xml:space="preserve"> 14-11-2017</w:t>
            </w:r>
          </w:p>
        </w:tc>
        <w:tc>
          <w:tcPr>
            <w:tcW w:w="625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7E310B60" w14:textId="77777777" w:rsidR="003F4E00" w:rsidRPr="00F334CD" w:rsidRDefault="003F4E00" w:rsidP="00DA7C7A">
            <w:pPr>
              <w:pStyle w:val="Standard"/>
              <w:shd w:val="clear" w:color="auto" w:fill="D9E2F3" w:themeFill="accent1" w:themeFillTint="33"/>
              <w:spacing w:after="0" w:line="360" w:lineRule="auto"/>
              <w:rPr>
                <w:rFonts w:asciiTheme="minorHAnsi" w:hAnsiTheme="minorHAnsi" w:cstheme="minorHAnsi"/>
                <w:sz w:val="18"/>
                <w:szCs w:val="18"/>
              </w:rPr>
            </w:pPr>
            <w:bookmarkStart w:id="34" w:name="page28R_mcid9"/>
            <w:bookmarkEnd w:id="34"/>
            <w:r w:rsidRPr="00F334CD">
              <w:rPr>
                <w:rFonts w:asciiTheme="minorHAnsi" w:hAnsiTheme="minorHAnsi" w:cstheme="minorHAnsi"/>
                <w:sz w:val="18"/>
                <w:szCs w:val="18"/>
              </w:rPr>
              <w:t>1.1.2. –Kreowanie przestrzeni do wypoczynku. (K)</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3A8E51D2"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3</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00E5A728"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3</w:t>
            </w:r>
          </w:p>
        </w:tc>
        <w:tc>
          <w:tcPr>
            <w:tcW w:w="1275"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054A500C"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0EED9DC7"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03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4CCA89DB"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r>
      <w:tr w:rsidR="003F4E00" w:rsidRPr="00F334CD" w14:paraId="5F73538D" w14:textId="77777777" w:rsidTr="001B1028">
        <w:tblPrEx>
          <w:shd w:val="clear" w:color="auto" w:fill="D9E2F3" w:themeFill="accent1" w:themeFillTint="33"/>
        </w:tblPrEx>
        <w:trPr>
          <w:trHeight w:val="557"/>
        </w:trPr>
        <w:tc>
          <w:tcPr>
            <w:tcW w:w="204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4C58C61A" w14:textId="77777777" w:rsidR="00F334CD" w:rsidRDefault="003F4E00" w:rsidP="00DA7C7A">
            <w:pPr>
              <w:pStyle w:val="Standard"/>
              <w:shd w:val="clear" w:color="auto" w:fill="D9E2F3" w:themeFill="accent1" w:themeFillTint="33"/>
              <w:spacing w:after="0" w:line="360" w:lineRule="auto"/>
              <w:rPr>
                <w:rFonts w:asciiTheme="minorHAnsi" w:hAnsiTheme="minorHAnsi" w:cstheme="minorHAnsi"/>
                <w:sz w:val="18"/>
                <w:szCs w:val="18"/>
              </w:rPr>
            </w:pPr>
            <w:bookmarkStart w:id="35" w:name="page3R_mcid423"/>
            <w:bookmarkEnd w:id="35"/>
            <w:r w:rsidRPr="00F334CD">
              <w:rPr>
                <w:rFonts w:asciiTheme="minorHAnsi" w:hAnsiTheme="minorHAnsi" w:cstheme="minorHAnsi"/>
                <w:sz w:val="18"/>
                <w:szCs w:val="18"/>
              </w:rPr>
              <w:t xml:space="preserve">VI/2017 </w:t>
            </w:r>
          </w:p>
          <w:p w14:paraId="04B4C1BE" w14:textId="77777777" w:rsidR="003F4E00" w:rsidRPr="00F334CD" w:rsidRDefault="00F334CD" w:rsidP="00DA7C7A">
            <w:pPr>
              <w:pStyle w:val="Standard"/>
              <w:shd w:val="clear" w:color="auto" w:fill="D9E2F3" w:themeFill="accent1" w:themeFillTint="33"/>
              <w:spacing w:after="0" w:line="360" w:lineRule="auto"/>
              <w:rPr>
                <w:rFonts w:asciiTheme="minorHAnsi" w:hAnsiTheme="minorHAnsi" w:cstheme="minorHAnsi"/>
                <w:sz w:val="18"/>
                <w:szCs w:val="18"/>
              </w:rPr>
            </w:pPr>
            <w:r>
              <w:rPr>
                <w:rFonts w:asciiTheme="minorHAnsi" w:hAnsiTheme="minorHAnsi" w:cstheme="minorHAnsi"/>
                <w:sz w:val="18"/>
                <w:szCs w:val="18"/>
              </w:rPr>
              <w:t xml:space="preserve">17-10-2017 - </w:t>
            </w:r>
            <w:r w:rsidR="003F4E00" w:rsidRPr="00F334CD">
              <w:rPr>
                <w:rFonts w:asciiTheme="minorHAnsi" w:hAnsiTheme="minorHAnsi" w:cstheme="minorHAnsi"/>
                <w:sz w:val="18"/>
                <w:szCs w:val="18"/>
              </w:rPr>
              <w:t>14-11-2017</w:t>
            </w:r>
          </w:p>
        </w:tc>
        <w:tc>
          <w:tcPr>
            <w:tcW w:w="625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257957E3" w14:textId="77777777" w:rsidR="003F4E00" w:rsidRPr="00F334CD" w:rsidRDefault="003F4E00" w:rsidP="00DA7C7A">
            <w:pPr>
              <w:pStyle w:val="Standard"/>
              <w:shd w:val="clear" w:color="auto" w:fill="D9E2F3" w:themeFill="accent1" w:themeFillTint="33"/>
              <w:spacing w:after="0" w:line="360" w:lineRule="auto"/>
              <w:rPr>
                <w:rFonts w:asciiTheme="minorHAnsi" w:hAnsiTheme="minorHAnsi" w:cstheme="minorHAnsi"/>
                <w:sz w:val="18"/>
                <w:szCs w:val="18"/>
              </w:rPr>
            </w:pPr>
            <w:r w:rsidRPr="00F334CD">
              <w:rPr>
                <w:rFonts w:asciiTheme="minorHAnsi" w:hAnsiTheme="minorHAnsi" w:cstheme="minorHAnsi"/>
                <w:sz w:val="18"/>
                <w:szCs w:val="18"/>
              </w:rPr>
              <w:t>1</w:t>
            </w:r>
            <w:bookmarkStart w:id="36" w:name="page28R_mcid61"/>
            <w:bookmarkEnd w:id="36"/>
            <w:r w:rsidRPr="00F334CD">
              <w:rPr>
                <w:rFonts w:asciiTheme="minorHAnsi" w:hAnsiTheme="minorHAnsi" w:cstheme="minorHAnsi"/>
                <w:sz w:val="18"/>
                <w:szCs w:val="18"/>
              </w:rPr>
              <w:t>.2.3.–Podnoszenie jakości infrastruktury kulturalnej. (K)</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3B2D6C58"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3</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58A22D61"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3</w:t>
            </w:r>
          </w:p>
        </w:tc>
        <w:tc>
          <w:tcPr>
            <w:tcW w:w="1275"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60B3D208"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2</w:t>
            </w:r>
          </w:p>
        </w:tc>
        <w:tc>
          <w:tcPr>
            <w:tcW w:w="1134"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6D8D570B"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03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62512E8A"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r>
      <w:tr w:rsidR="003F4E00" w:rsidRPr="00F334CD" w14:paraId="29811895" w14:textId="77777777" w:rsidTr="001B1028">
        <w:tblPrEx>
          <w:shd w:val="clear" w:color="auto" w:fill="D9E2F3" w:themeFill="accent1" w:themeFillTint="33"/>
        </w:tblPrEx>
        <w:trPr>
          <w:trHeight w:val="420"/>
        </w:trPr>
        <w:tc>
          <w:tcPr>
            <w:tcW w:w="204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665925E2" w14:textId="77777777" w:rsidR="00F334CD" w:rsidRDefault="003F4E00" w:rsidP="00DA7C7A">
            <w:pPr>
              <w:pStyle w:val="Standard"/>
              <w:shd w:val="clear" w:color="auto" w:fill="D9E2F3" w:themeFill="accent1" w:themeFillTint="33"/>
              <w:spacing w:after="0" w:line="360" w:lineRule="auto"/>
              <w:rPr>
                <w:rFonts w:asciiTheme="minorHAnsi" w:hAnsiTheme="minorHAnsi" w:cstheme="minorHAnsi"/>
                <w:sz w:val="18"/>
                <w:szCs w:val="18"/>
              </w:rPr>
            </w:pPr>
            <w:bookmarkStart w:id="37" w:name="page3R_mcid27"/>
            <w:bookmarkEnd w:id="37"/>
            <w:r w:rsidRPr="00F334CD">
              <w:rPr>
                <w:rFonts w:asciiTheme="minorHAnsi" w:hAnsiTheme="minorHAnsi" w:cstheme="minorHAnsi"/>
                <w:sz w:val="18"/>
                <w:szCs w:val="18"/>
              </w:rPr>
              <w:t xml:space="preserve">I/2018 </w:t>
            </w:r>
          </w:p>
          <w:p w14:paraId="050F2AE5" w14:textId="77777777" w:rsidR="003F4E00" w:rsidRPr="00F334CD" w:rsidRDefault="00F334CD" w:rsidP="00DA7C7A">
            <w:pPr>
              <w:pStyle w:val="Standard"/>
              <w:shd w:val="clear" w:color="auto" w:fill="D9E2F3" w:themeFill="accent1" w:themeFillTint="33"/>
              <w:spacing w:after="0" w:line="360" w:lineRule="auto"/>
              <w:rPr>
                <w:rFonts w:asciiTheme="minorHAnsi" w:hAnsiTheme="minorHAnsi" w:cstheme="minorHAnsi"/>
                <w:sz w:val="18"/>
                <w:szCs w:val="18"/>
              </w:rPr>
            </w:pPr>
            <w:r>
              <w:rPr>
                <w:rFonts w:asciiTheme="minorHAnsi" w:hAnsiTheme="minorHAnsi" w:cstheme="minorHAnsi"/>
                <w:sz w:val="18"/>
                <w:szCs w:val="18"/>
              </w:rPr>
              <w:t xml:space="preserve">08.01.2018 - </w:t>
            </w:r>
            <w:r w:rsidR="003F4E00" w:rsidRPr="00F334CD">
              <w:rPr>
                <w:rFonts w:asciiTheme="minorHAnsi" w:hAnsiTheme="minorHAnsi" w:cstheme="minorHAnsi"/>
                <w:sz w:val="18"/>
                <w:szCs w:val="18"/>
              </w:rPr>
              <w:t>22.01.2018</w:t>
            </w:r>
          </w:p>
        </w:tc>
        <w:tc>
          <w:tcPr>
            <w:tcW w:w="625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31ED33DD" w14:textId="77777777" w:rsidR="003F4E00" w:rsidRPr="00F334CD" w:rsidRDefault="003F4E00" w:rsidP="00DA7C7A">
            <w:pPr>
              <w:pStyle w:val="Standard"/>
              <w:shd w:val="clear" w:color="auto" w:fill="D9E2F3" w:themeFill="accent1" w:themeFillTint="33"/>
              <w:spacing w:after="0" w:line="360" w:lineRule="auto"/>
              <w:rPr>
                <w:rFonts w:asciiTheme="minorHAnsi" w:hAnsiTheme="minorHAnsi" w:cstheme="minorHAnsi"/>
                <w:sz w:val="18"/>
                <w:szCs w:val="18"/>
              </w:rPr>
            </w:pPr>
            <w:bookmarkStart w:id="38" w:name="page3R_mcid39"/>
            <w:bookmarkEnd w:id="38"/>
            <w:r w:rsidRPr="00F334CD">
              <w:rPr>
                <w:rFonts w:asciiTheme="minorHAnsi" w:hAnsiTheme="minorHAnsi" w:cstheme="minorHAnsi"/>
                <w:sz w:val="18"/>
                <w:szCs w:val="18"/>
              </w:rPr>
              <w:t>3.1.1. -Dotacje na zakładanie działalności gospodarczej lub</w:t>
            </w:r>
            <w:bookmarkStart w:id="39" w:name="page3R_mcid41"/>
            <w:bookmarkStart w:id="40" w:name="page3R_mcid40"/>
            <w:bookmarkEnd w:id="39"/>
            <w:bookmarkEnd w:id="40"/>
            <w:r w:rsidRPr="00F334CD">
              <w:rPr>
                <w:rFonts w:asciiTheme="minorHAnsi" w:hAnsiTheme="minorHAnsi" w:cstheme="minorHAnsi"/>
                <w:sz w:val="18"/>
                <w:szCs w:val="18"/>
              </w:rPr>
              <w:t xml:space="preserve"> tworzenie podmiotów ekonomii społecznej. (K)</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73EB6040"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32</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27D87595"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25</w:t>
            </w:r>
          </w:p>
        </w:tc>
        <w:tc>
          <w:tcPr>
            <w:tcW w:w="1275"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36239232"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11</w:t>
            </w:r>
          </w:p>
        </w:tc>
        <w:tc>
          <w:tcPr>
            <w:tcW w:w="1134"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0DAC636E"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5</w:t>
            </w:r>
          </w:p>
        </w:tc>
        <w:tc>
          <w:tcPr>
            <w:tcW w:w="103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296F2F94"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4</w:t>
            </w:r>
          </w:p>
        </w:tc>
      </w:tr>
      <w:tr w:rsidR="003F4E00" w:rsidRPr="00F334CD" w14:paraId="36150C6E" w14:textId="77777777" w:rsidTr="001B1028">
        <w:tblPrEx>
          <w:shd w:val="clear" w:color="auto" w:fill="D9E2F3" w:themeFill="accent1" w:themeFillTint="33"/>
        </w:tblPrEx>
        <w:trPr>
          <w:trHeight w:val="420"/>
        </w:trPr>
        <w:tc>
          <w:tcPr>
            <w:tcW w:w="204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5898E179" w14:textId="77777777" w:rsidR="00F334CD" w:rsidRDefault="003F4E00" w:rsidP="00DA7C7A">
            <w:pPr>
              <w:pStyle w:val="Standard"/>
              <w:shd w:val="clear" w:color="auto" w:fill="D9E2F3" w:themeFill="accent1" w:themeFillTint="33"/>
              <w:spacing w:after="0" w:line="360" w:lineRule="auto"/>
              <w:rPr>
                <w:rFonts w:asciiTheme="minorHAnsi" w:hAnsiTheme="minorHAnsi" w:cstheme="minorHAnsi"/>
                <w:sz w:val="18"/>
                <w:szCs w:val="18"/>
              </w:rPr>
            </w:pPr>
            <w:bookmarkStart w:id="41" w:name="page3R_mcid28"/>
            <w:bookmarkEnd w:id="41"/>
            <w:r w:rsidRPr="00F334CD">
              <w:rPr>
                <w:rFonts w:asciiTheme="minorHAnsi" w:hAnsiTheme="minorHAnsi" w:cstheme="minorHAnsi"/>
                <w:sz w:val="18"/>
                <w:szCs w:val="18"/>
              </w:rPr>
              <w:t xml:space="preserve">II/2018 </w:t>
            </w:r>
          </w:p>
          <w:p w14:paraId="7C0EB486" w14:textId="77777777" w:rsidR="003F4E00" w:rsidRPr="00F334CD" w:rsidRDefault="003F4E00" w:rsidP="00DA7C7A">
            <w:pPr>
              <w:pStyle w:val="Standard"/>
              <w:shd w:val="clear" w:color="auto" w:fill="D9E2F3" w:themeFill="accent1" w:themeFillTint="33"/>
              <w:spacing w:after="0" w:line="360" w:lineRule="auto"/>
              <w:rPr>
                <w:rFonts w:asciiTheme="minorHAnsi" w:hAnsiTheme="minorHAnsi" w:cstheme="minorHAnsi"/>
                <w:sz w:val="18"/>
                <w:szCs w:val="18"/>
              </w:rPr>
            </w:pPr>
            <w:r w:rsidRPr="00F334CD">
              <w:rPr>
                <w:rFonts w:asciiTheme="minorHAnsi" w:hAnsiTheme="minorHAnsi" w:cstheme="minorHAnsi"/>
                <w:sz w:val="18"/>
                <w:szCs w:val="18"/>
              </w:rPr>
              <w:t>08.01.2018 –22.01.2018</w:t>
            </w:r>
          </w:p>
        </w:tc>
        <w:tc>
          <w:tcPr>
            <w:tcW w:w="625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5B306327" w14:textId="77777777" w:rsidR="003F4E00" w:rsidRPr="00F334CD" w:rsidRDefault="009E3E29" w:rsidP="00DA7C7A">
            <w:pPr>
              <w:pStyle w:val="Standard"/>
              <w:shd w:val="clear" w:color="auto" w:fill="D9E2F3" w:themeFill="accent1" w:themeFillTint="33"/>
              <w:spacing w:after="0" w:line="360" w:lineRule="auto"/>
              <w:rPr>
                <w:rFonts w:asciiTheme="minorHAnsi" w:hAnsiTheme="minorHAnsi" w:cstheme="minorHAnsi"/>
                <w:sz w:val="18"/>
                <w:szCs w:val="18"/>
              </w:rPr>
            </w:pPr>
            <w:bookmarkStart w:id="42" w:name="page3R_mcid411"/>
            <w:bookmarkEnd w:id="42"/>
            <w:r w:rsidRPr="00F334CD">
              <w:rPr>
                <w:rStyle w:val="markedcontent"/>
                <w:rFonts w:asciiTheme="minorHAnsi" w:hAnsiTheme="minorHAnsi" w:cstheme="minorHAnsi"/>
                <w:sz w:val="18"/>
                <w:szCs w:val="18"/>
              </w:rPr>
              <w:t xml:space="preserve">3.2.1. </w:t>
            </w:r>
            <w:r w:rsidR="003F4E00" w:rsidRPr="00F334CD">
              <w:rPr>
                <w:rFonts w:asciiTheme="minorHAnsi" w:hAnsiTheme="minorHAnsi" w:cstheme="minorHAnsi"/>
                <w:sz w:val="18"/>
                <w:szCs w:val="18"/>
              </w:rPr>
              <w:t>Wspieranie nowych i poszerzanie działalności istniejących gospodarstw agroturystycznych. (K)</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6A58AD5A"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2</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66FF3BE5"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2</w:t>
            </w:r>
          </w:p>
        </w:tc>
        <w:tc>
          <w:tcPr>
            <w:tcW w:w="1275"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68A9B71A"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1</w:t>
            </w:r>
          </w:p>
        </w:tc>
        <w:tc>
          <w:tcPr>
            <w:tcW w:w="1134"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51E24466"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03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7066E2BB"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r>
      <w:tr w:rsidR="003F4E00" w:rsidRPr="00F334CD" w14:paraId="1175BCBC" w14:textId="77777777" w:rsidTr="001B1028">
        <w:tblPrEx>
          <w:shd w:val="clear" w:color="auto" w:fill="D9E2F3" w:themeFill="accent1" w:themeFillTint="33"/>
        </w:tblPrEx>
        <w:trPr>
          <w:trHeight w:val="420"/>
        </w:trPr>
        <w:tc>
          <w:tcPr>
            <w:tcW w:w="204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608AB266" w14:textId="77777777" w:rsidR="00F334CD" w:rsidRDefault="003F4E00" w:rsidP="00DA7C7A">
            <w:pPr>
              <w:pStyle w:val="Standard"/>
              <w:shd w:val="clear" w:color="auto" w:fill="D9E2F3" w:themeFill="accent1" w:themeFillTint="33"/>
              <w:spacing w:after="0" w:line="360" w:lineRule="auto"/>
              <w:rPr>
                <w:rFonts w:asciiTheme="minorHAnsi" w:hAnsiTheme="minorHAnsi" w:cstheme="minorHAnsi"/>
                <w:sz w:val="18"/>
                <w:szCs w:val="18"/>
              </w:rPr>
            </w:pPr>
            <w:bookmarkStart w:id="43" w:name="page3R_mcid37"/>
            <w:bookmarkEnd w:id="43"/>
            <w:r w:rsidRPr="00F334CD">
              <w:rPr>
                <w:rFonts w:asciiTheme="minorHAnsi" w:hAnsiTheme="minorHAnsi" w:cstheme="minorHAnsi"/>
                <w:sz w:val="18"/>
                <w:szCs w:val="18"/>
              </w:rPr>
              <w:lastRenderedPageBreak/>
              <w:t xml:space="preserve">III/2018 </w:t>
            </w:r>
          </w:p>
          <w:p w14:paraId="43EAD61C" w14:textId="77777777" w:rsidR="003F4E00" w:rsidRPr="00F334CD" w:rsidRDefault="00F334CD" w:rsidP="00DA7C7A">
            <w:pPr>
              <w:pStyle w:val="Standard"/>
              <w:shd w:val="clear" w:color="auto" w:fill="D9E2F3" w:themeFill="accent1" w:themeFillTint="33"/>
              <w:spacing w:after="0" w:line="360" w:lineRule="auto"/>
              <w:rPr>
                <w:rFonts w:asciiTheme="minorHAnsi" w:hAnsiTheme="minorHAnsi" w:cstheme="minorHAnsi"/>
                <w:sz w:val="18"/>
                <w:szCs w:val="18"/>
              </w:rPr>
            </w:pPr>
            <w:r>
              <w:rPr>
                <w:rFonts w:asciiTheme="minorHAnsi" w:hAnsiTheme="minorHAnsi" w:cstheme="minorHAnsi"/>
                <w:sz w:val="18"/>
                <w:szCs w:val="18"/>
              </w:rPr>
              <w:t>16-07-2018 -</w:t>
            </w:r>
            <w:r w:rsidR="003F4E00" w:rsidRPr="00F334CD">
              <w:rPr>
                <w:rFonts w:asciiTheme="minorHAnsi" w:hAnsiTheme="minorHAnsi" w:cstheme="minorHAnsi"/>
                <w:sz w:val="18"/>
                <w:szCs w:val="18"/>
              </w:rPr>
              <w:t xml:space="preserve"> 31-07-2018 </w:t>
            </w:r>
          </w:p>
        </w:tc>
        <w:tc>
          <w:tcPr>
            <w:tcW w:w="625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2324CEF5" w14:textId="77777777" w:rsidR="003F4E00" w:rsidRPr="00F334CD" w:rsidRDefault="003F4E00" w:rsidP="00DA7C7A">
            <w:pPr>
              <w:pStyle w:val="Standard"/>
              <w:shd w:val="clear" w:color="auto" w:fill="D9E2F3" w:themeFill="accent1" w:themeFillTint="33"/>
              <w:spacing w:after="0" w:line="360" w:lineRule="auto"/>
              <w:rPr>
                <w:rFonts w:asciiTheme="minorHAnsi" w:hAnsiTheme="minorHAnsi" w:cstheme="minorHAnsi"/>
                <w:sz w:val="18"/>
                <w:szCs w:val="18"/>
              </w:rPr>
            </w:pPr>
            <w:bookmarkStart w:id="44" w:name="page3R_mcid45"/>
            <w:bookmarkEnd w:id="44"/>
            <w:r w:rsidRPr="00F334CD">
              <w:rPr>
                <w:rFonts w:asciiTheme="minorHAnsi" w:hAnsiTheme="minorHAnsi" w:cstheme="minorHAnsi"/>
                <w:sz w:val="18"/>
                <w:szCs w:val="18"/>
              </w:rPr>
              <w:t>1.1.2. –Kreowanie przestrzeni do wypoczynku (K)</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56245E3A"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1</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4C3FAD03"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1</w:t>
            </w:r>
          </w:p>
        </w:tc>
        <w:tc>
          <w:tcPr>
            <w:tcW w:w="1275"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41DD330B"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1</w:t>
            </w:r>
          </w:p>
        </w:tc>
        <w:tc>
          <w:tcPr>
            <w:tcW w:w="1134"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5DFBF680"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03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262C6D9C"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r>
      <w:tr w:rsidR="003F4E00" w:rsidRPr="00F334CD" w14:paraId="3C95962D" w14:textId="77777777" w:rsidTr="001B1028">
        <w:tblPrEx>
          <w:shd w:val="clear" w:color="auto" w:fill="D9E2F3" w:themeFill="accent1" w:themeFillTint="33"/>
        </w:tblPrEx>
        <w:trPr>
          <w:trHeight w:val="140"/>
        </w:trPr>
        <w:tc>
          <w:tcPr>
            <w:tcW w:w="204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6CD64193" w14:textId="77777777" w:rsidR="00F334CD" w:rsidRDefault="003F4E00" w:rsidP="00DA7C7A">
            <w:pPr>
              <w:pStyle w:val="Standard"/>
              <w:shd w:val="clear" w:color="auto" w:fill="D9E2F3" w:themeFill="accent1" w:themeFillTint="33"/>
              <w:spacing w:after="0" w:line="360" w:lineRule="auto"/>
              <w:rPr>
                <w:rFonts w:asciiTheme="minorHAnsi" w:hAnsiTheme="minorHAnsi" w:cstheme="minorHAnsi"/>
                <w:sz w:val="18"/>
                <w:szCs w:val="18"/>
              </w:rPr>
            </w:pPr>
            <w:r w:rsidRPr="00F334CD">
              <w:rPr>
                <w:rFonts w:asciiTheme="minorHAnsi" w:hAnsiTheme="minorHAnsi" w:cstheme="minorHAnsi"/>
                <w:sz w:val="18"/>
                <w:szCs w:val="18"/>
              </w:rPr>
              <w:t>I/2019</w:t>
            </w:r>
            <w:bookmarkStart w:id="45" w:name="page3R_mcid412"/>
            <w:bookmarkEnd w:id="45"/>
            <w:r w:rsidR="00F334CD">
              <w:rPr>
                <w:rFonts w:asciiTheme="minorHAnsi" w:hAnsiTheme="minorHAnsi" w:cstheme="minorHAnsi"/>
                <w:sz w:val="18"/>
                <w:szCs w:val="18"/>
              </w:rPr>
              <w:t xml:space="preserve"> </w:t>
            </w:r>
          </w:p>
          <w:p w14:paraId="729E96F7" w14:textId="77777777" w:rsidR="003F4E00" w:rsidRPr="00F334CD" w:rsidRDefault="00F334CD" w:rsidP="00DA7C7A">
            <w:pPr>
              <w:pStyle w:val="Standard"/>
              <w:shd w:val="clear" w:color="auto" w:fill="D9E2F3" w:themeFill="accent1" w:themeFillTint="33"/>
              <w:spacing w:after="0" w:line="360" w:lineRule="auto"/>
              <w:rPr>
                <w:rFonts w:asciiTheme="minorHAnsi" w:hAnsiTheme="minorHAnsi" w:cstheme="minorHAnsi"/>
                <w:sz w:val="18"/>
                <w:szCs w:val="18"/>
              </w:rPr>
            </w:pPr>
            <w:r>
              <w:rPr>
                <w:rFonts w:asciiTheme="minorHAnsi" w:hAnsiTheme="minorHAnsi" w:cstheme="minorHAnsi"/>
                <w:sz w:val="18"/>
                <w:szCs w:val="18"/>
              </w:rPr>
              <w:t>03-06-2019 -</w:t>
            </w:r>
            <w:r w:rsidR="003F4E00" w:rsidRPr="00F334CD">
              <w:rPr>
                <w:rFonts w:asciiTheme="minorHAnsi" w:hAnsiTheme="minorHAnsi" w:cstheme="minorHAnsi"/>
                <w:sz w:val="18"/>
                <w:szCs w:val="18"/>
              </w:rPr>
              <w:t xml:space="preserve"> 18-06-2019</w:t>
            </w:r>
          </w:p>
        </w:tc>
        <w:tc>
          <w:tcPr>
            <w:tcW w:w="625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49127798" w14:textId="77777777" w:rsidR="003F4E00" w:rsidRPr="00F334CD" w:rsidRDefault="003F4E00" w:rsidP="00DA7C7A">
            <w:pPr>
              <w:pStyle w:val="Standard"/>
              <w:shd w:val="clear" w:color="auto" w:fill="D9E2F3" w:themeFill="accent1" w:themeFillTint="33"/>
              <w:spacing w:after="0" w:line="360" w:lineRule="auto"/>
              <w:rPr>
                <w:rFonts w:asciiTheme="minorHAnsi" w:hAnsiTheme="minorHAnsi" w:cstheme="minorHAnsi"/>
                <w:sz w:val="18"/>
                <w:szCs w:val="18"/>
              </w:rPr>
            </w:pPr>
            <w:bookmarkStart w:id="46" w:name="page28R_mcid3"/>
            <w:bookmarkEnd w:id="46"/>
            <w:r w:rsidRPr="00F334CD">
              <w:rPr>
                <w:rFonts w:asciiTheme="minorHAnsi" w:hAnsiTheme="minorHAnsi" w:cstheme="minorHAnsi"/>
                <w:sz w:val="18"/>
                <w:szCs w:val="18"/>
              </w:rPr>
              <w:t>1.1.1. - Wyposażenie miejscowości z terenu LGD w obiekty sportowe umożliwiające aktywność fizyczną. (K)</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6482D16B"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2</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09A8CF7D"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2</w:t>
            </w:r>
          </w:p>
        </w:tc>
        <w:tc>
          <w:tcPr>
            <w:tcW w:w="1275"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2C2CAB2E"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2</w:t>
            </w:r>
          </w:p>
        </w:tc>
        <w:tc>
          <w:tcPr>
            <w:tcW w:w="1134"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48AFC31A"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03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19DC898D"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r>
      <w:tr w:rsidR="003F4E00" w:rsidRPr="00F334CD" w14:paraId="198FF285" w14:textId="77777777" w:rsidTr="001B1028">
        <w:tblPrEx>
          <w:shd w:val="clear" w:color="auto" w:fill="D9E2F3" w:themeFill="accent1" w:themeFillTint="33"/>
        </w:tblPrEx>
        <w:trPr>
          <w:trHeight w:val="420"/>
        </w:trPr>
        <w:tc>
          <w:tcPr>
            <w:tcW w:w="204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51AF1FC7" w14:textId="77777777" w:rsidR="00F334CD" w:rsidRDefault="003F4E00" w:rsidP="00DA7C7A">
            <w:pPr>
              <w:pStyle w:val="Standard"/>
              <w:shd w:val="clear" w:color="auto" w:fill="D9E2F3" w:themeFill="accent1" w:themeFillTint="33"/>
              <w:spacing w:after="0" w:line="360" w:lineRule="auto"/>
              <w:rPr>
                <w:rFonts w:asciiTheme="minorHAnsi" w:hAnsiTheme="minorHAnsi" w:cstheme="minorHAnsi"/>
                <w:sz w:val="18"/>
                <w:szCs w:val="18"/>
              </w:rPr>
            </w:pPr>
            <w:r w:rsidRPr="00F334CD">
              <w:rPr>
                <w:rFonts w:asciiTheme="minorHAnsi" w:hAnsiTheme="minorHAnsi" w:cstheme="minorHAnsi"/>
                <w:sz w:val="18"/>
                <w:szCs w:val="18"/>
              </w:rPr>
              <w:t xml:space="preserve">II/2019 </w:t>
            </w:r>
            <w:bookmarkStart w:id="47" w:name="page3R_mcid371"/>
            <w:bookmarkEnd w:id="47"/>
            <w:r w:rsidRPr="00F334CD">
              <w:rPr>
                <w:rFonts w:asciiTheme="minorHAnsi" w:hAnsiTheme="minorHAnsi" w:cstheme="minorHAnsi"/>
                <w:sz w:val="18"/>
                <w:szCs w:val="18"/>
              </w:rPr>
              <w:t xml:space="preserve"> </w:t>
            </w:r>
          </w:p>
          <w:p w14:paraId="4662F08E" w14:textId="77777777" w:rsidR="003F4E00" w:rsidRPr="00F334CD" w:rsidRDefault="00F334CD" w:rsidP="00DA7C7A">
            <w:pPr>
              <w:pStyle w:val="Standard"/>
              <w:shd w:val="clear" w:color="auto" w:fill="D9E2F3" w:themeFill="accent1" w:themeFillTint="33"/>
              <w:spacing w:after="0" w:line="360" w:lineRule="auto"/>
              <w:rPr>
                <w:rFonts w:asciiTheme="minorHAnsi" w:hAnsiTheme="minorHAnsi" w:cstheme="minorHAnsi"/>
                <w:sz w:val="18"/>
                <w:szCs w:val="18"/>
              </w:rPr>
            </w:pPr>
            <w:r>
              <w:rPr>
                <w:rFonts w:asciiTheme="minorHAnsi" w:hAnsiTheme="minorHAnsi" w:cstheme="minorHAnsi"/>
                <w:sz w:val="18"/>
                <w:szCs w:val="18"/>
              </w:rPr>
              <w:t xml:space="preserve">03-06-2019 - </w:t>
            </w:r>
            <w:r w:rsidR="003F4E00" w:rsidRPr="00F334CD">
              <w:rPr>
                <w:rFonts w:asciiTheme="minorHAnsi" w:hAnsiTheme="minorHAnsi" w:cstheme="minorHAnsi"/>
                <w:sz w:val="18"/>
                <w:szCs w:val="18"/>
              </w:rPr>
              <w:t>18-06-2019</w:t>
            </w:r>
          </w:p>
        </w:tc>
        <w:tc>
          <w:tcPr>
            <w:tcW w:w="625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5CB35A91" w14:textId="77777777" w:rsidR="003F4E00" w:rsidRPr="00F334CD" w:rsidRDefault="003F4E00" w:rsidP="00DA7C7A">
            <w:pPr>
              <w:pStyle w:val="Standard"/>
              <w:shd w:val="clear" w:color="auto" w:fill="D9E2F3" w:themeFill="accent1" w:themeFillTint="33"/>
              <w:spacing w:after="0" w:line="360" w:lineRule="auto"/>
              <w:rPr>
                <w:rFonts w:asciiTheme="minorHAnsi" w:hAnsiTheme="minorHAnsi" w:cstheme="minorHAnsi"/>
                <w:sz w:val="18"/>
                <w:szCs w:val="18"/>
              </w:rPr>
            </w:pPr>
            <w:bookmarkStart w:id="48" w:name="page3R_mcid451"/>
            <w:bookmarkEnd w:id="48"/>
            <w:r w:rsidRPr="00F334CD">
              <w:rPr>
                <w:rFonts w:asciiTheme="minorHAnsi" w:hAnsiTheme="minorHAnsi" w:cstheme="minorHAnsi"/>
                <w:sz w:val="18"/>
                <w:szCs w:val="18"/>
              </w:rPr>
              <w:t>1.1.2. – Kreowanie przestrzeni do wypoczynku (K)</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67A6447D"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3</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709E6B1D"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3</w:t>
            </w:r>
          </w:p>
        </w:tc>
        <w:tc>
          <w:tcPr>
            <w:tcW w:w="1275"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08803378"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3</w:t>
            </w:r>
          </w:p>
        </w:tc>
        <w:tc>
          <w:tcPr>
            <w:tcW w:w="1134"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394346DB"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03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6502053D"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r>
      <w:tr w:rsidR="003F4E00" w:rsidRPr="00F334CD" w14:paraId="7E4F2A29" w14:textId="77777777" w:rsidTr="001B1028">
        <w:trPr>
          <w:trHeight w:val="420"/>
        </w:trPr>
        <w:tc>
          <w:tcPr>
            <w:tcW w:w="204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4257875F" w14:textId="77777777" w:rsidR="00F334CD" w:rsidRDefault="003F4E00" w:rsidP="00DA7C7A">
            <w:pPr>
              <w:pStyle w:val="Standard"/>
              <w:shd w:val="clear" w:color="auto" w:fill="D9E2F3" w:themeFill="accent1" w:themeFillTint="33"/>
              <w:spacing w:after="0" w:line="360" w:lineRule="auto"/>
              <w:rPr>
                <w:rFonts w:asciiTheme="minorHAnsi" w:hAnsiTheme="minorHAnsi" w:cstheme="minorHAnsi"/>
                <w:sz w:val="18"/>
                <w:szCs w:val="18"/>
              </w:rPr>
            </w:pPr>
            <w:r w:rsidRPr="00F334CD">
              <w:rPr>
                <w:rFonts w:asciiTheme="minorHAnsi" w:hAnsiTheme="minorHAnsi" w:cstheme="minorHAnsi"/>
                <w:sz w:val="18"/>
                <w:szCs w:val="18"/>
              </w:rPr>
              <w:t xml:space="preserve">III/2019 </w:t>
            </w:r>
          </w:p>
          <w:p w14:paraId="32F1240D" w14:textId="77777777" w:rsidR="003F4E00" w:rsidRPr="00F334CD" w:rsidRDefault="003F4E00" w:rsidP="00DA7C7A">
            <w:pPr>
              <w:pStyle w:val="Standard"/>
              <w:shd w:val="clear" w:color="auto" w:fill="D9E2F3" w:themeFill="accent1" w:themeFillTint="33"/>
              <w:spacing w:after="0" w:line="360" w:lineRule="auto"/>
              <w:rPr>
                <w:rFonts w:asciiTheme="minorHAnsi" w:hAnsiTheme="minorHAnsi" w:cstheme="minorHAnsi"/>
                <w:sz w:val="18"/>
                <w:szCs w:val="18"/>
              </w:rPr>
            </w:pPr>
            <w:r w:rsidRPr="00F334CD">
              <w:rPr>
                <w:rFonts w:asciiTheme="minorHAnsi" w:hAnsiTheme="minorHAnsi" w:cstheme="minorHAnsi"/>
                <w:sz w:val="18"/>
                <w:szCs w:val="18"/>
              </w:rPr>
              <w:t>0</w:t>
            </w:r>
            <w:r w:rsidR="00F334CD">
              <w:rPr>
                <w:rStyle w:val="markedcontent"/>
                <w:rFonts w:asciiTheme="minorHAnsi" w:hAnsiTheme="minorHAnsi" w:cstheme="minorHAnsi"/>
                <w:sz w:val="18"/>
                <w:szCs w:val="18"/>
              </w:rPr>
              <w:t>3-06-2019 -</w:t>
            </w:r>
            <w:r w:rsidRPr="00F334CD">
              <w:rPr>
                <w:rStyle w:val="markedcontent"/>
                <w:rFonts w:asciiTheme="minorHAnsi" w:hAnsiTheme="minorHAnsi" w:cstheme="minorHAnsi"/>
                <w:sz w:val="18"/>
                <w:szCs w:val="18"/>
              </w:rPr>
              <w:t xml:space="preserve"> 18-06-2019</w:t>
            </w:r>
          </w:p>
        </w:tc>
        <w:tc>
          <w:tcPr>
            <w:tcW w:w="625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6800C6B6" w14:textId="77777777" w:rsidR="003F4E00" w:rsidRPr="00F334CD" w:rsidRDefault="003F4E00" w:rsidP="00DA7C7A">
            <w:pPr>
              <w:pStyle w:val="Standard"/>
              <w:shd w:val="clear" w:color="auto" w:fill="D9E2F3" w:themeFill="accent1" w:themeFillTint="33"/>
              <w:spacing w:after="0" w:line="360" w:lineRule="auto"/>
              <w:rPr>
                <w:rFonts w:asciiTheme="minorHAnsi" w:hAnsiTheme="minorHAnsi" w:cstheme="minorHAnsi"/>
                <w:sz w:val="18"/>
                <w:szCs w:val="18"/>
              </w:rPr>
            </w:pPr>
            <w:r w:rsidRPr="00F334CD">
              <w:rPr>
                <w:rStyle w:val="markedcontent"/>
                <w:rFonts w:asciiTheme="minorHAnsi" w:hAnsiTheme="minorHAnsi" w:cstheme="minorHAnsi"/>
                <w:sz w:val="18"/>
                <w:szCs w:val="18"/>
              </w:rPr>
              <w:t>1.2.3. –Podnoszenie jakości infrastruktury kulturalnej (K)</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00D4129B"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1</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62DA79A8"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1</w:t>
            </w:r>
          </w:p>
        </w:tc>
        <w:tc>
          <w:tcPr>
            <w:tcW w:w="1275"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727A0875"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1</w:t>
            </w:r>
          </w:p>
        </w:tc>
        <w:tc>
          <w:tcPr>
            <w:tcW w:w="1134"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4EA3616C"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03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6CDD3BE1"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r>
      <w:tr w:rsidR="003F4E00" w:rsidRPr="00F334CD" w14:paraId="0B919D81" w14:textId="77777777" w:rsidTr="001B1028">
        <w:trPr>
          <w:trHeight w:val="420"/>
        </w:trPr>
        <w:tc>
          <w:tcPr>
            <w:tcW w:w="204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3E1157D0" w14:textId="77777777" w:rsidR="003F4E00" w:rsidRPr="00F334CD" w:rsidRDefault="003F4E00" w:rsidP="00DA7C7A">
            <w:pPr>
              <w:pStyle w:val="Standard"/>
              <w:shd w:val="clear" w:color="auto" w:fill="D9E2F3" w:themeFill="accent1" w:themeFillTint="33"/>
              <w:spacing w:after="0" w:line="360" w:lineRule="auto"/>
              <w:rPr>
                <w:rFonts w:asciiTheme="minorHAnsi" w:hAnsiTheme="minorHAnsi" w:cstheme="minorHAnsi"/>
                <w:sz w:val="18"/>
                <w:szCs w:val="18"/>
              </w:rPr>
            </w:pPr>
            <w:r w:rsidRPr="00F334CD">
              <w:rPr>
                <w:rFonts w:asciiTheme="minorHAnsi" w:hAnsiTheme="minorHAnsi" w:cstheme="minorHAnsi"/>
                <w:sz w:val="18"/>
                <w:szCs w:val="18"/>
              </w:rPr>
              <w:t xml:space="preserve">IV/2019 </w:t>
            </w:r>
            <w:r w:rsidRPr="00F334CD">
              <w:rPr>
                <w:rFonts w:asciiTheme="minorHAnsi" w:hAnsiTheme="minorHAnsi" w:cstheme="minorHAnsi"/>
                <w:sz w:val="18"/>
                <w:szCs w:val="18"/>
              </w:rPr>
              <w:br/>
              <w:t>0</w:t>
            </w:r>
            <w:r w:rsidR="00F334CD">
              <w:rPr>
                <w:rStyle w:val="markedcontent"/>
                <w:rFonts w:asciiTheme="minorHAnsi" w:hAnsiTheme="minorHAnsi" w:cstheme="minorHAnsi"/>
                <w:sz w:val="18"/>
                <w:szCs w:val="18"/>
              </w:rPr>
              <w:t xml:space="preserve">3-06-2019 - </w:t>
            </w:r>
            <w:r w:rsidRPr="00F334CD">
              <w:rPr>
                <w:rStyle w:val="markedcontent"/>
                <w:rFonts w:asciiTheme="minorHAnsi" w:hAnsiTheme="minorHAnsi" w:cstheme="minorHAnsi"/>
                <w:sz w:val="18"/>
                <w:szCs w:val="18"/>
              </w:rPr>
              <w:t>18-06-2019</w:t>
            </w:r>
          </w:p>
        </w:tc>
        <w:tc>
          <w:tcPr>
            <w:tcW w:w="625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3A629636" w14:textId="77777777" w:rsidR="003F4E00" w:rsidRPr="00F334CD" w:rsidRDefault="003F4E00" w:rsidP="00DA7C7A">
            <w:pPr>
              <w:pStyle w:val="Standard"/>
              <w:shd w:val="clear" w:color="auto" w:fill="D9E2F3" w:themeFill="accent1" w:themeFillTint="33"/>
              <w:spacing w:after="0" w:line="360" w:lineRule="auto"/>
              <w:rPr>
                <w:rStyle w:val="markedcontent"/>
                <w:rFonts w:asciiTheme="minorHAnsi" w:hAnsiTheme="minorHAnsi" w:cstheme="minorHAnsi"/>
                <w:sz w:val="18"/>
                <w:szCs w:val="18"/>
              </w:rPr>
            </w:pPr>
            <w:r w:rsidRPr="00F334CD">
              <w:rPr>
                <w:rStyle w:val="markedcontent"/>
                <w:rFonts w:asciiTheme="minorHAnsi" w:hAnsiTheme="minorHAnsi" w:cstheme="minorHAnsi"/>
                <w:sz w:val="18"/>
                <w:szCs w:val="18"/>
              </w:rPr>
              <w:t>2.2.1. –Podniesienie poziomu estetyki przestrzeni publicznych (K)</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732972AD"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1</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1821479E"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1</w:t>
            </w:r>
          </w:p>
        </w:tc>
        <w:tc>
          <w:tcPr>
            <w:tcW w:w="1275"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4FC53A1C"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5C532979"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03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7D6AF6F9"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r>
      <w:tr w:rsidR="003F4E00" w:rsidRPr="00F334CD" w14:paraId="50A3A6A3" w14:textId="77777777" w:rsidTr="001B1028">
        <w:trPr>
          <w:trHeight w:val="420"/>
        </w:trPr>
        <w:tc>
          <w:tcPr>
            <w:tcW w:w="204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6C5418D4" w14:textId="77777777" w:rsidR="00F334CD" w:rsidRDefault="003F4E00" w:rsidP="00DA7C7A">
            <w:pPr>
              <w:pStyle w:val="Standard"/>
              <w:shd w:val="clear" w:color="auto" w:fill="D9E2F3" w:themeFill="accent1" w:themeFillTint="33"/>
              <w:spacing w:after="0" w:line="360" w:lineRule="auto"/>
              <w:rPr>
                <w:rFonts w:asciiTheme="minorHAnsi" w:hAnsiTheme="minorHAnsi" w:cstheme="minorHAnsi"/>
                <w:sz w:val="18"/>
                <w:szCs w:val="18"/>
              </w:rPr>
            </w:pPr>
            <w:r w:rsidRPr="00F334CD">
              <w:rPr>
                <w:rFonts w:asciiTheme="minorHAnsi" w:hAnsiTheme="minorHAnsi" w:cstheme="minorHAnsi"/>
                <w:sz w:val="18"/>
                <w:szCs w:val="18"/>
              </w:rPr>
              <w:t xml:space="preserve">V/2019 </w:t>
            </w:r>
          </w:p>
          <w:p w14:paraId="71497B58" w14:textId="77777777" w:rsidR="003F4E00" w:rsidRPr="00F334CD" w:rsidRDefault="00F334CD" w:rsidP="00DA7C7A">
            <w:pPr>
              <w:pStyle w:val="Standard"/>
              <w:shd w:val="clear" w:color="auto" w:fill="D9E2F3" w:themeFill="accent1" w:themeFillTint="33"/>
              <w:spacing w:after="0" w:line="360" w:lineRule="auto"/>
              <w:rPr>
                <w:rFonts w:asciiTheme="minorHAnsi" w:hAnsiTheme="minorHAnsi" w:cstheme="minorHAnsi"/>
                <w:sz w:val="18"/>
                <w:szCs w:val="18"/>
              </w:rPr>
            </w:pPr>
            <w:r>
              <w:rPr>
                <w:rFonts w:asciiTheme="minorHAnsi" w:hAnsiTheme="minorHAnsi" w:cstheme="minorHAnsi"/>
                <w:sz w:val="18"/>
                <w:szCs w:val="18"/>
              </w:rPr>
              <w:t xml:space="preserve">03-07-2019 - </w:t>
            </w:r>
            <w:r w:rsidR="003F4E00" w:rsidRPr="00F334CD">
              <w:rPr>
                <w:rFonts w:asciiTheme="minorHAnsi" w:hAnsiTheme="minorHAnsi" w:cstheme="minorHAnsi"/>
                <w:sz w:val="18"/>
                <w:szCs w:val="18"/>
              </w:rPr>
              <w:t>19-07-2019</w:t>
            </w:r>
          </w:p>
        </w:tc>
        <w:tc>
          <w:tcPr>
            <w:tcW w:w="625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2B0DC266" w14:textId="77777777" w:rsidR="003F4E00" w:rsidRPr="00F334CD" w:rsidRDefault="003F4E00" w:rsidP="00DA7C7A">
            <w:pPr>
              <w:pStyle w:val="Standard"/>
              <w:shd w:val="clear" w:color="auto" w:fill="D9E2F3" w:themeFill="accent1" w:themeFillTint="33"/>
              <w:spacing w:after="0" w:line="360" w:lineRule="auto"/>
              <w:rPr>
                <w:rStyle w:val="markedcontent"/>
                <w:rFonts w:asciiTheme="minorHAnsi" w:hAnsiTheme="minorHAnsi" w:cstheme="minorHAnsi"/>
                <w:sz w:val="18"/>
                <w:szCs w:val="18"/>
              </w:rPr>
            </w:pPr>
            <w:r w:rsidRPr="00F334CD">
              <w:rPr>
                <w:rStyle w:val="markedcontent"/>
                <w:rFonts w:asciiTheme="minorHAnsi" w:hAnsiTheme="minorHAnsi" w:cstheme="minorHAnsi"/>
                <w:sz w:val="18"/>
                <w:szCs w:val="18"/>
              </w:rPr>
              <w:t>3.1.2. -Programy wsparcia na rozwój istniejących firm.</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49E79E64"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10</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55B44C47"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7</w:t>
            </w:r>
          </w:p>
        </w:tc>
        <w:tc>
          <w:tcPr>
            <w:tcW w:w="1275"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00DF137E"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2</w:t>
            </w:r>
          </w:p>
        </w:tc>
        <w:tc>
          <w:tcPr>
            <w:tcW w:w="1134"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08FB7822"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2</w:t>
            </w:r>
          </w:p>
        </w:tc>
        <w:tc>
          <w:tcPr>
            <w:tcW w:w="103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323C5C09"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1</w:t>
            </w:r>
          </w:p>
        </w:tc>
      </w:tr>
      <w:tr w:rsidR="003F4E00" w:rsidRPr="00F334CD" w14:paraId="1D67847F" w14:textId="77777777" w:rsidTr="001B1028">
        <w:trPr>
          <w:trHeight w:val="420"/>
        </w:trPr>
        <w:tc>
          <w:tcPr>
            <w:tcW w:w="204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313CA9D9" w14:textId="77777777" w:rsidR="00F334CD" w:rsidRDefault="003F4E00" w:rsidP="00DA7C7A">
            <w:pPr>
              <w:pStyle w:val="Standard"/>
              <w:shd w:val="clear" w:color="auto" w:fill="D9E2F3" w:themeFill="accent1" w:themeFillTint="33"/>
              <w:spacing w:after="0" w:line="360" w:lineRule="auto"/>
              <w:rPr>
                <w:rFonts w:asciiTheme="minorHAnsi" w:hAnsiTheme="minorHAnsi" w:cstheme="minorHAnsi"/>
                <w:sz w:val="18"/>
                <w:szCs w:val="18"/>
              </w:rPr>
            </w:pPr>
            <w:r w:rsidRPr="00F334CD">
              <w:rPr>
                <w:rFonts w:asciiTheme="minorHAnsi" w:hAnsiTheme="minorHAnsi" w:cstheme="minorHAnsi"/>
                <w:sz w:val="18"/>
                <w:szCs w:val="18"/>
              </w:rPr>
              <w:t xml:space="preserve">VI/2019 </w:t>
            </w:r>
          </w:p>
          <w:p w14:paraId="7F4CB7E7" w14:textId="77777777" w:rsidR="003F4E00" w:rsidRPr="00F334CD" w:rsidRDefault="00F334CD" w:rsidP="00DA7C7A">
            <w:pPr>
              <w:pStyle w:val="Standard"/>
              <w:shd w:val="clear" w:color="auto" w:fill="D9E2F3" w:themeFill="accent1" w:themeFillTint="33"/>
              <w:spacing w:after="0" w:line="360" w:lineRule="auto"/>
              <w:rPr>
                <w:rFonts w:asciiTheme="minorHAnsi" w:hAnsiTheme="minorHAnsi" w:cstheme="minorHAnsi"/>
                <w:sz w:val="18"/>
                <w:szCs w:val="18"/>
              </w:rPr>
            </w:pPr>
            <w:r>
              <w:rPr>
                <w:rStyle w:val="markedcontent"/>
                <w:rFonts w:asciiTheme="minorHAnsi" w:hAnsiTheme="minorHAnsi" w:cstheme="minorHAnsi"/>
                <w:sz w:val="18"/>
                <w:szCs w:val="18"/>
              </w:rPr>
              <w:t xml:space="preserve">30.09.2019 - </w:t>
            </w:r>
            <w:r w:rsidR="003F4E00" w:rsidRPr="00F334CD">
              <w:rPr>
                <w:rStyle w:val="markedcontent"/>
                <w:rFonts w:asciiTheme="minorHAnsi" w:hAnsiTheme="minorHAnsi" w:cstheme="minorHAnsi"/>
                <w:sz w:val="18"/>
                <w:szCs w:val="18"/>
              </w:rPr>
              <w:t>18.10.2019</w:t>
            </w:r>
          </w:p>
        </w:tc>
        <w:tc>
          <w:tcPr>
            <w:tcW w:w="625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3D382376" w14:textId="77777777" w:rsidR="003F4E00" w:rsidRPr="00F334CD" w:rsidRDefault="003F4E00" w:rsidP="00DA7C7A">
            <w:pPr>
              <w:pStyle w:val="Standard"/>
              <w:shd w:val="clear" w:color="auto" w:fill="D9E2F3" w:themeFill="accent1" w:themeFillTint="33"/>
              <w:spacing w:after="0" w:line="360" w:lineRule="auto"/>
              <w:rPr>
                <w:rStyle w:val="markedcontent"/>
                <w:rFonts w:asciiTheme="minorHAnsi" w:hAnsiTheme="minorHAnsi" w:cstheme="minorHAnsi"/>
                <w:sz w:val="18"/>
                <w:szCs w:val="18"/>
              </w:rPr>
            </w:pPr>
            <w:r w:rsidRPr="00F334CD">
              <w:rPr>
                <w:rStyle w:val="markedcontent"/>
                <w:rFonts w:asciiTheme="minorHAnsi" w:hAnsiTheme="minorHAnsi" w:cstheme="minorHAnsi"/>
                <w:sz w:val="18"/>
                <w:szCs w:val="18"/>
              </w:rPr>
              <w:t>3.1.1. -Dotacje na zakładanie działalności gospodarczej lub tworzenie podmiotów ekonomii społecznej.</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2DB53A2A"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14</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1C851E00"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12</w:t>
            </w:r>
          </w:p>
        </w:tc>
        <w:tc>
          <w:tcPr>
            <w:tcW w:w="1275"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39DC9714"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7</w:t>
            </w:r>
          </w:p>
        </w:tc>
        <w:tc>
          <w:tcPr>
            <w:tcW w:w="1134"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5E9CB321"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2</w:t>
            </w:r>
          </w:p>
        </w:tc>
        <w:tc>
          <w:tcPr>
            <w:tcW w:w="103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3C90E32A"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2</w:t>
            </w:r>
          </w:p>
        </w:tc>
      </w:tr>
      <w:tr w:rsidR="003F4E00" w:rsidRPr="00F334CD" w14:paraId="47C2CB21" w14:textId="77777777" w:rsidTr="001B1028">
        <w:trPr>
          <w:trHeight w:val="420"/>
        </w:trPr>
        <w:tc>
          <w:tcPr>
            <w:tcW w:w="204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2752C57E" w14:textId="77777777" w:rsidR="00F334CD" w:rsidRDefault="003F4E00" w:rsidP="00DA7C7A">
            <w:pPr>
              <w:pStyle w:val="Standard"/>
              <w:shd w:val="clear" w:color="auto" w:fill="D9E2F3" w:themeFill="accent1" w:themeFillTint="33"/>
              <w:spacing w:after="0" w:line="360" w:lineRule="auto"/>
              <w:rPr>
                <w:rFonts w:asciiTheme="minorHAnsi" w:hAnsiTheme="minorHAnsi" w:cstheme="minorHAnsi"/>
                <w:sz w:val="18"/>
                <w:szCs w:val="18"/>
              </w:rPr>
            </w:pPr>
            <w:r w:rsidRPr="00F334CD">
              <w:rPr>
                <w:rFonts w:asciiTheme="minorHAnsi" w:hAnsiTheme="minorHAnsi" w:cstheme="minorHAnsi"/>
                <w:sz w:val="18"/>
                <w:szCs w:val="18"/>
              </w:rPr>
              <w:t xml:space="preserve">VII/2019  </w:t>
            </w:r>
          </w:p>
          <w:p w14:paraId="2D6F45F2" w14:textId="77777777" w:rsidR="003F4E00" w:rsidRPr="00F334CD" w:rsidRDefault="003F4E00" w:rsidP="00DA7C7A">
            <w:pPr>
              <w:pStyle w:val="Standard"/>
              <w:shd w:val="clear" w:color="auto" w:fill="D9E2F3" w:themeFill="accent1" w:themeFillTint="33"/>
              <w:spacing w:after="0" w:line="360" w:lineRule="auto"/>
              <w:rPr>
                <w:rFonts w:asciiTheme="minorHAnsi" w:hAnsiTheme="minorHAnsi" w:cstheme="minorHAnsi"/>
                <w:sz w:val="18"/>
                <w:szCs w:val="18"/>
              </w:rPr>
            </w:pPr>
            <w:r w:rsidRPr="00F334CD">
              <w:rPr>
                <w:rStyle w:val="markedcontent"/>
                <w:rFonts w:asciiTheme="minorHAnsi" w:hAnsiTheme="minorHAnsi" w:cstheme="minorHAnsi"/>
                <w:sz w:val="18"/>
                <w:szCs w:val="18"/>
              </w:rPr>
              <w:t>3</w:t>
            </w:r>
            <w:r w:rsidR="00F334CD">
              <w:rPr>
                <w:rStyle w:val="markedcontent"/>
                <w:rFonts w:asciiTheme="minorHAnsi" w:hAnsiTheme="minorHAnsi" w:cstheme="minorHAnsi"/>
                <w:sz w:val="18"/>
                <w:szCs w:val="18"/>
              </w:rPr>
              <w:t xml:space="preserve">0.09.2019 - </w:t>
            </w:r>
            <w:r w:rsidRPr="00F334CD">
              <w:rPr>
                <w:rStyle w:val="markedcontent"/>
                <w:rFonts w:asciiTheme="minorHAnsi" w:hAnsiTheme="minorHAnsi" w:cstheme="minorHAnsi"/>
                <w:sz w:val="18"/>
                <w:szCs w:val="18"/>
              </w:rPr>
              <w:t>18.10.2019</w:t>
            </w:r>
          </w:p>
        </w:tc>
        <w:tc>
          <w:tcPr>
            <w:tcW w:w="625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20DB2038" w14:textId="77777777" w:rsidR="003F4E00" w:rsidRPr="00F334CD" w:rsidRDefault="003F4E00" w:rsidP="00DA7C7A">
            <w:pPr>
              <w:pStyle w:val="Standard"/>
              <w:shd w:val="clear" w:color="auto" w:fill="D9E2F3" w:themeFill="accent1" w:themeFillTint="33"/>
              <w:spacing w:after="0" w:line="360" w:lineRule="auto"/>
              <w:rPr>
                <w:rStyle w:val="markedcontent"/>
                <w:rFonts w:asciiTheme="minorHAnsi" w:hAnsiTheme="minorHAnsi" w:cstheme="minorHAnsi"/>
                <w:sz w:val="18"/>
                <w:szCs w:val="18"/>
              </w:rPr>
            </w:pPr>
            <w:r w:rsidRPr="00F334CD">
              <w:rPr>
                <w:rStyle w:val="markedcontent"/>
                <w:rFonts w:asciiTheme="minorHAnsi" w:hAnsiTheme="minorHAnsi" w:cstheme="minorHAnsi"/>
                <w:sz w:val="18"/>
                <w:szCs w:val="18"/>
              </w:rPr>
              <w:t>3.2.1. Wspieranie nowych i poszerzanie działalności istniejących gospodarstw agroturystycznych.</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116FCCE1"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091380A0"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275"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4C3A2608"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6DD1EBAD"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03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294B45D5"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r>
      <w:tr w:rsidR="003F4E00" w:rsidRPr="00F334CD" w14:paraId="02C7F7AA" w14:textId="77777777" w:rsidTr="001B1028">
        <w:trPr>
          <w:trHeight w:val="420"/>
        </w:trPr>
        <w:tc>
          <w:tcPr>
            <w:tcW w:w="204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16F78729" w14:textId="77777777" w:rsidR="00F334CD" w:rsidRDefault="003F4E00" w:rsidP="00DA7C7A">
            <w:pPr>
              <w:pStyle w:val="Standard"/>
              <w:shd w:val="clear" w:color="auto" w:fill="D9E2F3" w:themeFill="accent1" w:themeFillTint="33"/>
              <w:spacing w:after="0" w:line="360" w:lineRule="auto"/>
              <w:rPr>
                <w:rFonts w:asciiTheme="minorHAnsi" w:hAnsiTheme="minorHAnsi" w:cstheme="minorHAnsi"/>
                <w:sz w:val="18"/>
                <w:szCs w:val="18"/>
              </w:rPr>
            </w:pPr>
            <w:r w:rsidRPr="00F334CD">
              <w:rPr>
                <w:rFonts w:asciiTheme="minorHAnsi" w:hAnsiTheme="minorHAnsi" w:cstheme="minorHAnsi"/>
                <w:sz w:val="18"/>
                <w:szCs w:val="18"/>
              </w:rPr>
              <w:t xml:space="preserve">VIII/2019 </w:t>
            </w:r>
          </w:p>
          <w:p w14:paraId="3108DF07" w14:textId="77777777" w:rsidR="003F4E00" w:rsidRPr="00F334CD" w:rsidRDefault="00F334CD" w:rsidP="00DA7C7A">
            <w:pPr>
              <w:pStyle w:val="Standard"/>
              <w:shd w:val="clear" w:color="auto" w:fill="D9E2F3" w:themeFill="accent1" w:themeFillTint="33"/>
              <w:spacing w:after="0" w:line="360" w:lineRule="auto"/>
              <w:rPr>
                <w:rFonts w:asciiTheme="minorHAnsi" w:hAnsiTheme="minorHAnsi" w:cstheme="minorHAnsi"/>
                <w:sz w:val="18"/>
                <w:szCs w:val="18"/>
              </w:rPr>
            </w:pPr>
            <w:r>
              <w:rPr>
                <w:rStyle w:val="markedcontent"/>
                <w:rFonts w:asciiTheme="minorHAnsi" w:hAnsiTheme="minorHAnsi" w:cstheme="minorHAnsi"/>
                <w:sz w:val="18"/>
                <w:szCs w:val="18"/>
              </w:rPr>
              <w:t xml:space="preserve">04-12-2019 - </w:t>
            </w:r>
            <w:r w:rsidR="003F4E00" w:rsidRPr="00F334CD">
              <w:rPr>
                <w:rStyle w:val="markedcontent"/>
                <w:rFonts w:asciiTheme="minorHAnsi" w:hAnsiTheme="minorHAnsi" w:cstheme="minorHAnsi"/>
                <w:sz w:val="18"/>
                <w:szCs w:val="18"/>
              </w:rPr>
              <w:t>18-12-2019</w:t>
            </w:r>
          </w:p>
        </w:tc>
        <w:tc>
          <w:tcPr>
            <w:tcW w:w="625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3C60CCAF" w14:textId="77777777" w:rsidR="003F4E00" w:rsidRPr="00F334CD" w:rsidRDefault="003F4E00" w:rsidP="00DA7C7A">
            <w:pPr>
              <w:pStyle w:val="Standard"/>
              <w:shd w:val="clear" w:color="auto" w:fill="D9E2F3" w:themeFill="accent1" w:themeFillTint="33"/>
              <w:spacing w:after="0" w:line="360" w:lineRule="auto"/>
              <w:rPr>
                <w:rStyle w:val="markedcontent"/>
                <w:rFonts w:asciiTheme="minorHAnsi" w:hAnsiTheme="minorHAnsi" w:cstheme="minorHAnsi"/>
                <w:sz w:val="18"/>
                <w:szCs w:val="18"/>
              </w:rPr>
            </w:pPr>
            <w:r w:rsidRPr="00F334CD">
              <w:rPr>
                <w:rStyle w:val="markedcontent"/>
                <w:rFonts w:asciiTheme="minorHAnsi" w:hAnsiTheme="minorHAnsi" w:cstheme="minorHAnsi"/>
                <w:sz w:val="18"/>
                <w:szCs w:val="18"/>
              </w:rPr>
              <w:t>2.2.1. –Podniesienie poziomu estetyki przestrzeni publicznych.</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689937CE"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1</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58FEB8B2"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1</w:t>
            </w:r>
          </w:p>
        </w:tc>
        <w:tc>
          <w:tcPr>
            <w:tcW w:w="1275"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3F005CDB"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1</w:t>
            </w:r>
          </w:p>
        </w:tc>
        <w:tc>
          <w:tcPr>
            <w:tcW w:w="1134"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0BF70F62"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03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2015E391"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r>
      <w:tr w:rsidR="003F4E00" w:rsidRPr="00F334CD" w14:paraId="584AF0EE" w14:textId="77777777" w:rsidTr="001B1028">
        <w:trPr>
          <w:trHeight w:val="420"/>
        </w:trPr>
        <w:tc>
          <w:tcPr>
            <w:tcW w:w="204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4C74DAE5" w14:textId="77777777" w:rsidR="00F334CD" w:rsidRDefault="003F4E00" w:rsidP="00DA7C7A">
            <w:pPr>
              <w:pStyle w:val="Standard"/>
              <w:shd w:val="clear" w:color="auto" w:fill="D9E2F3" w:themeFill="accent1" w:themeFillTint="33"/>
              <w:spacing w:after="0" w:line="360" w:lineRule="auto"/>
              <w:rPr>
                <w:rFonts w:asciiTheme="minorHAnsi" w:hAnsiTheme="minorHAnsi" w:cstheme="minorHAnsi"/>
                <w:sz w:val="18"/>
                <w:szCs w:val="18"/>
              </w:rPr>
            </w:pPr>
            <w:r w:rsidRPr="00F334CD">
              <w:rPr>
                <w:rFonts w:asciiTheme="minorHAnsi" w:hAnsiTheme="minorHAnsi" w:cstheme="minorHAnsi"/>
                <w:sz w:val="18"/>
                <w:szCs w:val="18"/>
              </w:rPr>
              <w:t xml:space="preserve">I/2020 </w:t>
            </w:r>
          </w:p>
          <w:p w14:paraId="39FE6E7E" w14:textId="77777777" w:rsidR="003F4E00" w:rsidRPr="00F334CD" w:rsidRDefault="00F334CD" w:rsidP="00DA7C7A">
            <w:pPr>
              <w:pStyle w:val="Standard"/>
              <w:shd w:val="clear" w:color="auto" w:fill="D9E2F3" w:themeFill="accent1" w:themeFillTint="33"/>
              <w:spacing w:after="0" w:line="360" w:lineRule="auto"/>
              <w:rPr>
                <w:rFonts w:asciiTheme="minorHAnsi" w:hAnsiTheme="minorHAnsi" w:cstheme="minorHAnsi"/>
                <w:sz w:val="18"/>
                <w:szCs w:val="18"/>
              </w:rPr>
            </w:pPr>
            <w:r>
              <w:rPr>
                <w:rStyle w:val="markedcontent"/>
                <w:rFonts w:asciiTheme="minorHAnsi" w:hAnsiTheme="minorHAnsi" w:cstheme="minorHAnsi"/>
                <w:sz w:val="18"/>
                <w:szCs w:val="18"/>
              </w:rPr>
              <w:t>04-11-2020 -</w:t>
            </w:r>
            <w:r w:rsidR="003F4E00" w:rsidRPr="00F334CD">
              <w:rPr>
                <w:rStyle w:val="markedcontent"/>
                <w:rFonts w:asciiTheme="minorHAnsi" w:hAnsiTheme="minorHAnsi" w:cstheme="minorHAnsi"/>
                <w:sz w:val="18"/>
                <w:szCs w:val="18"/>
              </w:rPr>
              <w:t xml:space="preserve"> 27-11-2020</w:t>
            </w:r>
          </w:p>
        </w:tc>
        <w:tc>
          <w:tcPr>
            <w:tcW w:w="625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70E1A672" w14:textId="77777777" w:rsidR="003F4E00" w:rsidRPr="00F334CD" w:rsidRDefault="003F4E00" w:rsidP="00DA7C7A">
            <w:pPr>
              <w:pStyle w:val="Standard"/>
              <w:shd w:val="clear" w:color="auto" w:fill="D9E2F3" w:themeFill="accent1" w:themeFillTint="33"/>
              <w:spacing w:after="0" w:line="360" w:lineRule="auto"/>
              <w:rPr>
                <w:rStyle w:val="markedcontent"/>
                <w:rFonts w:asciiTheme="minorHAnsi" w:hAnsiTheme="minorHAnsi" w:cstheme="minorHAnsi"/>
                <w:sz w:val="18"/>
                <w:szCs w:val="18"/>
              </w:rPr>
            </w:pPr>
            <w:r w:rsidRPr="00F334CD">
              <w:rPr>
                <w:rStyle w:val="markedcontent"/>
                <w:rFonts w:asciiTheme="minorHAnsi" w:hAnsiTheme="minorHAnsi" w:cstheme="minorHAnsi"/>
                <w:sz w:val="18"/>
                <w:szCs w:val="18"/>
              </w:rPr>
              <w:t>2.2.1. –Podniesienie poziomu estetyki przestrzeni publicznych.</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1BBB58FB"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2</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7D514882"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2</w:t>
            </w:r>
          </w:p>
        </w:tc>
        <w:tc>
          <w:tcPr>
            <w:tcW w:w="1275"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32578D54"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63D58AC8"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03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123A0E80"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r>
      <w:tr w:rsidR="003F4E00" w:rsidRPr="00F334CD" w14:paraId="707EC50E" w14:textId="77777777" w:rsidTr="00464647">
        <w:trPr>
          <w:trHeight w:val="420"/>
        </w:trPr>
        <w:tc>
          <w:tcPr>
            <w:tcW w:w="2040" w:type="dxa"/>
            <w:tcBorders>
              <w:top w:val="single" w:sz="4" w:space="0" w:color="000001"/>
              <w:left w:val="single" w:sz="4" w:space="0" w:color="000001"/>
              <w:bottom w:val="thinThickThinMediumGap" w:sz="24" w:space="0" w:color="auto"/>
              <w:right w:val="single" w:sz="4" w:space="0" w:color="000001"/>
            </w:tcBorders>
            <w:shd w:val="clear" w:color="auto" w:fill="D9E2F3" w:themeFill="accent1" w:themeFillTint="33"/>
            <w:tcMar>
              <w:top w:w="0" w:type="dxa"/>
              <w:left w:w="108" w:type="dxa"/>
              <w:bottom w:w="0" w:type="dxa"/>
              <w:right w:w="108" w:type="dxa"/>
            </w:tcMar>
          </w:tcPr>
          <w:p w14:paraId="4E09CFA6" w14:textId="77777777" w:rsidR="00F334CD" w:rsidRDefault="003F4E00" w:rsidP="00DA7C7A">
            <w:pPr>
              <w:pStyle w:val="Standard"/>
              <w:shd w:val="clear" w:color="auto" w:fill="D9E2F3" w:themeFill="accent1" w:themeFillTint="33"/>
              <w:spacing w:after="0" w:line="360" w:lineRule="auto"/>
              <w:rPr>
                <w:rFonts w:asciiTheme="minorHAnsi" w:hAnsiTheme="minorHAnsi" w:cstheme="minorHAnsi"/>
                <w:sz w:val="18"/>
                <w:szCs w:val="18"/>
              </w:rPr>
            </w:pPr>
            <w:r w:rsidRPr="00F334CD">
              <w:rPr>
                <w:rFonts w:asciiTheme="minorHAnsi" w:hAnsiTheme="minorHAnsi" w:cstheme="minorHAnsi"/>
                <w:sz w:val="18"/>
                <w:szCs w:val="18"/>
              </w:rPr>
              <w:t xml:space="preserve">I/2021 </w:t>
            </w:r>
          </w:p>
          <w:p w14:paraId="696FF070" w14:textId="77777777" w:rsidR="003F4E00" w:rsidRPr="00F334CD" w:rsidRDefault="00F334CD" w:rsidP="00DA7C7A">
            <w:pPr>
              <w:pStyle w:val="Standard"/>
              <w:shd w:val="clear" w:color="auto" w:fill="D9E2F3" w:themeFill="accent1" w:themeFillTint="33"/>
              <w:spacing w:after="0" w:line="360" w:lineRule="auto"/>
              <w:rPr>
                <w:rFonts w:asciiTheme="minorHAnsi" w:hAnsiTheme="minorHAnsi" w:cstheme="minorHAnsi"/>
                <w:sz w:val="18"/>
                <w:szCs w:val="18"/>
              </w:rPr>
            </w:pPr>
            <w:r>
              <w:rPr>
                <w:rStyle w:val="markedcontent"/>
                <w:rFonts w:asciiTheme="minorHAnsi" w:hAnsiTheme="minorHAnsi" w:cstheme="minorHAnsi"/>
                <w:sz w:val="18"/>
                <w:szCs w:val="18"/>
              </w:rPr>
              <w:t>12-04-2021 -</w:t>
            </w:r>
            <w:r w:rsidR="003F4E00" w:rsidRPr="00F334CD">
              <w:rPr>
                <w:rStyle w:val="markedcontent"/>
                <w:rFonts w:asciiTheme="minorHAnsi" w:hAnsiTheme="minorHAnsi" w:cstheme="minorHAnsi"/>
                <w:sz w:val="18"/>
                <w:szCs w:val="18"/>
              </w:rPr>
              <w:t xml:space="preserve"> 27-04-2021</w:t>
            </w:r>
          </w:p>
        </w:tc>
        <w:tc>
          <w:tcPr>
            <w:tcW w:w="6256" w:type="dxa"/>
            <w:tcBorders>
              <w:top w:val="single" w:sz="4" w:space="0" w:color="000001"/>
              <w:left w:val="single" w:sz="4" w:space="0" w:color="000001"/>
              <w:bottom w:val="thinThickThinMediumGap" w:sz="24" w:space="0" w:color="auto"/>
              <w:right w:val="single" w:sz="4" w:space="0" w:color="000001"/>
            </w:tcBorders>
            <w:shd w:val="clear" w:color="auto" w:fill="D9E2F3" w:themeFill="accent1" w:themeFillTint="33"/>
            <w:tcMar>
              <w:top w:w="0" w:type="dxa"/>
              <w:left w:w="108" w:type="dxa"/>
              <w:bottom w:w="0" w:type="dxa"/>
              <w:right w:w="108" w:type="dxa"/>
            </w:tcMar>
          </w:tcPr>
          <w:p w14:paraId="0667F06D" w14:textId="77777777" w:rsidR="003F4E00" w:rsidRPr="00F334CD" w:rsidRDefault="003F4E00" w:rsidP="00DA7C7A">
            <w:pPr>
              <w:pStyle w:val="Standard"/>
              <w:shd w:val="clear" w:color="auto" w:fill="D9E2F3" w:themeFill="accent1" w:themeFillTint="33"/>
              <w:spacing w:after="0" w:line="360" w:lineRule="auto"/>
              <w:rPr>
                <w:rStyle w:val="markedcontent"/>
                <w:rFonts w:asciiTheme="minorHAnsi" w:hAnsiTheme="minorHAnsi" w:cstheme="minorHAnsi"/>
                <w:sz w:val="18"/>
                <w:szCs w:val="18"/>
              </w:rPr>
            </w:pPr>
            <w:r w:rsidRPr="00F334CD">
              <w:rPr>
                <w:rStyle w:val="markedcontent"/>
                <w:rFonts w:asciiTheme="minorHAnsi" w:hAnsiTheme="minorHAnsi" w:cstheme="minorHAnsi"/>
                <w:sz w:val="18"/>
                <w:szCs w:val="18"/>
              </w:rPr>
              <w:t>2.2.1. –Podniesienie poziomu estetyki przestrzeni publicznych.</w:t>
            </w:r>
          </w:p>
        </w:tc>
        <w:tc>
          <w:tcPr>
            <w:tcW w:w="1276" w:type="dxa"/>
            <w:tcBorders>
              <w:top w:val="single" w:sz="4" w:space="0" w:color="000001"/>
              <w:left w:val="single" w:sz="4" w:space="0" w:color="000001"/>
              <w:bottom w:val="thinThickThinMediumGap" w:sz="24" w:space="0" w:color="auto"/>
              <w:right w:val="single" w:sz="4" w:space="0" w:color="000001"/>
            </w:tcBorders>
            <w:shd w:val="clear" w:color="auto" w:fill="D9E2F3" w:themeFill="accent1" w:themeFillTint="33"/>
            <w:tcMar>
              <w:top w:w="0" w:type="dxa"/>
              <w:left w:w="108" w:type="dxa"/>
              <w:bottom w:w="0" w:type="dxa"/>
              <w:right w:w="108" w:type="dxa"/>
            </w:tcMar>
          </w:tcPr>
          <w:p w14:paraId="5C7F431D"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2</w:t>
            </w:r>
          </w:p>
        </w:tc>
        <w:tc>
          <w:tcPr>
            <w:tcW w:w="1276" w:type="dxa"/>
            <w:tcBorders>
              <w:top w:val="single" w:sz="4" w:space="0" w:color="000001"/>
              <w:left w:val="single" w:sz="4" w:space="0" w:color="000001"/>
              <w:bottom w:val="thinThickThinMediumGap" w:sz="24" w:space="0" w:color="auto"/>
              <w:right w:val="single" w:sz="4" w:space="0" w:color="000001"/>
            </w:tcBorders>
            <w:shd w:val="clear" w:color="auto" w:fill="D9E2F3" w:themeFill="accent1" w:themeFillTint="33"/>
            <w:tcMar>
              <w:top w:w="0" w:type="dxa"/>
              <w:left w:w="108" w:type="dxa"/>
              <w:bottom w:w="0" w:type="dxa"/>
              <w:right w:w="108" w:type="dxa"/>
            </w:tcMar>
          </w:tcPr>
          <w:p w14:paraId="193E8E3F"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2</w:t>
            </w:r>
          </w:p>
        </w:tc>
        <w:tc>
          <w:tcPr>
            <w:tcW w:w="1275" w:type="dxa"/>
            <w:tcBorders>
              <w:top w:val="single" w:sz="4" w:space="0" w:color="000001"/>
              <w:left w:val="single" w:sz="4" w:space="0" w:color="000001"/>
              <w:bottom w:val="thinThickThinMediumGap" w:sz="24" w:space="0" w:color="auto"/>
              <w:right w:val="single" w:sz="4" w:space="0" w:color="000001"/>
            </w:tcBorders>
            <w:shd w:val="clear" w:color="auto" w:fill="D9E2F3" w:themeFill="accent1" w:themeFillTint="33"/>
            <w:tcMar>
              <w:top w:w="0" w:type="dxa"/>
              <w:left w:w="108" w:type="dxa"/>
              <w:bottom w:w="0" w:type="dxa"/>
              <w:right w:w="108" w:type="dxa"/>
            </w:tcMar>
          </w:tcPr>
          <w:p w14:paraId="0FE3D125"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w:t>
            </w:r>
          </w:p>
        </w:tc>
        <w:tc>
          <w:tcPr>
            <w:tcW w:w="1134" w:type="dxa"/>
            <w:tcBorders>
              <w:top w:val="single" w:sz="4" w:space="0" w:color="000001"/>
              <w:left w:val="single" w:sz="4" w:space="0" w:color="000001"/>
              <w:bottom w:val="thinThickThinMediumGap" w:sz="24" w:space="0" w:color="auto"/>
              <w:right w:val="single" w:sz="4" w:space="0" w:color="000001"/>
            </w:tcBorders>
            <w:shd w:val="clear" w:color="auto" w:fill="D9E2F3" w:themeFill="accent1" w:themeFillTint="33"/>
            <w:tcMar>
              <w:top w:w="0" w:type="dxa"/>
              <w:left w:w="108" w:type="dxa"/>
              <w:bottom w:w="0" w:type="dxa"/>
              <w:right w:w="108" w:type="dxa"/>
            </w:tcMar>
          </w:tcPr>
          <w:p w14:paraId="31DB2C25"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030" w:type="dxa"/>
            <w:tcBorders>
              <w:top w:val="single" w:sz="4" w:space="0" w:color="000001"/>
              <w:left w:val="single" w:sz="4" w:space="0" w:color="000001"/>
              <w:bottom w:val="thinThickThinMediumGap" w:sz="24" w:space="0" w:color="auto"/>
              <w:right w:val="single" w:sz="4" w:space="0" w:color="000001"/>
            </w:tcBorders>
            <w:shd w:val="clear" w:color="auto" w:fill="D9E2F3" w:themeFill="accent1" w:themeFillTint="33"/>
            <w:tcMar>
              <w:top w:w="0" w:type="dxa"/>
              <w:left w:w="108" w:type="dxa"/>
              <w:bottom w:w="0" w:type="dxa"/>
              <w:right w:w="108" w:type="dxa"/>
            </w:tcMar>
          </w:tcPr>
          <w:p w14:paraId="403947A8"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r>
      <w:tr w:rsidR="00902C57" w:rsidRPr="00F334CD" w14:paraId="11B13CBD" w14:textId="77777777" w:rsidTr="00464647">
        <w:trPr>
          <w:trHeight w:val="420"/>
        </w:trPr>
        <w:tc>
          <w:tcPr>
            <w:tcW w:w="14287" w:type="dxa"/>
            <w:gridSpan w:val="7"/>
            <w:tcBorders>
              <w:top w:val="thinThickThinMediumGap" w:sz="24" w:space="0" w:color="auto"/>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4A5A9FCC" w14:textId="77777777" w:rsidR="00902C57" w:rsidRPr="00F334CD" w:rsidRDefault="00902C57" w:rsidP="00DA7C7A">
            <w:pPr>
              <w:pStyle w:val="Standard"/>
              <w:shd w:val="clear" w:color="auto" w:fill="D9E2F3" w:themeFill="accent1" w:themeFillTint="33"/>
              <w:spacing w:after="0" w:line="360" w:lineRule="auto"/>
              <w:jc w:val="center"/>
              <w:rPr>
                <w:rFonts w:asciiTheme="minorHAnsi" w:hAnsiTheme="minorHAnsi" w:cstheme="minorHAnsi"/>
                <w:b/>
                <w:sz w:val="18"/>
                <w:szCs w:val="18"/>
              </w:rPr>
            </w:pPr>
            <w:r w:rsidRPr="00F334CD">
              <w:rPr>
                <w:rFonts w:asciiTheme="minorHAnsi" w:hAnsiTheme="minorHAnsi" w:cstheme="minorHAnsi"/>
                <w:b/>
                <w:sz w:val="18"/>
                <w:szCs w:val="18"/>
              </w:rPr>
              <w:t>PROJEKTY GRANTOWE</w:t>
            </w:r>
          </w:p>
        </w:tc>
      </w:tr>
      <w:tr w:rsidR="003F4E00" w:rsidRPr="00F334CD" w14:paraId="24A0F91A" w14:textId="77777777" w:rsidTr="001B1028">
        <w:trPr>
          <w:trHeight w:val="420"/>
        </w:trPr>
        <w:tc>
          <w:tcPr>
            <w:tcW w:w="204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5773DA27" w14:textId="77777777" w:rsidR="003F4E00" w:rsidRPr="00F334CD" w:rsidRDefault="003F4E00" w:rsidP="00DA7C7A">
            <w:pPr>
              <w:pStyle w:val="Default"/>
              <w:shd w:val="clear" w:color="auto" w:fill="D9E2F3" w:themeFill="accent1" w:themeFillTint="33"/>
              <w:spacing w:line="360" w:lineRule="auto"/>
              <w:rPr>
                <w:rFonts w:asciiTheme="minorHAnsi" w:hAnsiTheme="minorHAnsi" w:cstheme="minorHAnsi"/>
                <w:sz w:val="18"/>
                <w:szCs w:val="18"/>
              </w:rPr>
            </w:pPr>
            <w:r w:rsidRPr="00F334CD">
              <w:rPr>
                <w:rFonts w:asciiTheme="minorHAnsi" w:hAnsiTheme="minorHAnsi" w:cstheme="minorHAnsi"/>
                <w:sz w:val="18"/>
                <w:szCs w:val="18"/>
              </w:rPr>
              <w:t xml:space="preserve">I/2018/G </w:t>
            </w:r>
          </w:p>
          <w:p w14:paraId="1284EC8D" w14:textId="77777777" w:rsidR="003F4E00" w:rsidRPr="00F334CD" w:rsidRDefault="003F4E00" w:rsidP="00DA7C7A">
            <w:pPr>
              <w:pStyle w:val="Standard"/>
              <w:shd w:val="clear" w:color="auto" w:fill="D9E2F3" w:themeFill="accent1" w:themeFillTint="33"/>
              <w:spacing w:after="0" w:line="360" w:lineRule="auto"/>
              <w:rPr>
                <w:rFonts w:asciiTheme="minorHAnsi" w:hAnsiTheme="minorHAnsi" w:cstheme="minorHAnsi"/>
                <w:sz w:val="18"/>
                <w:szCs w:val="18"/>
              </w:rPr>
            </w:pPr>
            <w:r w:rsidRPr="00F334CD">
              <w:rPr>
                <w:rFonts w:asciiTheme="minorHAnsi" w:hAnsiTheme="minorHAnsi" w:cstheme="minorHAnsi"/>
                <w:sz w:val="18"/>
                <w:szCs w:val="18"/>
              </w:rPr>
              <w:t xml:space="preserve"> 19.01.2018-19.02.2018</w:t>
            </w:r>
          </w:p>
        </w:tc>
        <w:tc>
          <w:tcPr>
            <w:tcW w:w="625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1073A3A9" w14:textId="77777777" w:rsidR="003F4E00" w:rsidRPr="00F334CD" w:rsidRDefault="003F4E00" w:rsidP="00DA7C7A">
            <w:pPr>
              <w:pStyle w:val="Standard"/>
              <w:shd w:val="clear" w:color="auto" w:fill="D9E2F3" w:themeFill="accent1" w:themeFillTint="33"/>
              <w:spacing w:after="0" w:line="360" w:lineRule="auto"/>
              <w:rPr>
                <w:rStyle w:val="markedcontent"/>
                <w:rFonts w:asciiTheme="minorHAnsi" w:hAnsiTheme="minorHAnsi" w:cstheme="minorHAnsi"/>
                <w:sz w:val="18"/>
                <w:szCs w:val="18"/>
              </w:rPr>
            </w:pPr>
            <w:r w:rsidRPr="00F334CD">
              <w:rPr>
                <w:rStyle w:val="markedcontent"/>
                <w:rFonts w:asciiTheme="minorHAnsi" w:hAnsiTheme="minorHAnsi" w:cstheme="minorHAnsi"/>
                <w:sz w:val="18"/>
                <w:szCs w:val="18"/>
              </w:rPr>
              <w:t>1.2.2. Rozbudowa oferty kulturalnej bazującej na lokalnych potencjałach-odwołanie do regionalizmów, produktów lokalnych, tradycji-etno-inspiracje (G)</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3F5A33FB"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9</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0288F6C2"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9</w:t>
            </w:r>
          </w:p>
        </w:tc>
        <w:tc>
          <w:tcPr>
            <w:tcW w:w="1275"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5B6F2A65"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7</w:t>
            </w:r>
          </w:p>
        </w:tc>
        <w:tc>
          <w:tcPr>
            <w:tcW w:w="1134"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52BA4E31"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03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5056950D"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r>
      <w:tr w:rsidR="003F4E00" w:rsidRPr="00F334CD" w14:paraId="2128D534" w14:textId="77777777" w:rsidTr="001B1028">
        <w:trPr>
          <w:trHeight w:val="420"/>
        </w:trPr>
        <w:tc>
          <w:tcPr>
            <w:tcW w:w="204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4E812B11" w14:textId="77777777" w:rsidR="00F334CD" w:rsidRDefault="003F4E00" w:rsidP="00DA7C7A">
            <w:pPr>
              <w:pStyle w:val="Default"/>
              <w:shd w:val="clear" w:color="auto" w:fill="D9E2F3" w:themeFill="accent1" w:themeFillTint="33"/>
              <w:spacing w:line="360" w:lineRule="auto"/>
              <w:rPr>
                <w:rFonts w:asciiTheme="minorHAnsi" w:hAnsiTheme="minorHAnsi" w:cstheme="minorHAnsi"/>
                <w:sz w:val="18"/>
                <w:szCs w:val="18"/>
              </w:rPr>
            </w:pPr>
            <w:r w:rsidRPr="00F334CD">
              <w:rPr>
                <w:rFonts w:asciiTheme="minorHAnsi" w:hAnsiTheme="minorHAnsi" w:cstheme="minorHAnsi"/>
                <w:sz w:val="18"/>
                <w:szCs w:val="18"/>
              </w:rPr>
              <w:lastRenderedPageBreak/>
              <w:t xml:space="preserve">II/2018/G </w:t>
            </w:r>
          </w:p>
          <w:p w14:paraId="4C5E1619" w14:textId="77777777" w:rsidR="003F4E00" w:rsidRPr="00F334CD" w:rsidRDefault="003F4E00" w:rsidP="00DA7C7A">
            <w:pPr>
              <w:pStyle w:val="Default"/>
              <w:shd w:val="clear" w:color="auto" w:fill="D9E2F3" w:themeFill="accent1" w:themeFillTint="33"/>
              <w:spacing w:line="360" w:lineRule="auto"/>
              <w:rPr>
                <w:rFonts w:asciiTheme="minorHAnsi" w:hAnsiTheme="minorHAnsi" w:cstheme="minorHAnsi"/>
                <w:sz w:val="18"/>
                <w:szCs w:val="18"/>
              </w:rPr>
            </w:pPr>
            <w:r w:rsidRPr="00F334CD">
              <w:rPr>
                <w:rStyle w:val="markedcontent"/>
                <w:rFonts w:asciiTheme="minorHAnsi" w:hAnsiTheme="minorHAnsi" w:cstheme="minorHAnsi"/>
                <w:sz w:val="18"/>
                <w:szCs w:val="18"/>
              </w:rPr>
              <w:t>7.05.2018-30.05.2018</w:t>
            </w:r>
          </w:p>
        </w:tc>
        <w:tc>
          <w:tcPr>
            <w:tcW w:w="625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50829EA3" w14:textId="77777777" w:rsidR="003F4E00" w:rsidRPr="00F334CD" w:rsidRDefault="003F4E00" w:rsidP="00DA7C7A">
            <w:pPr>
              <w:pStyle w:val="Standard"/>
              <w:shd w:val="clear" w:color="auto" w:fill="D9E2F3" w:themeFill="accent1" w:themeFillTint="33"/>
              <w:spacing w:after="0" w:line="360" w:lineRule="auto"/>
              <w:rPr>
                <w:rStyle w:val="markedcontent"/>
                <w:rFonts w:asciiTheme="minorHAnsi" w:hAnsiTheme="minorHAnsi" w:cstheme="minorHAnsi"/>
                <w:sz w:val="18"/>
                <w:szCs w:val="18"/>
              </w:rPr>
            </w:pPr>
            <w:r w:rsidRPr="00F334CD">
              <w:rPr>
                <w:rStyle w:val="markedcontent"/>
                <w:rFonts w:asciiTheme="minorHAnsi" w:hAnsiTheme="minorHAnsi" w:cstheme="minorHAnsi"/>
                <w:sz w:val="18"/>
                <w:szCs w:val="18"/>
              </w:rPr>
              <w:t>2.1.1 Wspieranie samoorganizowania się społeczności lokalnych oraz kreowanie lokalnych liderów na obszarach wiejskich LGD oraz2.1.2 Podnoszenie poziomu edukacji obywatelskiej (w tym partycypacji obywatelskiej). (G)</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3E0CC016"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4</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0A31E2EA"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4</w:t>
            </w:r>
          </w:p>
        </w:tc>
        <w:tc>
          <w:tcPr>
            <w:tcW w:w="1275"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36DAD318"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4</w:t>
            </w:r>
          </w:p>
        </w:tc>
        <w:tc>
          <w:tcPr>
            <w:tcW w:w="1134"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03E12061"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03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6EA3E8DA"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r>
      <w:tr w:rsidR="003F4E00" w:rsidRPr="00F334CD" w14:paraId="661393FB" w14:textId="77777777" w:rsidTr="001B1028">
        <w:trPr>
          <w:trHeight w:val="420"/>
        </w:trPr>
        <w:tc>
          <w:tcPr>
            <w:tcW w:w="204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3687F5D9" w14:textId="77777777" w:rsidR="00F334CD" w:rsidRDefault="003F4E00" w:rsidP="00DA7C7A">
            <w:pPr>
              <w:pStyle w:val="Default"/>
              <w:shd w:val="clear" w:color="auto" w:fill="D9E2F3" w:themeFill="accent1" w:themeFillTint="33"/>
              <w:spacing w:line="360" w:lineRule="auto"/>
              <w:rPr>
                <w:rFonts w:asciiTheme="minorHAnsi" w:hAnsiTheme="minorHAnsi" w:cstheme="minorHAnsi"/>
                <w:sz w:val="18"/>
                <w:szCs w:val="18"/>
              </w:rPr>
            </w:pPr>
            <w:r w:rsidRPr="00F334CD">
              <w:rPr>
                <w:rFonts w:asciiTheme="minorHAnsi" w:hAnsiTheme="minorHAnsi" w:cstheme="minorHAnsi"/>
                <w:sz w:val="18"/>
                <w:szCs w:val="18"/>
              </w:rPr>
              <w:t xml:space="preserve">I/2020/G </w:t>
            </w:r>
          </w:p>
          <w:p w14:paraId="18EF4406" w14:textId="77777777" w:rsidR="003F4E00" w:rsidRPr="00F334CD" w:rsidRDefault="003F4E00" w:rsidP="00DA7C7A">
            <w:pPr>
              <w:pStyle w:val="Default"/>
              <w:shd w:val="clear" w:color="auto" w:fill="D9E2F3" w:themeFill="accent1" w:themeFillTint="33"/>
              <w:spacing w:line="360" w:lineRule="auto"/>
              <w:rPr>
                <w:rFonts w:asciiTheme="minorHAnsi" w:hAnsiTheme="minorHAnsi" w:cstheme="minorHAnsi"/>
                <w:sz w:val="18"/>
                <w:szCs w:val="18"/>
              </w:rPr>
            </w:pPr>
            <w:r w:rsidRPr="00F334CD">
              <w:rPr>
                <w:rStyle w:val="markedcontent"/>
                <w:rFonts w:asciiTheme="minorHAnsi" w:hAnsiTheme="minorHAnsi" w:cstheme="minorHAnsi"/>
                <w:sz w:val="18"/>
                <w:szCs w:val="18"/>
              </w:rPr>
              <w:t>4.12.2019 -2.01.2020</w:t>
            </w:r>
          </w:p>
        </w:tc>
        <w:tc>
          <w:tcPr>
            <w:tcW w:w="625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2E116AE1" w14:textId="77777777" w:rsidR="003F4E00" w:rsidRPr="00F334CD" w:rsidRDefault="003F4E00" w:rsidP="00DA7C7A">
            <w:pPr>
              <w:pStyle w:val="Standard"/>
              <w:shd w:val="clear" w:color="auto" w:fill="D9E2F3" w:themeFill="accent1" w:themeFillTint="33"/>
              <w:spacing w:after="0" w:line="360" w:lineRule="auto"/>
              <w:rPr>
                <w:rStyle w:val="markedcontent"/>
                <w:rFonts w:asciiTheme="minorHAnsi" w:hAnsiTheme="minorHAnsi" w:cstheme="minorHAnsi"/>
                <w:sz w:val="18"/>
                <w:szCs w:val="18"/>
              </w:rPr>
            </w:pPr>
            <w:r w:rsidRPr="00F334CD">
              <w:rPr>
                <w:rStyle w:val="markedcontent"/>
                <w:rFonts w:asciiTheme="minorHAnsi" w:hAnsiTheme="minorHAnsi" w:cstheme="minorHAnsi"/>
                <w:sz w:val="18"/>
                <w:szCs w:val="18"/>
              </w:rPr>
              <w:t>1.2.2. Rozbudowa oferty kulturalnej bazującej na lokalnych potencjałach-odwołanie do regionalizmów, produktów lokalnych, tradycji-etno-inspiracje (G)</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6D3E0543"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4</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7F5CDF23"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4</w:t>
            </w:r>
          </w:p>
        </w:tc>
        <w:tc>
          <w:tcPr>
            <w:tcW w:w="1275"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28E92F09"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14BE46B6"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03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62AB70CF"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r>
      <w:tr w:rsidR="003F4E00" w:rsidRPr="00F334CD" w14:paraId="0831D3F0" w14:textId="77777777" w:rsidTr="001B1028">
        <w:trPr>
          <w:trHeight w:val="420"/>
        </w:trPr>
        <w:tc>
          <w:tcPr>
            <w:tcW w:w="204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1820FBC6" w14:textId="77777777" w:rsidR="003F4E00" w:rsidRPr="00F334CD" w:rsidRDefault="003F4E00" w:rsidP="00DA7C7A">
            <w:pPr>
              <w:pStyle w:val="Default"/>
              <w:shd w:val="clear" w:color="auto" w:fill="D9E2F3" w:themeFill="accent1" w:themeFillTint="33"/>
              <w:spacing w:line="360" w:lineRule="auto"/>
              <w:rPr>
                <w:rFonts w:asciiTheme="minorHAnsi" w:hAnsiTheme="minorHAnsi" w:cstheme="minorHAnsi"/>
                <w:sz w:val="18"/>
                <w:szCs w:val="18"/>
              </w:rPr>
            </w:pPr>
            <w:r w:rsidRPr="00F334CD">
              <w:rPr>
                <w:rFonts w:asciiTheme="minorHAnsi" w:hAnsiTheme="minorHAnsi" w:cstheme="minorHAnsi"/>
                <w:sz w:val="18"/>
                <w:szCs w:val="18"/>
              </w:rPr>
              <w:t xml:space="preserve">II/2020/G </w:t>
            </w:r>
          </w:p>
          <w:p w14:paraId="44678A82" w14:textId="77777777" w:rsidR="003F4E00" w:rsidRPr="00F334CD" w:rsidRDefault="003F4E00" w:rsidP="00DA7C7A">
            <w:pPr>
              <w:pStyle w:val="Default"/>
              <w:shd w:val="clear" w:color="auto" w:fill="D9E2F3" w:themeFill="accent1" w:themeFillTint="33"/>
              <w:spacing w:line="360" w:lineRule="auto"/>
              <w:rPr>
                <w:rFonts w:asciiTheme="minorHAnsi" w:hAnsiTheme="minorHAnsi" w:cstheme="minorHAnsi"/>
                <w:sz w:val="18"/>
                <w:szCs w:val="18"/>
              </w:rPr>
            </w:pPr>
            <w:r w:rsidRPr="00F334CD">
              <w:rPr>
                <w:rStyle w:val="markedcontent"/>
                <w:rFonts w:asciiTheme="minorHAnsi" w:hAnsiTheme="minorHAnsi" w:cstheme="minorHAnsi"/>
                <w:sz w:val="18"/>
                <w:szCs w:val="18"/>
              </w:rPr>
              <w:t>4.12.2019 -2.01.2020</w:t>
            </w:r>
          </w:p>
        </w:tc>
        <w:tc>
          <w:tcPr>
            <w:tcW w:w="625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5339842D" w14:textId="77777777" w:rsidR="003F4E00" w:rsidRPr="00F334CD" w:rsidRDefault="003F4E00" w:rsidP="00DA7C7A">
            <w:pPr>
              <w:pStyle w:val="Standard"/>
              <w:shd w:val="clear" w:color="auto" w:fill="D9E2F3" w:themeFill="accent1" w:themeFillTint="33"/>
              <w:spacing w:after="0" w:line="360" w:lineRule="auto"/>
              <w:rPr>
                <w:rStyle w:val="markedcontent"/>
                <w:rFonts w:asciiTheme="minorHAnsi" w:hAnsiTheme="minorHAnsi" w:cstheme="minorHAnsi"/>
                <w:sz w:val="18"/>
                <w:szCs w:val="18"/>
              </w:rPr>
            </w:pPr>
            <w:r w:rsidRPr="00F334CD">
              <w:rPr>
                <w:rStyle w:val="markedcontent"/>
                <w:rFonts w:asciiTheme="minorHAnsi" w:hAnsiTheme="minorHAnsi" w:cstheme="minorHAnsi"/>
                <w:sz w:val="18"/>
                <w:szCs w:val="18"/>
              </w:rPr>
              <w:t>2.1.1 Wspieranie samoorganizowania się społeczności lokalnych oraz kreowanie lokalnych liderów na obszarach wiejskich LGD oraz 2.1.2 Podnoszenie poziomu edukacji obywatelskiej (w tym partycypacji obywatelskiej). (G)</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6090A237"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27ABF917"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275"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0B7FAA6B"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3BB99427"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03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5975685E"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r>
      <w:tr w:rsidR="003F4E00" w:rsidRPr="00F334CD" w14:paraId="23AFB0B9" w14:textId="77777777" w:rsidTr="001B1028">
        <w:trPr>
          <w:trHeight w:val="420"/>
        </w:trPr>
        <w:tc>
          <w:tcPr>
            <w:tcW w:w="204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7A9C6657" w14:textId="77777777" w:rsidR="00F334CD" w:rsidRDefault="003F4E00" w:rsidP="00DA7C7A">
            <w:pPr>
              <w:pStyle w:val="Default"/>
              <w:shd w:val="clear" w:color="auto" w:fill="D9E2F3" w:themeFill="accent1" w:themeFillTint="33"/>
              <w:spacing w:line="360" w:lineRule="auto"/>
              <w:rPr>
                <w:rFonts w:asciiTheme="minorHAnsi" w:hAnsiTheme="minorHAnsi" w:cstheme="minorHAnsi"/>
                <w:sz w:val="18"/>
                <w:szCs w:val="18"/>
              </w:rPr>
            </w:pPr>
            <w:r w:rsidRPr="00F334CD">
              <w:rPr>
                <w:rFonts w:asciiTheme="minorHAnsi" w:hAnsiTheme="minorHAnsi" w:cstheme="minorHAnsi"/>
                <w:sz w:val="18"/>
                <w:szCs w:val="18"/>
              </w:rPr>
              <w:t xml:space="preserve">III/2020/G </w:t>
            </w:r>
          </w:p>
          <w:p w14:paraId="5D0F14BC" w14:textId="77777777" w:rsidR="003F4E00" w:rsidRPr="00F334CD" w:rsidRDefault="003F4E00" w:rsidP="00DA7C7A">
            <w:pPr>
              <w:pStyle w:val="Default"/>
              <w:shd w:val="clear" w:color="auto" w:fill="D9E2F3" w:themeFill="accent1" w:themeFillTint="33"/>
              <w:spacing w:line="360" w:lineRule="auto"/>
              <w:rPr>
                <w:rFonts w:asciiTheme="minorHAnsi" w:hAnsiTheme="minorHAnsi" w:cstheme="minorHAnsi"/>
                <w:sz w:val="18"/>
                <w:szCs w:val="18"/>
              </w:rPr>
            </w:pPr>
            <w:r w:rsidRPr="00F334CD">
              <w:rPr>
                <w:rStyle w:val="markedcontent"/>
                <w:rFonts w:asciiTheme="minorHAnsi" w:hAnsiTheme="minorHAnsi" w:cstheme="minorHAnsi"/>
                <w:sz w:val="18"/>
                <w:szCs w:val="18"/>
              </w:rPr>
              <w:t>04.11.2020-27.11.2020</w:t>
            </w:r>
          </w:p>
        </w:tc>
        <w:tc>
          <w:tcPr>
            <w:tcW w:w="625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269B5753" w14:textId="77777777" w:rsidR="003F4E00" w:rsidRPr="00F334CD" w:rsidRDefault="003F4E00" w:rsidP="00DA7C7A">
            <w:pPr>
              <w:pStyle w:val="Standard"/>
              <w:shd w:val="clear" w:color="auto" w:fill="D9E2F3" w:themeFill="accent1" w:themeFillTint="33"/>
              <w:spacing w:after="0" w:line="360" w:lineRule="auto"/>
              <w:rPr>
                <w:rStyle w:val="markedcontent"/>
                <w:rFonts w:asciiTheme="minorHAnsi" w:hAnsiTheme="minorHAnsi" w:cstheme="minorHAnsi"/>
                <w:sz w:val="18"/>
                <w:szCs w:val="18"/>
              </w:rPr>
            </w:pPr>
            <w:r w:rsidRPr="00F334CD">
              <w:rPr>
                <w:rStyle w:val="markedcontent"/>
                <w:rFonts w:asciiTheme="minorHAnsi" w:hAnsiTheme="minorHAnsi" w:cstheme="minorHAnsi"/>
                <w:sz w:val="18"/>
                <w:szCs w:val="18"/>
              </w:rPr>
              <w:t>1.2.2Rozbudowa oferty kulturalnej bazującej na lokalnych potencjałach-odwołanie do regionalizmów, produktów lokalnych, tradycji-etno-inspiracje (G)</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3071DBA0"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5</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1B03661D"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5</w:t>
            </w:r>
          </w:p>
        </w:tc>
        <w:tc>
          <w:tcPr>
            <w:tcW w:w="1275"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6C7129F8"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5</w:t>
            </w:r>
          </w:p>
        </w:tc>
        <w:tc>
          <w:tcPr>
            <w:tcW w:w="1134"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4C63FB37"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03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32A94B04"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r>
      <w:tr w:rsidR="003F4E00" w:rsidRPr="00F334CD" w14:paraId="09B942F8" w14:textId="77777777" w:rsidTr="001B1028">
        <w:trPr>
          <w:trHeight w:val="420"/>
        </w:trPr>
        <w:tc>
          <w:tcPr>
            <w:tcW w:w="204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261B5BA3" w14:textId="77777777" w:rsidR="00F334CD" w:rsidRDefault="003F4E00" w:rsidP="00DA7C7A">
            <w:pPr>
              <w:pStyle w:val="Default"/>
              <w:shd w:val="clear" w:color="auto" w:fill="D9E2F3" w:themeFill="accent1" w:themeFillTint="33"/>
              <w:spacing w:line="360" w:lineRule="auto"/>
              <w:rPr>
                <w:rFonts w:asciiTheme="minorHAnsi" w:hAnsiTheme="minorHAnsi" w:cstheme="minorHAnsi"/>
                <w:sz w:val="18"/>
                <w:szCs w:val="18"/>
              </w:rPr>
            </w:pPr>
            <w:r w:rsidRPr="00F334CD">
              <w:rPr>
                <w:rFonts w:asciiTheme="minorHAnsi" w:hAnsiTheme="minorHAnsi" w:cstheme="minorHAnsi"/>
                <w:sz w:val="18"/>
                <w:szCs w:val="18"/>
              </w:rPr>
              <w:t xml:space="preserve">IV/2020/G </w:t>
            </w:r>
          </w:p>
          <w:p w14:paraId="02973910" w14:textId="77777777" w:rsidR="003F4E00" w:rsidRPr="00F334CD" w:rsidRDefault="003F4E00" w:rsidP="00DA7C7A">
            <w:pPr>
              <w:pStyle w:val="Default"/>
              <w:shd w:val="clear" w:color="auto" w:fill="D9E2F3" w:themeFill="accent1" w:themeFillTint="33"/>
              <w:spacing w:line="360" w:lineRule="auto"/>
              <w:rPr>
                <w:rFonts w:asciiTheme="minorHAnsi" w:hAnsiTheme="minorHAnsi" w:cstheme="minorHAnsi"/>
                <w:sz w:val="18"/>
                <w:szCs w:val="18"/>
              </w:rPr>
            </w:pPr>
            <w:r w:rsidRPr="00F334CD">
              <w:rPr>
                <w:rStyle w:val="markedcontent"/>
                <w:rFonts w:asciiTheme="minorHAnsi" w:hAnsiTheme="minorHAnsi" w:cstheme="minorHAnsi"/>
                <w:sz w:val="18"/>
                <w:szCs w:val="18"/>
              </w:rPr>
              <w:t>4.11.2020-27.11.2020</w:t>
            </w:r>
          </w:p>
        </w:tc>
        <w:tc>
          <w:tcPr>
            <w:tcW w:w="625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7E74BACE" w14:textId="77777777" w:rsidR="003F4E00" w:rsidRPr="00F334CD" w:rsidRDefault="003F4E00" w:rsidP="00DA7C7A">
            <w:pPr>
              <w:pStyle w:val="Standard"/>
              <w:shd w:val="clear" w:color="auto" w:fill="D9E2F3" w:themeFill="accent1" w:themeFillTint="33"/>
              <w:spacing w:after="0" w:line="360" w:lineRule="auto"/>
              <w:rPr>
                <w:rStyle w:val="markedcontent"/>
                <w:rFonts w:asciiTheme="minorHAnsi" w:hAnsiTheme="minorHAnsi" w:cstheme="minorHAnsi"/>
                <w:sz w:val="18"/>
                <w:szCs w:val="18"/>
              </w:rPr>
            </w:pPr>
            <w:r w:rsidRPr="00F334CD">
              <w:rPr>
                <w:rStyle w:val="markedcontent"/>
                <w:rFonts w:asciiTheme="minorHAnsi" w:hAnsiTheme="minorHAnsi" w:cstheme="minorHAnsi"/>
                <w:sz w:val="18"/>
                <w:szCs w:val="18"/>
              </w:rPr>
              <w:t>2.1.1 Wspieranie samoorganizowania się społeczności lokalnych oraz kreowanie lokalnych liderów na obszarach wiejskich LGD oraz 2.1.2 Podnoszenie poziomu edukacji obywatelskiej (w tym partycypacji obywatelskiej). (G)</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5F2F602E"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3789B27B"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275"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3890F67F"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2C4D2980"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03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273DD24B"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r>
      <w:tr w:rsidR="003F4E00" w:rsidRPr="00F334CD" w14:paraId="1298750C" w14:textId="77777777" w:rsidTr="00464647">
        <w:trPr>
          <w:trHeight w:val="420"/>
        </w:trPr>
        <w:tc>
          <w:tcPr>
            <w:tcW w:w="2040" w:type="dxa"/>
            <w:tcBorders>
              <w:top w:val="single" w:sz="4" w:space="0" w:color="000001"/>
              <w:left w:val="single" w:sz="4" w:space="0" w:color="000001"/>
              <w:bottom w:val="thinThickThinMediumGap" w:sz="24" w:space="0" w:color="auto"/>
              <w:right w:val="single" w:sz="4" w:space="0" w:color="000001"/>
            </w:tcBorders>
            <w:shd w:val="clear" w:color="auto" w:fill="D9E2F3" w:themeFill="accent1" w:themeFillTint="33"/>
            <w:tcMar>
              <w:top w:w="0" w:type="dxa"/>
              <w:left w:w="108" w:type="dxa"/>
              <w:bottom w:w="0" w:type="dxa"/>
              <w:right w:w="108" w:type="dxa"/>
            </w:tcMar>
          </w:tcPr>
          <w:p w14:paraId="234ACEA8" w14:textId="77777777" w:rsidR="00F334CD" w:rsidRDefault="003F4E00" w:rsidP="00DA7C7A">
            <w:pPr>
              <w:pStyle w:val="Default"/>
              <w:shd w:val="clear" w:color="auto" w:fill="D9E2F3" w:themeFill="accent1" w:themeFillTint="33"/>
              <w:spacing w:line="360" w:lineRule="auto"/>
              <w:rPr>
                <w:rStyle w:val="markedcontent"/>
                <w:rFonts w:asciiTheme="minorHAnsi" w:hAnsiTheme="minorHAnsi" w:cstheme="minorHAnsi"/>
                <w:sz w:val="18"/>
                <w:szCs w:val="18"/>
              </w:rPr>
            </w:pPr>
            <w:r w:rsidRPr="00F334CD">
              <w:rPr>
                <w:rStyle w:val="markedcontent"/>
                <w:rFonts w:asciiTheme="minorHAnsi" w:hAnsiTheme="minorHAnsi" w:cstheme="minorHAnsi"/>
                <w:sz w:val="18"/>
                <w:szCs w:val="18"/>
              </w:rPr>
              <w:t xml:space="preserve">I/2021/G  </w:t>
            </w:r>
          </w:p>
          <w:p w14:paraId="07E6BD1B" w14:textId="77777777" w:rsidR="003F4E00" w:rsidRPr="00F334CD" w:rsidRDefault="003F4E00" w:rsidP="00DA7C7A">
            <w:pPr>
              <w:pStyle w:val="Default"/>
              <w:shd w:val="clear" w:color="auto" w:fill="D9E2F3" w:themeFill="accent1" w:themeFillTint="33"/>
              <w:spacing w:line="360" w:lineRule="auto"/>
              <w:rPr>
                <w:rFonts w:asciiTheme="minorHAnsi" w:hAnsiTheme="minorHAnsi" w:cstheme="minorHAnsi"/>
                <w:sz w:val="18"/>
                <w:szCs w:val="18"/>
              </w:rPr>
            </w:pPr>
            <w:r w:rsidRPr="00F334CD">
              <w:rPr>
                <w:rStyle w:val="markedcontent"/>
                <w:rFonts w:asciiTheme="minorHAnsi" w:hAnsiTheme="minorHAnsi" w:cstheme="minorHAnsi"/>
                <w:sz w:val="18"/>
                <w:szCs w:val="18"/>
              </w:rPr>
              <w:t>12.04.2021-27.04.2021</w:t>
            </w:r>
          </w:p>
        </w:tc>
        <w:tc>
          <w:tcPr>
            <w:tcW w:w="6256" w:type="dxa"/>
            <w:tcBorders>
              <w:top w:val="single" w:sz="4" w:space="0" w:color="000001"/>
              <w:left w:val="single" w:sz="4" w:space="0" w:color="000001"/>
              <w:bottom w:val="thinThickThinMediumGap" w:sz="24" w:space="0" w:color="auto"/>
              <w:right w:val="single" w:sz="4" w:space="0" w:color="000001"/>
            </w:tcBorders>
            <w:shd w:val="clear" w:color="auto" w:fill="D9E2F3" w:themeFill="accent1" w:themeFillTint="33"/>
            <w:tcMar>
              <w:top w:w="0" w:type="dxa"/>
              <w:left w:w="108" w:type="dxa"/>
              <w:bottom w:w="0" w:type="dxa"/>
              <w:right w:w="108" w:type="dxa"/>
            </w:tcMar>
          </w:tcPr>
          <w:p w14:paraId="39F15F85" w14:textId="77777777" w:rsidR="003F4E00" w:rsidRPr="00F334CD" w:rsidRDefault="003F4E00" w:rsidP="00DA7C7A">
            <w:pPr>
              <w:pStyle w:val="Standard"/>
              <w:shd w:val="clear" w:color="auto" w:fill="D9E2F3" w:themeFill="accent1" w:themeFillTint="33"/>
              <w:spacing w:after="0" w:line="360" w:lineRule="auto"/>
              <w:rPr>
                <w:rStyle w:val="markedcontent"/>
                <w:rFonts w:asciiTheme="minorHAnsi" w:hAnsiTheme="minorHAnsi" w:cstheme="minorHAnsi"/>
                <w:sz w:val="18"/>
                <w:szCs w:val="18"/>
              </w:rPr>
            </w:pPr>
            <w:r w:rsidRPr="00F334CD">
              <w:rPr>
                <w:rStyle w:val="markedcontent"/>
                <w:rFonts w:asciiTheme="minorHAnsi" w:hAnsiTheme="minorHAnsi" w:cstheme="minorHAnsi"/>
                <w:sz w:val="18"/>
                <w:szCs w:val="18"/>
              </w:rPr>
              <w:t>2.1.1 Wspieranie samoorganizowania się społeczności lokalnych oraz kreowanie lokalnych lide-rów na obszarach wiejskich LGD oraz przedsięwzięcia 2.1.2 Podnoszenie poziomu edukacji obywatelskiej (w tym partycypacji obywatelskiej). (G)</w:t>
            </w:r>
          </w:p>
        </w:tc>
        <w:tc>
          <w:tcPr>
            <w:tcW w:w="1276" w:type="dxa"/>
            <w:tcBorders>
              <w:top w:val="single" w:sz="4" w:space="0" w:color="000001"/>
              <w:left w:val="single" w:sz="4" w:space="0" w:color="000001"/>
              <w:bottom w:val="thinThickThinMediumGap" w:sz="24" w:space="0" w:color="auto"/>
              <w:right w:val="single" w:sz="4" w:space="0" w:color="000001"/>
            </w:tcBorders>
            <w:shd w:val="clear" w:color="auto" w:fill="D9E2F3" w:themeFill="accent1" w:themeFillTint="33"/>
            <w:tcMar>
              <w:top w:w="0" w:type="dxa"/>
              <w:left w:w="108" w:type="dxa"/>
              <w:bottom w:w="0" w:type="dxa"/>
              <w:right w:w="108" w:type="dxa"/>
            </w:tcMar>
          </w:tcPr>
          <w:p w14:paraId="7BEA3952"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2</w:t>
            </w:r>
          </w:p>
        </w:tc>
        <w:tc>
          <w:tcPr>
            <w:tcW w:w="1276" w:type="dxa"/>
            <w:tcBorders>
              <w:top w:val="single" w:sz="4" w:space="0" w:color="000001"/>
              <w:left w:val="single" w:sz="4" w:space="0" w:color="000001"/>
              <w:bottom w:val="thinThickThinMediumGap" w:sz="24" w:space="0" w:color="auto"/>
              <w:right w:val="single" w:sz="4" w:space="0" w:color="000001"/>
            </w:tcBorders>
            <w:shd w:val="clear" w:color="auto" w:fill="D9E2F3" w:themeFill="accent1" w:themeFillTint="33"/>
            <w:tcMar>
              <w:top w:w="0" w:type="dxa"/>
              <w:left w:w="108" w:type="dxa"/>
              <w:bottom w:w="0" w:type="dxa"/>
              <w:right w:w="108" w:type="dxa"/>
            </w:tcMar>
          </w:tcPr>
          <w:p w14:paraId="63A5EDFB"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2</w:t>
            </w:r>
          </w:p>
        </w:tc>
        <w:tc>
          <w:tcPr>
            <w:tcW w:w="1275" w:type="dxa"/>
            <w:tcBorders>
              <w:top w:val="single" w:sz="4" w:space="0" w:color="000001"/>
              <w:left w:val="single" w:sz="4" w:space="0" w:color="000001"/>
              <w:bottom w:val="thinThickThinMediumGap" w:sz="24" w:space="0" w:color="auto"/>
              <w:right w:val="single" w:sz="4" w:space="0" w:color="000001"/>
            </w:tcBorders>
            <w:shd w:val="clear" w:color="auto" w:fill="D9E2F3" w:themeFill="accent1" w:themeFillTint="33"/>
            <w:tcMar>
              <w:top w:w="0" w:type="dxa"/>
              <w:left w:w="108" w:type="dxa"/>
              <w:bottom w:w="0" w:type="dxa"/>
              <w:right w:w="108" w:type="dxa"/>
            </w:tcMar>
          </w:tcPr>
          <w:p w14:paraId="6FA7A54D"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w:t>
            </w:r>
          </w:p>
        </w:tc>
        <w:tc>
          <w:tcPr>
            <w:tcW w:w="1134" w:type="dxa"/>
            <w:tcBorders>
              <w:top w:val="single" w:sz="4" w:space="0" w:color="000001"/>
              <w:left w:val="single" w:sz="4" w:space="0" w:color="000001"/>
              <w:bottom w:val="thinThickThinMediumGap" w:sz="24" w:space="0" w:color="auto"/>
              <w:right w:val="single" w:sz="4" w:space="0" w:color="000001"/>
            </w:tcBorders>
            <w:shd w:val="clear" w:color="auto" w:fill="D9E2F3" w:themeFill="accent1" w:themeFillTint="33"/>
            <w:tcMar>
              <w:top w:w="0" w:type="dxa"/>
              <w:left w:w="108" w:type="dxa"/>
              <w:bottom w:w="0" w:type="dxa"/>
              <w:right w:w="108" w:type="dxa"/>
            </w:tcMar>
          </w:tcPr>
          <w:p w14:paraId="0D7D6320"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w:t>
            </w:r>
          </w:p>
        </w:tc>
        <w:tc>
          <w:tcPr>
            <w:tcW w:w="1030" w:type="dxa"/>
            <w:tcBorders>
              <w:top w:val="single" w:sz="4" w:space="0" w:color="000001"/>
              <w:left w:val="single" w:sz="4" w:space="0" w:color="000001"/>
              <w:bottom w:val="thinThickThinMediumGap" w:sz="24" w:space="0" w:color="auto"/>
              <w:right w:val="single" w:sz="4" w:space="0" w:color="000001"/>
            </w:tcBorders>
            <w:shd w:val="clear" w:color="auto" w:fill="D9E2F3" w:themeFill="accent1" w:themeFillTint="33"/>
            <w:tcMar>
              <w:top w:w="0" w:type="dxa"/>
              <w:left w:w="108" w:type="dxa"/>
              <w:bottom w:w="0" w:type="dxa"/>
              <w:right w:w="108" w:type="dxa"/>
            </w:tcMar>
          </w:tcPr>
          <w:p w14:paraId="1E5088AF"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w:t>
            </w:r>
          </w:p>
        </w:tc>
      </w:tr>
      <w:tr w:rsidR="00902C57" w:rsidRPr="00F334CD" w14:paraId="0B5F8C66" w14:textId="77777777" w:rsidTr="00464647">
        <w:trPr>
          <w:trHeight w:val="249"/>
        </w:trPr>
        <w:tc>
          <w:tcPr>
            <w:tcW w:w="14287" w:type="dxa"/>
            <w:gridSpan w:val="7"/>
            <w:tcBorders>
              <w:top w:val="thinThickThinMediumGap" w:sz="24" w:space="0" w:color="auto"/>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7DCF0E2B" w14:textId="77777777" w:rsidR="00902C57" w:rsidRPr="00F334CD" w:rsidRDefault="00902C57" w:rsidP="00DA7C7A">
            <w:pPr>
              <w:pStyle w:val="Standard"/>
              <w:shd w:val="clear" w:color="auto" w:fill="D9E2F3" w:themeFill="accent1" w:themeFillTint="33"/>
              <w:spacing w:after="0" w:line="360" w:lineRule="auto"/>
              <w:jc w:val="center"/>
              <w:rPr>
                <w:rFonts w:asciiTheme="minorHAnsi" w:hAnsiTheme="minorHAnsi" w:cstheme="minorHAnsi"/>
                <w:b/>
                <w:sz w:val="18"/>
                <w:szCs w:val="18"/>
              </w:rPr>
            </w:pPr>
            <w:r w:rsidRPr="00F334CD">
              <w:rPr>
                <w:rFonts w:asciiTheme="minorHAnsi" w:hAnsiTheme="minorHAnsi" w:cstheme="minorHAnsi"/>
                <w:b/>
                <w:sz w:val="18"/>
                <w:szCs w:val="18"/>
              </w:rPr>
              <w:t>OPERACJE WŁASNE</w:t>
            </w:r>
          </w:p>
        </w:tc>
      </w:tr>
      <w:tr w:rsidR="003F4E00" w:rsidRPr="00F334CD" w14:paraId="254607E2" w14:textId="77777777" w:rsidTr="001B1028">
        <w:trPr>
          <w:trHeight w:val="420"/>
        </w:trPr>
        <w:tc>
          <w:tcPr>
            <w:tcW w:w="204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6B99D36F" w14:textId="77777777" w:rsidR="00F334CD" w:rsidRDefault="003F4E00" w:rsidP="00DA7C7A">
            <w:pPr>
              <w:pStyle w:val="Default"/>
              <w:shd w:val="clear" w:color="auto" w:fill="D9E2F3" w:themeFill="accent1" w:themeFillTint="33"/>
              <w:spacing w:line="360" w:lineRule="auto"/>
              <w:rPr>
                <w:rStyle w:val="markedcontent"/>
                <w:rFonts w:asciiTheme="minorHAnsi" w:hAnsiTheme="minorHAnsi" w:cstheme="minorHAnsi"/>
                <w:sz w:val="18"/>
                <w:szCs w:val="18"/>
              </w:rPr>
            </w:pPr>
            <w:r w:rsidRPr="00F334CD">
              <w:rPr>
                <w:rStyle w:val="markedcontent"/>
                <w:rFonts w:asciiTheme="minorHAnsi" w:hAnsiTheme="minorHAnsi" w:cstheme="minorHAnsi"/>
                <w:sz w:val="18"/>
                <w:szCs w:val="18"/>
              </w:rPr>
              <w:t xml:space="preserve">I/2017 </w:t>
            </w:r>
          </w:p>
          <w:p w14:paraId="075133E0" w14:textId="77777777" w:rsidR="003F4E00" w:rsidRPr="00F334CD" w:rsidRDefault="00F334CD" w:rsidP="00DA7C7A">
            <w:pPr>
              <w:pStyle w:val="Default"/>
              <w:shd w:val="clear" w:color="auto" w:fill="D9E2F3" w:themeFill="accent1" w:themeFillTint="33"/>
              <w:spacing w:line="360" w:lineRule="auto"/>
              <w:rPr>
                <w:rStyle w:val="markedcontent"/>
                <w:rFonts w:asciiTheme="minorHAnsi" w:hAnsiTheme="minorHAnsi" w:cstheme="minorHAnsi"/>
                <w:sz w:val="18"/>
                <w:szCs w:val="18"/>
              </w:rPr>
            </w:pPr>
            <w:r>
              <w:rPr>
                <w:rFonts w:asciiTheme="minorHAnsi" w:hAnsiTheme="minorHAnsi" w:cstheme="minorHAnsi"/>
                <w:sz w:val="18"/>
                <w:szCs w:val="18"/>
              </w:rPr>
              <w:t xml:space="preserve">29.09.2017 - </w:t>
            </w:r>
            <w:r w:rsidR="003F4E00" w:rsidRPr="00F334CD">
              <w:rPr>
                <w:rFonts w:asciiTheme="minorHAnsi" w:hAnsiTheme="minorHAnsi" w:cstheme="minorHAnsi"/>
                <w:sz w:val="18"/>
                <w:szCs w:val="18"/>
              </w:rPr>
              <w:t>30.10.2017</w:t>
            </w:r>
          </w:p>
        </w:tc>
        <w:tc>
          <w:tcPr>
            <w:tcW w:w="625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513FD73D" w14:textId="77777777" w:rsidR="003F4E00" w:rsidRPr="00F334CD" w:rsidRDefault="003F4E00" w:rsidP="00DA7C7A">
            <w:pPr>
              <w:pStyle w:val="Standard"/>
              <w:shd w:val="clear" w:color="auto" w:fill="D9E2F3" w:themeFill="accent1" w:themeFillTint="33"/>
              <w:spacing w:after="0" w:line="360" w:lineRule="auto"/>
              <w:rPr>
                <w:rStyle w:val="markedcontent"/>
                <w:rFonts w:asciiTheme="minorHAnsi" w:hAnsiTheme="minorHAnsi" w:cstheme="minorHAnsi"/>
                <w:sz w:val="18"/>
                <w:szCs w:val="18"/>
              </w:rPr>
            </w:pPr>
            <w:r w:rsidRPr="00F334CD">
              <w:rPr>
                <w:rStyle w:val="markedcontent"/>
                <w:rFonts w:asciiTheme="minorHAnsi" w:hAnsiTheme="minorHAnsi" w:cstheme="minorHAnsi"/>
                <w:sz w:val="18"/>
                <w:szCs w:val="18"/>
              </w:rPr>
              <w:t>(O) 1.2.1 Poprawa identyfikacji potrzeb mieszkańców w zakresie oferty kulturalnej w zależności o wieku i aktywności zawodowej.</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19312836"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0DE06C6C"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275"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75AC25AD"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682E51C2"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03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54037FAE"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r>
      <w:tr w:rsidR="003F4E00" w:rsidRPr="00F334CD" w14:paraId="5594D334" w14:textId="77777777" w:rsidTr="001B1028">
        <w:trPr>
          <w:trHeight w:val="420"/>
        </w:trPr>
        <w:tc>
          <w:tcPr>
            <w:tcW w:w="204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0AA9427F" w14:textId="77777777" w:rsidR="00F334CD" w:rsidRDefault="003F4E00" w:rsidP="00DA7C7A">
            <w:pPr>
              <w:pStyle w:val="Default"/>
              <w:shd w:val="clear" w:color="auto" w:fill="D9E2F3" w:themeFill="accent1" w:themeFillTint="33"/>
              <w:spacing w:line="360" w:lineRule="auto"/>
              <w:rPr>
                <w:rStyle w:val="markedcontent"/>
                <w:rFonts w:asciiTheme="minorHAnsi" w:hAnsiTheme="minorHAnsi" w:cstheme="minorHAnsi"/>
                <w:sz w:val="18"/>
                <w:szCs w:val="18"/>
              </w:rPr>
            </w:pPr>
            <w:r w:rsidRPr="00F334CD">
              <w:rPr>
                <w:rStyle w:val="markedcontent"/>
                <w:rFonts w:asciiTheme="minorHAnsi" w:hAnsiTheme="minorHAnsi" w:cstheme="minorHAnsi"/>
                <w:sz w:val="18"/>
                <w:szCs w:val="18"/>
              </w:rPr>
              <w:t xml:space="preserve">OW/I/2018  </w:t>
            </w:r>
          </w:p>
          <w:p w14:paraId="1A68AA00" w14:textId="77777777" w:rsidR="003F4E00" w:rsidRPr="00F334CD" w:rsidRDefault="003F4E00" w:rsidP="00DA7C7A">
            <w:pPr>
              <w:pStyle w:val="Default"/>
              <w:shd w:val="clear" w:color="auto" w:fill="D9E2F3" w:themeFill="accent1" w:themeFillTint="33"/>
              <w:spacing w:line="360" w:lineRule="auto"/>
              <w:rPr>
                <w:rStyle w:val="markedcontent"/>
                <w:rFonts w:asciiTheme="minorHAnsi" w:hAnsiTheme="minorHAnsi" w:cstheme="minorHAnsi"/>
                <w:sz w:val="18"/>
                <w:szCs w:val="18"/>
              </w:rPr>
            </w:pPr>
            <w:r w:rsidRPr="00F334CD">
              <w:rPr>
                <w:rStyle w:val="markedcontent"/>
                <w:rFonts w:asciiTheme="minorHAnsi" w:hAnsiTheme="minorHAnsi" w:cstheme="minorHAnsi"/>
                <w:sz w:val="18"/>
                <w:szCs w:val="18"/>
              </w:rPr>
              <w:t xml:space="preserve">29.06.2018 </w:t>
            </w:r>
            <w:r w:rsidR="00F334CD">
              <w:rPr>
                <w:rStyle w:val="markedcontent"/>
                <w:rFonts w:asciiTheme="minorHAnsi" w:hAnsiTheme="minorHAnsi" w:cstheme="minorHAnsi"/>
                <w:sz w:val="18"/>
                <w:szCs w:val="18"/>
              </w:rPr>
              <w:t xml:space="preserve">- </w:t>
            </w:r>
            <w:r w:rsidRPr="00F334CD">
              <w:rPr>
                <w:rStyle w:val="markedcontent"/>
                <w:rFonts w:asciiTheme="minorHAnsi" w:hAnsiTheme="minorHAnsi" w:cstheme="minorHAnsi"/>
                <w:sz w:val="18"/>
                <w:szCs w:val="18"/>
              </w:rPr>
              <w:t>30.07.2018</w:t>
            </w:r>
          </w:p>
        </w:tc>
        <w:tc>
          <w:tcPr>
            <w:tcW w:w="625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3C4E8DC1" w14:textId="77777777" w:rsidR="003F4E00" w:rsidRPr="00F334CD" w:rsidRDefault="003F4E00" w:rsidP="00DA7C7A">
            <w:pPr>
              <w:pStyle w:val="Standard"/>
              <w:shd w:val="clear" w:color="auto" w:fill="D9E2F3" w:themeFill="accent1" w:themeFillTint="33"/>
              <w:spacing w:after="0" w:line="360" w:lineRule="auto"/>
              <w:rPr>
                <w:rStyle w:val="markedcontent"/>
                <w:rFonts w:asciiTheme="minorHAnsi" w:hAnsiTheme="minorHAnsi" w:cstheme="minorHAnsi"/>
                <w:sz w:val="18"/>
                <w:szCs w:val="18"/>
              </w:rPr>
            </w:pPr>
            <w:r w:rsidRPr="00F334CD">
              <w:rPr>
                <w:rStyle w:val="markedcontent"/>
                <w:rFonts w:asciiTheme="minorHAnsi" w:hAnsiTheme="minorHAnsi" w:cstheme="minorHAnsi"/>
                <w:sz w:val="18"/>
                <w:szCs w:val="18"/>
              </w:rPr>
              <w:t>(O) 1.2.1 Poprawa identyfikacji potrzeb mieszkańców w zakresie oferty kulturalnej w zależności od wieku i aktywności zawodowej.</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2CA0F118"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354DE03D"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275"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07A058AF"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2D76E0DB"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03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449CFCA3"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r>
      <w:tr w:rsidR="003F4E00" w:rsidRPr="00F334CD" w14:paraId="0D0C02EC" w14:textId="77777777" w:rsidTr="001B1028">
        <w:trPr>
          <w:trHeight w:val="420"/>
        </w:trPr>
        <w:tc>
          <w:tcPr>
            <w:tcW w:w="204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49775180" w14:textId="77777777" w:rsidR="00F334CD" w:rsidRDefault="003F4E00" w:rsidP="00DA7C7A">
            <w:pPr>
              <w:pStyle w:val="Default"/>
              <w:shd w:val="clear" w:color="auto" w:fill="D9E2F3" w:themeFill="accent1" w:themeFillTint="33"/>
              <w:spacing w:line="360" w:lineRule="auto"/>
              <w:rPr>
                <w:rStyle w:val="markedcontent"/>
                <w:rFonts w:asciiTheme="minorHAnsi" w:hAnsiTheme="minorHAnsi" w:cstheme="minorHAnsi"/>
                <w:sz w:val="18"/>
                <w:szCs w:val="18"/>
              </w:rPr>
            </w:pPr>
            <w:r w:rsidRPr="00F334CD">
              <w:rPr>
                <w:rStyle w:val="markedcontent"/>
                <w:rFonts w:asciiTheme="minorHAnsi" w:hAnsiTheme="minorHAnsi" w:cstheme="minorHAnsi"/>
                <w:sz w:val="18"/>
                <w:szCs w:val="18"/>
              </w:rPr>
              <w:t xml:space="preserve">OW/II/2018 </w:t>
            </w:r>
          </w:p>
          <w:p w14:paraId="017E6CA7" w14:textId="77777777" w:rsidR="003F4E00" w:rsidRPr="00F334CD" w:rsidRDefault="00F334CD" w:rsidP="00DA7C7A">
            <w:pPr>
              <w:pStyle w:val="Default"/>
              <w:shd w:val="clear" w:color="auto" w:fill="D9E2F3" w:themeFill="accent1" w:themeFillTint="33"/>
              <w:spacing w:line="360" w:lineRule="auto"/>
              <w:rPr>
                <w:rStyle w:val="markedcontent"/>
                <w:rFonts w:asciiTheme="minorHAnsi" w:hAnsiTheme="minorHAnsi" w:cstheme="minorHAnsi"/>
                <w:sz w:val="18"/>
                <w:szCs w:val="18"/>
              </w:rPr>
            </w:pPr>
            <w:r>
              <w:rPr>
                <w:rFonts w:asciiTheme="minorHAnsi" w:hAnsiTheme="minorHAnsi" w:cstheme="minorHAnsi"/>
                <w:sz w:val="18"/>
                <w:szCs w:val="18"/>
              </w:rPr>
              <w:t>15.09.2018 -</w:t>
            </w:r>
            <w:r w:rsidR="003F4E00" w:rsidRPr="00F334CD">
              <w:rPr>
                <w:rFonts w:asciiTheme="minorHAnsi" w:hAnsiTheme="minorHAnsi" w:cstheme="minorHAnsi"/>
                <w:sz w:val="18"/>
                <w:szCs w:val="18"/>
              </w:rPr>
              <w:t xml:space="preserve"> 16.10.2018 </w:t>
            </w:r>
            <w:r w:rsidR="003F4E00" w:rsidRPr="00F334CD">
              <w:rPr>
                <w:rStyle w:val="markedcontent"/>
                <w:rFonts w:asciiTheme="minorHAnsi" w:hAnsiTheme="minorHAnsi" w:cstheme="minorHAnsi"/>
                <w:sz w:val="18"/>
                <w:szCs w:val="18"/>
              </w:rPr>
              <w:t xml:space="preserve">  </w:t>
            </w:r>
          </w:p>
        </w:tc>
        <w:tc>
          <w:tcPr>
            <w:tcW w:w="625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6A1AEB47" w14:textId="77777777" w:rsidR="003F4E00" w:rsidRPr="00F334CD" w:rsidRDefault="003F4E00" w:rsidP="00DA7C7A">
            <w:pPr>
              <w:pStyle w:val="Standard"/>
              <w:shd w:val="clear" w:color="auto" w:fill="D9E2F3" w:themeFill="accent1" w:themeFillTint="33"/>
              <w:spacing w:after="0" w:line="360" w:lineRule="auto"/>
              <w:rPr>
                <w:rStyle w:val="markedcontent"/>
                <w:rFonts w:asciiTheme="minorHAnsi" w:hAnsiTheme="minorHAnsi" w:cstheme="minorHAnsi"/>
                <w:sz w:val="18"/>
                <w:szCs w:val="18"/>
              </w:rPr>
            </w:pPr>
            <w:r w:rsidRPr="00F334CD">
              <w:rPr>
                <w:rStyle w:val="markedcontent"/>
                <w:rFonts w:asciiTheme="minorHAnsi" w:hAnsiTheme="minorHAnsi" w:cstheme="minorHAnsi"/>
                <w:sz w:val="18"/>
                <w:szCs w:val="18"/>
              </w:rPr>
              <w:t>(O) 1.2.1 Poprawa identyfikacji potrzeb mieszkańców w zakresie oferty kulturalnej w zależności od wieku i aktywności zawodowej.</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25C0EDDE"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7572323D"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275"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38FE5123"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0F7B72AD"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03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0DEB0ADA"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r>
      <w:tr w:rsidR="003F4E00" w:rsidRPr="00F334CD" w14:paraId="3F73E67F" w14:textId="77777777" w:rsidTr="001B1028">
        <w:trPr>
          <w:trHeight w:val="420"/>
        </w:trPr>
        <w:tc>
          <w:tcPr>
            <w:tcW w:w="204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20D8D447" w14:textId="77777777" w:rsidR="00F334CD" w:rsidRDefault="003F4E00" w:rsidP="00DA7C7A">
            <w:pPr>
              <w:pStyle w:val="Default"/>
              <w:shd w:val="clear" w:color="auto" w:fill="D9E2F3" w:themeFill="accent1" w:themeFillTint="33"/>
              <w:spacing w:line="360" w:lineRule="auto"/>
              <w:rPr>
                <w:rStyle w:val="markedcontent"/>
                <w:rFonts w:asciiTheme="minorHAnsi" w:hAnsiTheme="minorHAnsi" w:cstheme="minorHAnsi"/>
                <w:sz w:val="18"/>
                <w:szCs w:val="18"/>
              </w:rPr>
            </w:pPr>
            <w:r w:rsidRPr="00F334CD">
              <w:rPr>
                <w:rStyle w:val="markedcontent"/>
                <w:rFonts w:asciiTheme="minorHAnsi" w:hAnsiTheme="minorHAnsi" w:cstheme="minorHAnsi"/>
                <w:sz w:val="18"/>
                <w:szCs w:val="18"/>
              </w:rPr>
              <w:t xml:space="preserve">OW/III/2018  </w:t>
            </w:r>
          </w:p>
          <w:p w14:paraId="395478A4" w14:textId="77777777" w:rsidR="003F4E00" w:rsidRPr="00F334CD" w:rsidRDefault="00F334CD" w:rsidP="00DA7C7A">
            <w:pPr>
              <w:pStyle w:val="Default"/>
              <w:shd w:val="clear" w:color="auto" w:fill="D9E2F3" w:themeFill="accent1" w:themeFillTint="33"/>
              <w:spacing w:line="360" w:lineRule="auto"/>
              <w:rPr>
                <w:rStyle w:val="markedcontent"/>
                <w:rFonts w:asciiTheme="minorHAnsi" w:hAnsiTheme="minorHAnsi" w:cstheme="minorHAnsi"/>
                <w:sz w:val="18"/>
                <w:szCs w:val="18"/>
              </w:rPr>
            </w:pPr>
            <w:r>
              <w:rPr>
                <w:rFonts w:asciiTheme="minorHAnsi" w:hAnsiTheme="minorHAnsi" w:cstheme="minorHAnsi"/>
                <w:sz w:val="18"/>
                <w:szCs w:val="18"/>
              </w:rPr>
              <w:t>9.11.2018 -</w:t>
            </w:r>
            <w:r w:rsidR="003F4E00" w:rsidRPr="00F334CD">
              <w:rPr>
                <w:rFonts w:asciiTheme="minorHAnsi" w:hAnsiTheme="minorHAnsi" w:cstheme="minorHAnsi"/>
                <w:sz w:val="18"/>
                <w:szCs w:val="18"/>
              </w:rPr>
              <w:t xml:space="preserve"> 10.12.2018</w:t>
            </w:r>
          </w:p>
        </w:tc>
        <w:tc>
          <w:tcPr>
            <w:tcW w:w="625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78A5050A" w14:textId="77777777" w:rsidR="003F4E00" w:rsidRPr="00F334CD" w:rsidRDefault="003F4E00" w:rsidP="00DA7C7A">
            <w:pPr>
              <w:pStyle w:val="Standard"/>
              <w:shd w:val="clear" w:color="auto" w:fill="D9E2F3" w:themeFill="accent1" w:themeFillTint="33"/>
              <w:spacing w:after="0" w:line="360" w:lineRule="auto"/>
              <w:rPr>
                <w:rStyle w:val="markedcontent"/>
                <w:rFonts w:asciiTheme="minorHAnsi" w:hAnsiTheme="minorHAnsi" w:cstheme="minorHAnsi"/>
                <w:sz w:val="18"/>
                <w:szCs w:val="18"/>
              </w:rPr>
            </w:pPr>
            <w:r w:rsidRPr="00F334CD">
              <w:rPr>
                <w:rStyle w:val="markedcontent"/>
                <w:rFonts w:asciiTheme="minorHAnsi" w:hAnsiTheme="minorHAnsi" w:cstheme="minorHAnsi"/>
                <w:sz w:val="18"/>
                <w:szCs w:val="18"/>
              </w:rPr>
              <w:t>(O) 1.2.1 Poprawa identyfikacji potrzeb mieszkańców w zakresie oferty kulturalnej w zależności od wieku i aktywności zawodowej.</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6DBF4C30"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1</w:t>
            </w:r>
          </w:p>
        </w:tc>
        <w:tc>
          <w:tcPr>
            <w:tcW w:w="1276"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5EDABB81"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1</w:t>
            </w:r>
          </w:p>
        </w:tc>
        <w:tc>
          <w:tcPr>
            <w:tcW w:w="1275"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08583DA0"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1</w:t>
            </w:r>
          </w:p>
        </w:tc>
        <w:tc>
          <w:tcPr>
            <w:tcW w:w="1134"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3C40DCF8"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c>
          <w:tcPr>
            <w:tcW w:w="1030"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Mar>
              <w:top w:w="0" w:type="dxa"/>
              <w:left w:w="108" w:type="dxa"/>
              <w:bottom w:w="0" w:type="dxa"/>
              <w:right w:w="108" w:type="dxa"/>
            </w:tcMar>
          </w:tcPr>
          <w:p w14:paraId="1F69F8A0" w14:textId="77777777" w:rsidR="003F4E00" w:rsidRPr="00F334CD" w:rsidRDefault="003F4E00" w:rsidP="00DA7C7A">
            <w:pPr>
              <w:pStyle w:val="Standard"/>
              <w:shd w:val="clear" w:color="auto" w:fill="D9E2F3" w:themeFill="accent1" w:themeFillTint="33"/>
              <w:spacing w:after="0" w:line="360" w:lineRule="auto"/>
              <w:jc w:val="center"/>
              <w:rPr>
                <w:rFonts w:asciiTheme="minorHAnsi" w:hAnsiTheme="minorHAnsi" w:cstheme="minorHAnsi"/>
                <w:sz w:val="18"/>
                <w:szCs w:val="18"/>
              </w:rPr>
            </w:pPr>
            <w:r w:rsidRPr="00F334CD">
              <w:rPr>
                <w:rFonts w:asciiTheme="minorHAnsi" w:hAnsiTheme="minorHAnsi" w:cstheme="minorHAnsi"/>
                <w:sz w:val="18"/>
                <w:szCs w:val="18"/>
              </w:rPr>
              <w:t>0</w:t>
            </w:r>
          </w:p>
        </w:tc>
      </w:tr>
    </w:tbl>
    <w:p w14:paraId="5C5E5DD7" w14:textId="77777777" w:rsidR="00ED11CB" w:rsidRDefault="00ED3884" w:rsidP="00DA7C7A">
      <w:pPr>
        <w:pBdr>
          <w:top w:val="nil"/>
          <w:left w:val="nil"/>
          <w:bottom w:val="nil"/>
          <w:right w:val="nil"/>
          <w:between w:val="nil"/>
        </w:pBdr>
        <w:spacing w:after="0" w:line="360" w:lineRule="auto"/>
        <w:rPr>
          <w:sz w:val="16"/>
          <w:szCs w:val="16"/>
        </w:rPr>
      </w:pPr>
      <w:r>
        <w:rPr>
          <w:sz w:val="16"/>
          <w:szCs w:val="16"/>
        </w:rPr>
        <w:t>Ź</w:t>
      </w:r>
      <w:r w:rsidRPr="00ED3884">
        <w:rPr>
          <w:sz w:val="16"/>
          <w:szCs w:val="16"/>
        </w:rPr>
        <w:t>ródło: Opracowanie własne na podstawie danych LGD</w:t>
      </w:r>
    </w:p>
    <w:p w14:paraId="2E23F605" w14:textId="77777777" w:rsidR="00F57271" w:rsidRDefault="00F57271" w:rsidP="00464647">
      <w:pPr>
        <w:pBdr>
          <w:top w:val="nil"/>
          <w:left w:val="nil"/>
          <w:bottom w:val="nil"/>
          <w:right w:val="nil"/>
          <w:between w:val="nil"/>
        </w:pBdr>
        <w:spacing w:after="0" w:line="360" w:lineRule="auto"/>
        <w:jc w:val="both"/>
        <w:sectPr w:rsidR="00F57271" w:rsidSect="00C32207">
          <w:pgSz w:w="16838" w:h="11906" w:orient="landscape"/>
          <w:pgMar w:top="1418" w:right="1418" w:bottom="1418" w:left="1418" w:header="708" w:footer="708" w:gutter="0"/>
          <w:cols w:space="708"/>
          <w:docGrid w:linePitch="299"/>
        </w:sectPr>
      </w:pPr>
    </w:p>
    <w:p w14:paraId="439BF09F" w14:textId="7B81E62C" w:rsidR="009367F1" w:rsidRDefault="00144FBF" w:rsidP="009462A8">
      <w:pPr>
        <w:pBdr>
          <w:top w:val="nil"/>
          <w:left w:val="nil"/>
          <w:bottom w:val="nil"/>
          <w:right w:val="nil"/>
          <w:between w:val="nil"/>
        </w:pBdr>
        <w:spacing w:after="0" w:line="360" w:lineRule="auto"/>
        <w:ind w:firstLine="720"/>
        <w:jc w:val="both"/>
      </w:pPr>
      <w:r>
        <w:lastRenderedPageBreak/>
        <w:t>W latach 2016-2021 LGD Powiatu Wielickie</w:t>
      </w:r>
      <w:r w:rsidR="009462A8">
        <w:t>go</w:t>
      </w:r>
      <w:r>
        <w:t xml:space="preserve"> </w:t>
      </w:r>
      <w:r w:rsidR="00A32F57">
        <w:t>przeprowadziła</w:t>
      </w:r>
      <w:r w:rsidR="00F57271">
        <w:t xml:space="preserve"> 31 naborów</w:t>
      </w:r>
      <w:r>
        <w:t xml:space="preserve"> w ramach </w:t>
      </w:r>
      <w:r w:rsidR="00F57271">
        <w:t>wdrażania Strategii Rozwoju Lokalnego Kierowanego przez Społeczność</w:t>
      </w:r>
      <w:r>
        <w:t>, w tym: 20 konkursów, 7</w:t>
      </w:r>
      <w:r w:rsidR="00B25C21">
        <w:t> </w:t>
      </w:r>
      <w:r>
        <w:t xml:space="preserve">projektów grantowych i 4 operacje własne. Najwięcej </w:t>
      </w:r>
      <w:r w:rsidR="00F57271">
        <w:t xml:space="preserve">naborów </w:t>
      </w:r>
      <w:r>
        <w:t>- po 8 rocznie – zrealizowano w</w:t>
      </w:r>
      <w:r w:rsidR="00B25C21">
        <w:t> </w:t>
      </w:r>
      <w:r>
        <w:t xml:space="preserve">latach </w:t>
      </w:r>
      <w:r w:rsidR="00722643">
        <w:t xml:space="preserve">2018 i 2019. Nieznacznie mniej intensywny był rok 2017 i 2020, w których LGD zrealizowała odpowiednio 7 i 5 przedsięwzięć. Najmniej </w:t>
      </w:r>
      <w:r w:rsidR="00F57271">
        <w:t xml:space="preserve">naborów </w:t>
      </w:r>
      <w:r w:rsidR="00722643">
        <w:t xml:space="preserve">zrealizowano w 2016 (1) i 2021 r. (2). Konkursy były realizowane przez LGD w każdym roku wdrażania RLKS, nabory na projekty grantowe realizowano w latach 2018, 2020 i 2021, a operacje własne w latach 2017-2018. </w:t>
      </w:r>
    </w:p>
    <w:p w14:paraId="506AEA6A" w14:textId="3956E0A7" w:rsidR="00EB6993" w:rsidRDefault="00EB6993" w:rsidP="009462A8">
      <w:pPr>
        <w:pBdr>
          <w:top w:val="nil"/>
          <w:left w:val="nil"/>
          <w:bottom w:val="nil"/>
          <w:right w:val="nil"/>
          <w:between w:val="nil"/>
        </w:pBdr>
        <w:spacing w:after="0" w:line="360" w:lineRule="auto"/>
        <w:ind w:firstLine="720"/>
        <w:jc w:val="both"/>
      </w:pPr>
      <w:r>
        <w:t>W ramach zrealizowanych naborów konkursowych złożone zostały 142 wnioski, z których wybrano 111 i podpisano 46 umów. W ramach konkursów złożono 17 protestów</w:t>
      </w:r>
      <w:r w:rsidR="00ED188E">
        <w:t xml:space="preserve"> (1 został skierowany do sądu, ale sprawa została umorzona)</w:t>
      </w:r>
      <w:r>
        <w:t xml:space="preserve">, z których 8 zostało uwzględnionych. W naborach </w:t>
      </w:r>
      <w:r w:rsidR="00F57271">
        <w:t xml:space="preserve">w ramach </w:t>
      </w:r>
      <w:r>
        <w:t xml:space="preserve">projektów grantowych wszystkie złożone </w:t>
      </w:r>
      <w:r w:rsidR="00F57271">
        <w:t xml:space="preserve">wnioski </w:t>
      </w:r>
      <w:r>
        <w:t xml:space="preserve">– 24 - zostały wybrane do dofinansowania (co zapewne było również powodem braku odwołań), podpisano 16 umów.  W ramach operacji własnych złożono 1 wniosek, który został przyjęty do realizacji i zaowocował podpisaniem umowy. </w:t>
      </w:r>
    </w:p>
    <w:p w14:paraId="78BFFA22" w14:textId="51D3251A" w:rsidR="005D4CD7" w:rsidRDefault="001D1248" w:rsidP="005D4CD7">
      <w:pPr>
        <w:pBdr>
          <w:top w:val="nil"/>
          <w:left w:val="nil"/>
          <w:bottom w:val="nil"/>
          <w:right w:val="nil"/>
          <w:between w:val="nil"/>
        </w:pBdr>
        <w:spacing w:after="0" w:line="360" w:lineRule="auto"/>
        <w:ind w:firstLine="720"/>
        <w:jc w:val="both"/>
      </w:pPr>
      <w:r>
        <w:t>Najwięcej naborów przeprowadzono na przedsięwzięcia związane z: podniesieniem estetyki przestrzeni publicznych (2.2.1) –</w:t>
      </w:r>
      <w:r w:rsidR="006C378A">
        <w:t xml:space="preserve"> 5 naborów oraz </w:t>
      </w:r>
      <w:r>
        <w:t>wspieraniem samoorganizowania się sp</w:t>
      </w:r>
      <w:r w:rsidR="00B83E9E">
        <w:t xml:space="preserve">ołeczności lokalnych (2.1.1) i </w:t>
      </w:r>
      <w:r>
        <w:t xml:space="preserve">podnoszenia poziomu edukacji obywatelskiej (2.1.2) – 4 nabory, </w:t>
      </w:r>
      <w:r w:rsidR="006C378A">
        <w:t xml:space="preserve">poprawy identyfikacji potrzeb mieszkańców w zakresie oferty kulturalnej (1.2.1) – 4 nabory. </w:t>
      </w:r>
      <w:r w:rsidR="00033453">
        <w:t>Po 3 nabory zrealizowano na wyłonienie wykonawców przedsięwzięć dotyczących: zakładania działalności gospodarczej (3.1.1), kreowania przestrzeni do wypoczynku (1.1.2) oraz rozbudowy oferty kulturalnej bazującej na lokalnych potencjałach (1.2.2). W ramach pozostałych przedsięwzięć zrealizowano po 2</w:t>
      </w:r>
      <w:r w:rsidR="00B25C21">
        <w:t> </w:t>
      </w:r>
      <w:r w:rsidR="00033453">
        <w:t>nabory, z wyjątkiem działań związanych z renowacją obiektów zabytkowych</w:t>
      </w:r>
      <w:r w:rsidR="006B5432">
        <w:t xml:space="preserve"> (2.2.2), dla</w:t>
      </w:r>
      <w:r w:rsidR="005D4CD7">
        <w:t xml:space="preserve"> których zrealizowano 1 nabór.</w:t>
      </w:r>
      <w:r w:rsidR="00DC2928">
        <w:t xml:space="preserve"> </w:t>
      </w:r>
    </w:p>
    <w:p w14:paraId="30AFB881" w14:textId="77EBE455" w:rsidR="001D1248" w:rsidRDefault="00DC2928" w:rsidP="005D4CD7">
      <w:pPr>
        <w:pBdr>
          <w:top w:val="nil"/>
          <w:left w:val="nil"/>
          <w:bottom w:val="nil"/>
          <w:right w:val="nil"/>
          <w:between w:val="nil"/>
        </w:pBdr>
        <w:spacing w:after="0" w:line="360" w:lineRule="auto"/>
        <w:ind w:firstLine="720"/>
        <w:jc w:val="both"/>
      </w:pPr>
      <w:r>
        <w:t xml:space="preserve">Największym zainteresowaniem cieszyły się przedsięwzięcia związane z zakładaniem działalności gospodarczej (3.1.1) i rozwojem istniejących firm (3.1.2) – złożono w nich odpowiednio 78 i 29 wniosków, z których zaakceptowano odpowiednio 51 i 25. Trzecim przedsięwzięciem gromadzącym najwięcej wniosków była rozbudowa oferty kulturalnej bazującej na lokalnych potencjałach (1.2.2.) – 18 złożonych wniosków, wszystkie zaakceptowane.  </w:t>
      </w:r>
    </w:p>
    <w:p w14:paraId="6045F817" w14:textId="4BFADEC9" w:rsidR="00AC5A53" w:rsidRDefault="00FA541D" w:rsidP="00AC1AB3">
      <w:pPr>
        <w:pBdr>
          <w:top w:val="nil"/>
          <w:left w:val="nil"/>
          <w:bottom w:val="nil"/>
          <w:right w:val="nil"/>
          <w:between w:val="nil"/>
        </w:pBdr>
        <w:spacing w:after="0" w:line="360" w:lineRule="auto"/>
        <w:ind w:firstLine="720"/>
        <w:jc w:val="both"/>
      </w:pPr>
      <w:r>
        <w:t xml:space="preserve">Nabory realizowane były w oparciu o opracowane przez zespół LGD procedury naboru, które były modyfikowane lub doprecyzowywane w zależności od potrzeb, w szczególności ze względu na zgłoszone przez pracowników </w:t>
      </w:r>
      <w:r w:rsidR="00396FB3">
        <w:t>U</w:t>
      </w:r>
      <w:r>
        <w:t xml:space="preserve">rzędu </w:t>
      </w:r>
      <w:r w:rsidR="00396FB3">
        <w:t>M</w:t>
      </w:r>
      <w:r>
        <w:t>arszałkowskiego lub wnioskodawców niejednoznaczne zapisy rodzące trudności interpretacyjne.</w:t>
      </w:r>
      <w:r w:rsidR="00AC1AB3">
        <w:t xml:space="preserve"> Nabory realizowane były sprawnie, wszelkie trudności diagnozowano na bieżąco i na bieżąco reagowano na nie wdrażając odpowiednie środki zaradcze. </w:t>
      </w:r>
    </w:p>
    <w:p w14:paraId="246C0B86" w14:textId="77777777" w:rsidR="00E20C9B" w:rsidRDefault="00845976" w:rsidP="00AC1AB3">
      <w:pPr>
        <w:pBdr>
          <w:top w:val="nil"/>
          <w:left w:val="nil"/>
          <w:bottom w:val="nil"/>
          <w:right w:val="nil"/>
          <w:between w:val="nil"/>
        </w:pBdr>
        <w:spacing w:after="0" w:line="360" w:lineRule="auto"/>
        <w:ind w:firstLine="720"/>
        <w:jc w:val="both"/>
      </w:pPr>
      <w:r>
        <w:t xml:space="preserve">Pierwsze nabory realizowano w obszarze wspierania działalności gospodarczej, </w:t>
      </w:r>
      <w:r w:rsidR="009F692E">
        <w:t>kolejne dotyczyły przestrzeni miejskiej. Nabory w zakresie działalności gospodarczej cieszyły się dużym zainteresowaniem</w:t>
      </w:r>
      <w:r w:rsidR="00AD59F6">
        <w:t>, które nie zmieniało się w poszczególnych latach</w:t>
      </w:r>
      <w:r w:rsidR="009F692E">
        <w:t xml:space="preserve">. Zapytani o nabory, które się nie </w:t>
      </w:r>
      <w:r w:rsidR="009F692E">
        <w:lastRenderedPageBreak/>
        <w:t>udały, pracownicy biura LGD wskazali jeden nabór, dotyczący rozwoju agroturystyki</w:t>
      </w:r>
      <w:r w:rsidR="00D45E3B">
        <w:t xml:space="preserve"> (obiekty noclegowe)</w:t>
      </w:r>
      <w:r w:rsidR="009F692E">
        <w:t xml:space="preserve">, który nie spotkał się z zainteresowaniem.  </w:t>
      </w:r>
      <w:r w:rsidR="00E20C9B">
        <w:t xml:space="preserve"> </w:t>
      </w:r>
    </w:p>
    <w:p w14:paraId="42FA6CF9" w14:textId="26F9A534" w:rsidR="001B1028" w:rsidRDefault="00AD59F6" w:rsidP="00AC1AB3">
      <w:pPr>
        <w:pBdr>
          <w:top w:val="nil"/>
          <w:left w:val="nil"/>
          <w:bottom w:val="nil"/>
          <w:right w:val="nil"/>
          <w:between w:val="nil"/>
        </w:pBdr>
        <w:spacing w:after="0" w:line="360" w:lineRule="auto"/>
        <w:ind w:firstLine="720"/>
        <w:jc w:val="both"/>
      </w:pPr>
      <w:r>
        <w:t>Bez wątpieni</w:t>
      </w:r>
      <w:r w:rsidR="002C581D">
        <w:t>a</w:t>
      </w:r>
      <w:r>
        <w:t xml:space="preserve"> istotny wpływ na harmonogram naborów miała pandemia COVID – uniemożliwiła realizację spotka</w:t>
      </w:r>
      <w:r w:rsidR="00DF772C">
        <w:t>ń bezpośrednich z mieszkańcami i odwołanie bądź przesunięcie w</w:t>
      </w:r>
      <w:r w:rsidR="00B25C21">
        <w:t> </w:t>
      </w:r>
      <w:r w:rsidR="00DF772C">
        <w:t xml:space="preserve">czasie niektórych naborów. </w:t>
      </w:r>
    </w:p>
    <w:p w14:paraId="2153403B" w14:textId="260D061C" w:rsidR="00AC1AB3" w:rsidRPr="002025B8" w:rsidRDefault="00AC1AB3" w:rsidP="002025B8">
      <w:pPr>
        <w:pBdr>
          <w:top w:val="nil"/>
          <w:left w:val="nil"/>
          <w:bottom w:val="nil"/>
          <w:right w:val="nil"/>
          <w:between w:val="nil"/>
        </w:pBdr>
        <w:spacing w:after="0" w:line="360" w:lineRule="auto"/>
        <w:ind w:firstLine="720"/>
        <w:jc w:val="both"/>
      </w:pPr>
      <w:r>
        <w:t xml:space="preserve">Przygotowując nabory pracownicy LGD duży nacisk kładli na ich promocję i dotarcie do jak najszerszej grupy odbiorców. Wykorzystywany było szerokie spectrum kanałów komunikacji: plakaty, ogłoszenia parafialne, profile w mediach społecznościowych prowadzone przez LGD i gminy wchodzące w skład LGD, strony www, prasa lokalna i regionalna, spotkania z mieszkańcami (realizacja zawieszona na skutek pandemii COVID). </w:t>
      </w:r>
      <w:r w:rsidR="002025B8" w:rsidRPr="002025B8">
        <w:rPr>
          <w:sz w:val="16"/>
          <w:szCs w:val="16"/>
        </w:rPr>
        <w:tab/>
      </w:r>
    </w:p>
    <w:p w14:paraId="4E2E8C44" w14:textId="77777777" w:rsidR="00AC1AB3" w:rsidRDefault="00AC1AB3" w:rsidP="00AC1AB3">
      <w:pPr>
        <w:pStyle w:val="Legenda"/>
        <w:keepNext/>
        <w:jc w:val="both"/>
      </w:pPr>
    </w:p>
    <w:p w14:paraId="79F58FB2" w14:textId="594B83B6" w:rsidR="00AC1AB3" w:rsidRPr="00AC1AB3" w:rsidRDefault="00AC1AB3" w:rsidP="00AC1AB3">
      <w:pPr>
        <w:pStyle w:val="Legenda"/>
        <w:keepNext/>
        <w:jc w:val="both"/>
      </w:pPr>
      <w:bookmarkStart w:id="49" w:name="_Toc86421278"/>
      <w:r>
        <w:t xml:space="preserve">Wykres </w:t>
      </w:r>
      <w:r w:rsidR="00247500">
        <w:fldChar w:fldCharType="begin"/>
      </w:r>
      <w:r w:rsidR="00247500">
        <w:instrText xml:space="preserve"> SEQ Wykres \* ARABIC </w:instrText>
      </w:r>
      <w:r w:rsidR="00247500">
        <w:fldChar w:fldCharType="separate"/>
      </w:r>
      <w:r w:rsidR="00BE3FD2">
        <w:rPr>
          <w:noProof/>
        </w:rPr>
        <w:t>6</w:t>
      </w:r>
      <w:r w:rsidR="00247500">
        <w:rPr>
          <w:noProof/>
        </w:rPr>
        <w:fldChar w:fldCharType="end"/>
      </w:r>
      <w:r>
        <w:t xml:space="preserve"> Źródła informacji o naborach wniosków.</w:t>
      </w:r>
      <w:bookmarkEnd w:id="49"/>
    </w:p>
    <w:p w14:paraId="2EA57C79" w14:textId="36A9E1B2" w:rsidR="00AC1AB3" w:rsidRDefault="00AC1AB3" w:rsidP="00AC1AB3">
      <w:pPr>
        <w:pBdr>
          <w:top w:val="nil"/>
          <w:left w:val="nil"/>
          <w:bottom w:val="nil"/>
          <w:right w:val="nil"/>
          <w:between w:val="nil"/>
        </w:pBdr>
        <w:spacing w:after="0" w:line="360" w:lineRule="auto"/>
        <w:jc w:val="both"/>
      </w:pPr>
      <w:r>
        <w:rPr>
          <w:noProof/>
          <w:lang w:val="en-US"/>
        </w:rPr>
        <w:drawing>
          <wp:inline distT="0" distB="0" distL="0" distR="0" wp14:anchorId="2E4429BB" wp14:editId="374AC51B">
            <wp:extent cx="5759450" cy="4227830"/>
            <wp:effectExtent l="0" t="0" r="31750" b="13970"/>
            <wp:docPr id="3" name="Wykres 3">
              <a:extLst xmlns:a="http://schemas.openxmlformats.org/drawingml/2006/main">
                <a:ext uri="{FF2B5EF4-FFF2-40B4-BE49-F238E27FC236}">
                  <a16:creationId xmlns:a16="http://schemas.microsoft.com/office/drawing/2014/main" id="{9B9B8EEF-20F2-4EAD-BE92-9D37155B73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6E1CF3E" w14:textId="77777777" w:rsidR="002025B8" w:rsidRPr="002025B8" w:rsidRDefault="002025B8" w:rsidP="002025B8">
      <w:pPr>
        <w:tabs>
          <w:tab w:val="left" w:pos="1040"/>
        </w:tabs>
        <w:rPr>
          <w:sz w:val="16"/>
          <w:szCs w:val="16"/>
        </w:rPr>
      </w:pPr>
      <w:r w:rsidRPr="002025B8">
        <w:rPr>
          <w:sz w:val="16"/>
          <w:szCs w:val="16"/>
        </w:rPr>
        <w:t>Źródło: Badania własne</w:t>
      </w:r>
      <w:r w:rsidRPr="002025B8">
        <w:rPr>
          <w:sz w:val="16"/>
          <w:szCs w:val="16"/>
        </w:rPr>
        <w:tab/>
      </w:r>
    </w:p>
    <w:p w14:paraId="5E545963" w14:textId="77777777" w:rsidR="002025B8" w:rsidRDefault="002025B8" w:rsidP="00AC1AB3">
      <w:pPr>
        <w:pBdr>
          <w:top w:val="nil"/>
          <w:left w:val="nil"/>
          <w:bottom w:val="nil"/>
          <w:right w:val="nil"/>
          <w:between w:val="nil"/>
        </w:pBdr>
        <w:spacing w:after="0" w:line="360" w:lineRule="auto"/>
        <w:jc w:val="both"/>
      </w:pPr>
    </w:p>
    <w:p w14:paraId="33BBC416" w14:textId="6A2FFBEF" w:rsidR="00AC1AB3" w:rsidRDefault="002025B8" w:rsidP="00AC1AB3">
      <w:pPr>
        <w:pBdr>
          <w:top w:val="nil"/>
          <w:left w:val="nil"/>
          <w:bottom w:val="nil"/>
          <w:right w:val="nil"/>
          <w:between w:val="nil"/>
        </w:pBdr>
        <w:spacing w:after="0" w:line="360" w:lineRule="auto"/>
        <w:jc w:val="both"/>
      </w:pPr>
      <w:r>
        <w:tab/>
        <w:t xml:space="preserve">Jak wskazuje powyższy wykres, najwięcej wnioskodawców uczestniczących w badaniu dowiedziało się o realizowanych naborach za pośrednictwem źródeł internetowych: </w:t>
      </w:r>
    </w:p>
    <w:p w14:paraId="1CFB27BB" w14:textId="6520B90A" w:rsidR="002025B8" w:rsidRDefault="002025B8" w:rsidP="00280678">
      <w:pPr>
        <w:pStyle w:val="Akapitzlist"/>
        <w:numPr>
          <w:ilvl w:val="0"/>
          <w:numId w:val="23"/>
        </w:numPr>
        <w:pBdr>
          <w:top w:val="nil"/>
          <w:left w:val="nil"/>
          <w:bottom w:val="nil"/>
          <w:right w:val="nil"/>
          <w:between w:val="nil"/>
        </w:pBdr>
        <w:spacing w:after="0" w:line="360" w:lineRule="auto"/>
        <w:jc w:val="both"/>
      </w:pPr>
      <w:r>
        <w:t xml:space="preserve">16 osób odwiedzało stronę internetową LGD, </w:t>
      </w:r>
    </w:p>
    <w:p w14:paraId="226DB0B4" w14:textId="274D2412" w:rsidR="002025B8" w:rsidRDefault="002025B8" w:rsidP="00280678">
      <w:pPr>
        <w:pStyle w:val="Akapitzlist"/>
        <w:numPr>
          <w:ilvl w:val="0"/>
          <w:numId w:val="23"/>
        </w:numPr>
        <w:pBdr>
          <w:top w:val="nil"/>
          <w:left w:val="nil"/>
          <w:bottom w:val="nil"/>
          <w:right w:val="nil"/>
          <w:between w:val="nil"/>
        </w:pBdr>
        <w:spacing w:after="0" w:line="360" w:lineRule="auto"/>
        <w:jc w:val="both"/>
      </w:pPr>
      <w:r>
        <w:t xml:space="preserve">13 osób odwiedzało profil LGD na Facebooku, </w:t>
      </w:r>
    </w:p>
    <w:p w14:paraId="336791B2" w14:textId="556D882D" w:rsidR="002025B8" w:rsidRDefault="002025B8" w:rsidP="00280678">
      <w:pPr>
        <w:pStyle w:val="Akapitzlist"/>
        <w:numPr>
          <w:ilvl w:val="0"/>
          <w:numId w:val="23"/>
        </w:numPr>
        <w:pBdr>
          <w:top w:val="nil"/>
          <w:left w:val="nil"/>
          <w:bottom w:val="nil"/>
          <w:right w:val="nil"/>
          <w:between w:val="nil"/>
        </w:pBdr>
        <w:spacing w:after="0" w:line="360" w:lineRule="auto"/>
        <w:jc w:val="both"/>
      </w:pPr>
      <w:r>
        <w:lastRenderedPageBreak/>
        <w:t xml:space="preserve">12 osób odwiedzało stronę internetową gminy. </w:t>
      </w:r>
    </w:p>
    <w:p w14:paraId="5475EF25" w14:textId="048F2739" w:rsidR="002025B8" w:rsidRDefault="002025B8" w:rsidP="002025B8">
      <w:pPr>
        <w:pBdr>
          <w:top w:val="nil"/>
          <w:left w:val="nil"/>
          <w:bottom w:val="nil"/>
          <w:right w:val="nil"/>
          <w:between w:val="nil"/>
        </w:pBdr>
        <w:spacing w:after="0" w:line="360" w:lineRule="auto"/>
        <w:ind w:firstLine="720"/>
        <w:jc w:val="both"/>
      </w:pPr>
      <w:r>
        <w:t>Znajomi lub rodzina byli źródłem informacji dla 11 wnioskodawców, udział w spotkaniach informacyjno – konsultacyjnych dla 9 osób, a publikacje w prasie bądź publikacje i materiały promocyjne wydawane przez LGD stanowiły źródło informacji dla odpowiednio 8 i 7 osób. Najmniej osób czerpało wiedzę na temat realizowanych przez LGD naborów z odwiedzi stoisk LGD na imprezach lokalnych i festynach – 2 osoby oraz z tablic informacyjnych, billboardów i plakatów – 5</w:t>
      </w:r>
      <w:r w:rsidR="00B25C21">
        <w:t> </w:t>
      </w:r>
      <w:r>
        <w:t>osób.</w:t>
      </w:r>
      <w:r w:rsidR="007707CB">
        <w:t xml:space="preserve"> </w:t>
      </w:r>
    </w:p>
    <w:p w14:paraId="357F78CC" w14:textId="5D617CE8" w:rsidR="007707CB" w:rsidRDefault="007707CB" w:rsidP="002025B8">
      <w:pPr>
        <w:pBdr>
          <w:top w:val="nil"/>
          <w:left w:val="nil"/>
          <w:bottom w:val="nil"/>
          <w:right w:val="nil"/>
          <w:between w:val="nil"/>
        </w:pBdr>
        <w:spacing w:after="0" w:line="360" w:lineRule="auto"/>
        <w:ind w:firstLine="720"/>
        <w:jc w:val="both"/>
      </w:pPr>
      <w:r>
        <w:t xml:space="preserve">Dobór kanałów komunikacyjnych należy uznać za trafny, co potwierdzają wskazania wnioskodawców – 16 z 20 osób uznało, że LGD w wystarczającym stopniu informowała o możliwości pozyskania środków. </w:t>
      </w:r>
    </w:p>
    <w:p w14:paraId="660E04AE" w14:textId="4B64350F" w:rsidR="002025B8" w:rsidRDefault="002025B8" w:rsidP="002025B8">
      <w:pPr>
        <w:pBdr>
          <w:top w:val="nil"/>
          <w:left w:val="nil"/>
          <w:bottom w:val="nil"/>
          <w:right w:val="nil"/>
          <w:between w:val="nil"/>
        </w:pBdr>
        <w:spacing w:after="0" w:line="360" w:lineRule="auto"/>
        <w:ind w:firstLine="720"/>
        <w:jc w:val="both"/>
      </w:pPr>
      <w:r>
        <w:t xml:space="preserve"> </w:t>
      </w:r>
    </w:p>
    <w:p w14:paraId="5CB031EB" w14:textId="50E56071" w:rsidR="002025B8" w:rsidRDefault="002025B8" w:rsidP="002025B8">
      <w:pPr>
        <w:pStyle w:val="Legenda"/>
        <w:keepNext/>
        <w:jc w:val="both"/>
      </w:pPr>
      <w:bookmarkStart w:id="50" w:name="_Toc86421279"/>
      <w:r>
        <w:t xml:space="preserve">Wykres </w:t>
      </w:r>
      <w:r w:rsidR="00247500">
        <w:fldChar w:fldCharType="begin"/>
      </w:r>
      <w:r w:rsidR="00247500">
        <w:instrText xml:space="preserve"> SEQ Wykres \* ARABIC </w:instrText>
      </w:r>
      <w:r w:rsidR="00247500">
        <w:fldChar w:fldCharType="separate"/>
      </w:r>
      <w:r w:rsidR="00BE3FD2">
        <w:rPr>
          <w:noProof/>
        </w:rPr>
        <w:t>7</w:t>
      </w:r>
      <w:r w:rsidR="00247500">
        <w:rPr>
          <w:noProof/>
        </w:rPr>
        <w:fldChar w:fldCharType="end"/>
      </w:r>
      <w:r>
        <w:t xml:space="preserve"> Czy LGD w wystarczającym stopniu informowała o możliwości pozyskania środków?</w:t>
      </w:r>
      <w:bookmarkEnd w:id="50"/>
    </w:p>
    <w:p w14:paraId="6E77E4BA" w14:textId="77777777" w:rsidR="002025B8" w:rsidRDefault="002025B8" w:rsidP="002025B8">
      <w:pPr>
        <w:pBdr>
          <w:top w:val="nil"/>
          <w:left w:val="nil"/>
          <w:bottom w:val="nil"/>
          <w:right w:val="nil"/>
          <w:between w:val="nil"/>
        </w:pBdr>
        <w:spacing w:after="0" w:line="360" w:lineRule="auto"/>
        <w:jc w:val="both"/>
      </w:pPr>
      <w:r>
        <w:rPr>
          <w:noProof/>
          <w:lang w:val="en-US"/>
        </w:rPr>
        <w:drawing>
          <wp:inline distT="0" distB="0" distL="0" distR="0" wp14:anchorId="6337DFD5" wp14:editId="7192E42A">
            <wp:extent cx="5759450" cy="2471310"/>
            <wp:effectExtent l="0" t="0" r="31750" b="18415"/>
            <wp:docPr id="4" name="Wykres 4">
              <a:extLst xmlns:a="http://schemas.openxmlformats.org/drawingml/2006/main">
                <a:ext uri="{FF2B5EF4-FFF2-40B4-BE49-F238E27FC236}">
                  <a16:creationId xmlns:a16="http://schemas.microsoft.com/office/drawing/2014/main" id="{EA02FACB-0516-4578-8769-F59B89351B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55E3D49" w14:textId="088EA40B" w:rsidR="00AC1AB3" w:rsidRDefault="002025B8" w:rsidP="002025B8">
      <w:pPr>
        <w:pBdr>
          <w:top w:val="nil"/>
          <w:left w:val="nil"/>
          <w:bottom w:val="nil"/>
          <w:right w:val="nil"/>
          <w:between w:val="nil"/>
        </w:pBdr>
        <w:spacing w:after="0" w:line="360" w:lineRule="auto"/>
        <w:jc w:val="both"/>
      </w:pPr>
      <w:r w:rsidRPr="002025B8">
        <w:rPr>
          <w:sz w:val="16"/>
          <w:szCs w:val="16"/>
        </w:rPr>
        <w:t>Źródło: Badania własne</w:t>
      </w:r>
    </w:p>
    <w:p w14:paraId="055ABDC6" w14:textId="77777777" w:rsidR="00AC1AB3" w:rsidRDefault="00AC1AB3" w:rsidP="00AC1AB3">
      <w:pPr>
        <w:pBdr>
          <w:top w:val="nil"/>
          <w:left w:val="nil"/>
          <w:bottom w:val="nil"/>
          <w:right w:val="nil"/>
          <w:between w:val="nil"/>
        </w:pBdr>
        <w:spacing w:after="0" w:line="360" w:lineRule="auto"/>
        <w:jc w:val="both"/>
      </w:pPr>
    </w:p>
    <w:p w14:paraId="783FD100" w14:textId="5CAD23F6" w:rsidR="00AC1AB3" w:rsidRDefault="00B16841" w:rsidP="00AC1AB3">
      <w:pPr>
        <w:pBdr>
          <w:top w:val="nil"/>
          <w:left w:val="nil"/>
          <w:bottom w:val="nil"/>
          <w:right w:val="nil"/>
          <w:between w:val="nil"/>
        </w:pBdr>
        <w:spacing w:after="0" w:line="360" w:lineRule="auto"/>
        <w:ind w:firstLine="720"/>
        <w:jc w:val="both"/>
      </w:pPr>
      <w:r>
        <w:t>Należy podkreślić, że p</w:t>
      </w:r>
      <w:r w:rsidR="00AC1AB3">
        <w:t xml:space="preserve">rzyjęta strategia informacyjna przynosi wymierne rezultaty w postaci dużego zainteresowania naborami i dużej liczby wniosków, w szczególności w obszarze rozpoczynania i rozwijania działalności gospodarczej. Duże zainteresowanie naborami należy ocenić jak najbardziej pozytywnie, niemniej jednak rodzi ono też konsekwencje w postaci składania protestów przez wnioskodawców, których propozycje nie zostały przyjęte do realizacji, co najczęściej wynika z ograniczonej wysokości środków przeznaczonych na określony nabór. Warto podkreślić, że potencjalni wnioskodawcy otrzymują wsparcie zespołu LGD, który służy pomocą i doradztwem przy dopracowaniu pomysłów, opracowaniu wniosku i niezbędnej dokumentacji. Złożone wnioski podlegają weryfikacji przez zespół pracowników biura LGD, a następnie są przekazywane do oceny Rady LGD. </w:t>
      </w:r>
    </w:p>
    <w:p w14:paraId="052F0783" w14:textId="77777777" w:rsidR="00AC1AB3" w:rsidRPr="001B1028" w:rsidRDefault="00AC1AB3" w:rsidP="00AC1AB3">
      <w:pPr>
        <w:pBdr>
          <w:top w:val="nil"/>
          <w:left w:val="nil"/>
          <w:bottom w:val="nil"/>
          <w:right w:val="nil"/>
          <w:between w:val="nil"/>
        </w:pBdr>
        <w:spacing w:after="0" w:line="360" w:lineRule="auto"/>
        <w:jc w:val="both"/>
        <w:sectPr w:rsidR="00AC1AB3" w:rsidRPr="001B1028" w:rsidSect="00C32207">
          <w:pgSz w:w="11906" w:h="16838"/>
          <w:pgMar w:top="1418" w:right="1418" w:bottom="1418" w:left="1418" w:header="709" w:footer="709" w:gutter="0"/>
          <w:cols w:space="708"/>
          <w:docGrid w:linePitch="299"/>
        </w:sectPr>
      </w:pPr>
    </w:p>
    <w:p w14:paraId="7761715E" w14:textId="7E0CE863" w:rsidR="00D15566" w:rsidRDefault="00D15566" w:rsidP="00D15566">
      <w:pPr>
        <w:pStyle w:val="Legenda"/>
        <w:keepNext/>
      </w:pPr>
      <w:bookmarkStart w:id="51" w:name="_Toc86421263"/>
      <w:r>
        <w:lastRenderedPageBreak/>
        <w:t xml:space="preserve">Tabela </w:t>
      </w:r>
      <w:r w:rsidR="00247500">
        <w:fldChar w:fldCharType="begin"/>
      </w:r>
      <w:r w:rsidR="00247500">
        <w:instrText xml:space="preserve"> SEQ Tabela \* ARABIC </w:instrText>
      </w:r>
      <w:r w:rsidR="00247500">
        <w:fldChar w:fldCharType="separate"/>
      </w:r>
      <w:r w:rsidR="00BE3FD2">
        <w:rPr>
          <w:noProof/>
        </w:rPr>
        <w:t>9</w:t>
      </w:r>
      <w:r w:rsidR="00247500">
        <w:rPr>
          <w:noProof/>
        </w:rPr>
        <w:fldChar w:fldCharType="end"/>
      </w:r>
      <w:r>
        <w:t xml:space="preserve"> Rzeczowa realizacja celów oraz przedsięwzięć w LSR (stan na 31.12.2020 r.).</w:t>
      </w:r>
      <w:bookmarkEnd w:id="51"/>
    </w:p>
    <w:tbl>
      <w:tblPr>
        <w:tblW w:w="1449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1"/>
        <w:gridCol w:w="1701"/>
        <w:gridCol w:w="2126"/>
        <w:gridCol w:w="2977"/>
        <w:gridCol w:w="708"/>
        <w:gridCol w:w="567"/>
        <w:gridCol w:w="567"/>
        <w:gridCol w:w="567"/>
        <w:gridCol w:w="567"/>
        <w:gridCol w:w="567"/>
        <w:gridCol w:w="567"/>
        <w:gridCol w:w="567"/>
        <w:gridCol w:w="567"/>
        <w:gridCol w:w="567"/>
        <w:gridCol w:w="567"/>
        <w:gridCol w:w="638"/>
      </w:tblGrid>
      <w:tr w:rsidR="00407FE2" w:rsidRPr="006F425B" w14:paraId="6274FEB3" w14:textId="77777777" w:rsidTr="00BD561C">
        <w:trPr>
          <w:trHeight w:val="420"/>
          <w:jc w:val="center"/>
        </w:trPr>
        <w:tc>
          <w:tcPr>
            <w:tcW w:w="671" w:type="dxa"/>
            <w:vMerge w:val="restart"/>
            <w:shd w:val="clear" w:color="auto" w:fill="auto"/>
            <w:tcMar>
              <w:top w:w="100" w:type="dxa"/>
              <w:left w:w="100" w:type="dxa"/>
              <w:bottom w:w="100" w:type="dxa"/>
              <w:right w:w="100" w:type="dxa"/>
            </w:tcMar>
          </w:tcPr>
          <w:p w14:paraId="10CA0219" w14:textId="77777777" w:rsidR="001B1028" w:rsidRPr="006F425B" w:rsidRDefault="001B1028"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Cel ogólny</w:t>
            </w:r>
          </w:p>
        </w:tc>
        <w:tc>
          <w:tcPr>
            <w:tcW w:w="1701" w:type="dxa"/>
            <w:vMerge w:val="restart"/>
            <w:shd w:val="clear" w:color="auto" w:fill="auto"/>
            <w:tcMar>
              <w:top w:w="100" w:type="dxa"/>
              <w:left w:w="100" w:type="dxa"/>
              <w:bottom w:w="100" w:type="dxa"/>
              <w:right w:w="100" w:type="dxa"/>
            </w:tcMar>
          </w:tcPr>
          <w:p w14:paraId="30BF352D" w14:textId="77777777" w:rsidR="001B1028" w:rsidRPr="006F425B" w:rsidRDefault="001B1028"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Cel szczegółowy</w:t>
            </w:r>
          </w:p>
        </w:tc>
        <w:tc>
          <w:tcPr>
            <w:tcW w:w="2126" w:type="dxa"/>
            <w:vMerge w:val="restart"/>
            <w:shd w:val="clear" w:color="auto" w:fill="auto"/>
            <w:tcMar>
              <w:top w:w="100" w:type="dxa"/>
              <w:left w:w="100" w:type="dxa"/>
              <w:bottom w:w="100" w:type="dxa"/>
              <w:right w:w="100" w:type="dxa"/>
            </w:tcMar>
          </w:tcPr>
          <w:p w14:paraId="3267CCC0" w14:textId="77777777" w:rsidR="001B1028" w:rsidRPr="006F425B" w:rsidRDefault="001B1028"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Przedsięwzięcie</w:t>
            </w:r>
          </w:p>
        </w:tc>
        <w:tc>
          <w:tcPr>
            <w:tcW w:w="2977" w:type="dxa"/>
            <w:vMerge w:val="restart"/>
            <w:shd w:val="clear" w:color="auto" w:fill="auto"/>
            <w:tcMar>
              <w:top w:w="100" w:type="dxa"/>
              <w:left w:w="100" w:type="dxa"/>
              <w:bottom w:w="100" w:type="dxa"/>
              <w:right w:w="100" w:type="dxa"/>
            </w:tcMar>
          </w:tcPr>
          <w:p w14:paraId="5326AD94" w14:textId="77777777" w:rsidR="001B1028" w:rsidRPr="006F425B" w:rsidRDefault="001B1028"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Wskaźnik produktu</w:t>
            </w:r>
          </w:p>
        </w:tc>
        <w:tc>
          <w:tcPr>
            <w:tcW w:w="708" w:type="dxa"/>
            <w:vMerge w:val="restart"/>
            <w:shd w:val="clear" w:color="auto" w:fill="auto"/>
            <w:tcMar>
              <w:top w:w="100" w:type="dxa"/>
              <w:left w:w="100" w:type="dxa"/>
              <w:bottom w:w="100" w:type="dxa"/>
              <w:right w:w="100" w:type="dxa"/>
            </w:tcMar>
          </w:tcPr>
          <w:p w14:paraId="0DDDD9B7" w14:textId="17B20AC1" w:rsidR="001B1028"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Pr>
                <w:rFonts w:asciiTheme="minorHAnsi" w:hAnsiTheme="minorHAnsi" w:cstheme="minorHAnsi"/>
                <w:sz w:val="16"/>
                <w:szCs w:val="16"/>
              </w:rPr>
              <w:t xml:space="preserve">Jedn. </w:t>
            </w:r>
            <w:r w:rsidR="001B1028" w:rsidRPr="006F425B">
              <w:rPr>
                <w:rFonts w:asciiTheme="minorHAnsi" w:hAnsiTheme="minorHAnsi" w:cstheme="minorHAnsi"/>
                <w:sz w:val="16"/>
                <w:szCs w:val="16"/>
              </w:rPr>
              <w:t>miary</w:t>
            </w:r>
          </w:p>
        </w:tc>
        <w:tc>
          <w:tcPr>
            <w:tcW w:w="567" w:type="dxa"/>
            <w:vMerge w:val="restart"/>
            <w:shd w:val="clear" w:color="auto" w:fill="auto"/>
            <w:tcMar>
              <w:top w:w="100" w:type="dxa"/>
              <w:left w:w="100" w:type="dxa"/>
              <w:bottom w:w="100" w:type="dxa"/>
              <w:right w:w="100" w:type="dxa"/>
            </w:tcMar>
          </w:tcPr>
          <w:p w14:paraId="12F5F7E2" w14:textId="42887BF4" w:rsidR="001B1028" w:rsidRPr="006F425B" w:rsidRDefault="001B1028"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Stan doce</w:t>
            </w:r>
            <w:r w:rsidR="00407FE2">
              <w:rPr>
                <w:rFonts w:asciiTheme="minorHAnsi" w:hAnsiTheme="minorHAnsi" w:cstheme="minorHAnsi"/>
                <w:sz w:val="16"/>
                <w:szCs w:val="16"/>
              </w:rPr>
              <w:t>-</w:t>
            </w:r>
            <w:r w:rsidRPr="006F425B">
              <w:rPr>
                <w:rFonts w:asciiTheme="minorHAnsi" w:hAnsiTheme="minorHAnsi" w:cstheme="minorHAnsi"/>
                <w:sz w:val="16"/>
                <w:szCs w:val="16"/>
              </w:rPr>
              <w:t>lowy</w:t>
            </w:r>
          </w:p>
        </w:tc>
        <w:tc>
          <w:tcPr>
            <w:tcW w:w="1134" w:type="dxa"/>
            <w:gridSpan w:val="2"/>
            <w:shd w:val="clear" w:color="auto" w:fill="auto"/>
          </w:tcPr>
          <w:p w14:paraId="013347A3" w14:textId="77777777" w:rsidR="001B1028" w:rsidRPr="006F425B" w:rsidRDefault="001B1028"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Realizacja (%)</w:t>
            </w:r>
          </w:p>
          <w:p w14:paraId="274FE3FA" w14:textId="77777777" w:rsidR="001B1028" w:rsidRPr="006F425B" w:rsidRDefault="001B1028"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2016</w:t>
            </w:r>
          </w:p>
        </w:tc>
        <w:tc>
          <w:tcPr>
            <w:tcW w:w="1134" w:type="dxa"/>
            <w:gridSpan w:val="2"/>
            <w:shd w:val="clear" w:color="auto" w:fill="auto"/>
          </w:tcPr>
          <w:p w14:paraId="3EE9A44B" w14:textId="77777777" w:rsidR="001B1028" w:rsidRPr="006F425B" w:rsidRDefault="001B1028"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Realizacja (%)</w:t>
            </w:r>
          </w:p>
          <w:p w14:paraId="2450B89D" w14:textId="77777777" w:rsidR="001B1028" w:rsidRPr="006F425B" w:rsidRDefault="001B1028"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2017</w:t>
            </w:r>
          </w:p>
        </w:tc>
        <w:tc>
          <w:tcPr>
            <w:tcW w:w="1134" w:type="dxa"/>
            <w:gridSpan w:val="2"/>
            <w:shd w:val="clear" w:color="auto" w:fill="auto"/>
          </w:tcPr>
          <w:p w14:paraId="47C71548" w14:textId="77777777" w:rsidR="001B1028" w:rsidRPr="006F425B" w:rsidRDefault="001B1028"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Realizacja (%)</w:t>
            </w:r>
          </w:p>
          <w:p w14:paraId="3B88587A" w14:textId="77777777" w:rsidR="001B1028" w:rsidRPr="006F425B" w:rsidRDefault="001B1028"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2018</w:t>
            </w:r>
          </w:p>
        </w:tc>
        <w:tc>
          <w:tcPr>
            <w:tcW w:w="1134" w:type="dxa"/>
            <w:gridSpan w:val="2"/>
            <w:shd w:val="clear" w:color="auto" w:fill="auto"/>
          </w:tcPr>
          <w:p w14:paraId="78B71AAE" w14:textId="77777777" w:rsidR="001B1028" w:rsidRPr="006F425B" w:rsidRDefault="001B1028"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Realizacja (%)</w:t>
            </w:r>
          </w:p>
          <w:p w14:paraId="238787AA" w14:textId="77777777" w:rsidR="001B1028" w:rsidRPr="006F425B" w:rsidRDefault="001B1028"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2019</w:t>
            </w:r>
          </w:p>
        </w:tc>
        <w:tc>
          <w:tcPr>
            <w:tcW w:w="1205" w:type="dxa"/>
            <w:gridSpan w:val="2"/>
            <w:shd w:val="clear" w:color="auto" w:fill="auto"/>
          </w:tcPr>
          <w:p w14:paraId="216C4161" w14:textId="77777777" w:rsidR="001B1028" w:rsidRPr="006F425B" w:rsidRDefault="001B1028"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Realizacja (%)</w:t>
            </w:r>
          </w:p>
          <w:p w14:paraId="5114D7B1" w14:textId="77777777" w:rsidR="001B1028" w:rsidRPr="006F425B" w:rsidRDefault="001B1028"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2020</w:t>
            </w:r>
          </w:p>
        </w:tc>
      </w:tr>
      <w:tr w:rsidR="00407FE2" w:rsidRPr="006F425B" w14:paraId="35296C93" w14:textId="77777777" w:rsidTr="00BD561C">
        <w:trPr>
          <w:trHeight w:val="65"/>
          <w:jc w:val="center"/>
        </w:trPr>
        <w:tc>
          <w:tcPr>
            <w:tcW w:w="671" w:type="dxa"/>
            <w:vMerge/>
            <w:shd w:val="clear" w:color="auto" w:fill="auto"/>
            <w:tcMar>
              <w:top w:w="100" w:type="dxa"/>
              <w:left w:w="100" w:type="dxa"/>
              <w:bottom w:w="100" w:type="dxa"/>
              <w:right w:w="100" w:type="dxa"/>
            </w:tcMar>
          </w:tcPr>
          <w:p w14:paraId="3D5BF723" w14:textId="77777777" w:rsidR="001B1028" w:rsidRPr="006F425B" w:rsidRDefault="001B1028"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1701" w:type="dxa"/>
            <w:vMerge/>
            <w:shd w:val="clear" w:color="auto" w:fill="auto"/>
            <w:tcMar>
              <w:top w:w="100" w:type="dxa"/>
              <w:left w:w="100" w:type="dxa"/>
              <w:bottom w:w="100" w:type="dxa"/>
              <w:right w:w="100" w:type="dxa"/>
            </w:tcMar>
          </w:tcPr>
          <w:p w14:paraId="0C24D8F4" w14:textId="77777777" w:rsidR="001B1028" w:rsidRPr="006F425B" w:rsidRDefault="001B1028"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2126" w:type="dxa"/>
            <w:vMerge/>
            <w:shd w:val="clear" w:color="auto" w:fill="auto"/>
            <w:tcMar>
              <w:top w:w="100" w:type="dxa"/>
              <w:left w:w="100" w:type="dxa"/>
              <w:bottom w:w="100" w:type="dxa"/>
              <w:right w:w="100" w:type="dxa"/>
            </w:tcMar>
          </w:tcPr>
          <w:p w14:paraId="7CA3B6F1" w14:textId="77777777" w:rsidR="001B1028" w:rsidRPr="006F425B" w:rsidRDefault="001B1028"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2977" w:type="dxa"/>
            <w:vMerge/>
            <w:shd w:val="clear" w:color="auto" w:fill="auto"/>
            <w:tcMar>
              <w:top w:w="100" w:type="dxa"/>
              <w:left w:w="100" w:type="dxa"/>
              <w:bottom w:w="100" w:type="dxa"/>
              <w:right w:w="100" w:type="dxa"/>
            </w:tcMar>
          </w:tcPr>
          <w:p w14:paraId="2FAE457F" w14:textId="77777777" w:rsidR="001B1028" w:rsidRPr="006F425B" w:rsidRDefault="001B1028"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708" w:type="dxa"/>
            <w:vMerge/>
            <w:shd w:val="clear" w:color="auto" w:fill="auto"/>
            <w:tcMar>
              <w:top w:w="100" w:type="dxa"/>
              <w:left w:w="100" w:type="dxa"/>
              <w:bottom w:w="100" w:type="dxa"/>
              <w:right w:w="100" w:type="dxa"/>
            </w:tcMar>
          </w:tcPr>
          <w:p w14:paraId="4BACDC0C" w14:textId="77777777" w:rsidR="001B1028" w:rsidRPr="006F425B" w:rsidRDefault="001B1028"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567" w:type="dxa"/>
            <w:vMerge/>
            <w:shd w:val="clear" w:color="auto" w:fill="auto"/>
            <w:tcMar>
              <w:top w:w="100" w:type="dxa"/>
              <w:left w:w="100" w:type="dxa"/>
              <w:bottom w:w="100" w:type="dxa"/>
              <w:right w:w="100" w:type="dxa"/>
            </w:tcMar>
          </w:tcPr>
          <w:p w14:paraId="41829A11" w14:textId="77777777" w:rsidR="001B1028" w:rsidRPr="006F425B" w:rsidRDefault="001B1028"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567" w:type="dxa"/>
          </w:tcPr>
          <w:p w14:paraId="4A5D529F" w14:textId="77777777" w:rsidR="001B1028" w:rsidRPr="006F425B" w:rsidRDefault="001B1028"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U</w:t>
            </w:r>
          </w:p>
        </w:tc>
        <w:tc>
          <w:tcPr>
            <w:tcW w:w="567" w:type="dxa"/>
            <w:shd w:val="clear" w:color="auto" w:fill="auto"/>
          </w:tcPr>
          <w:p w14:paraId="79376C6F" w14:textId="77777777" w:rsidR="001B1028" w:rsidRPr="006F425B" w:rsidRDefault="001B1028"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P</w:t>
            </w:r>
          </w:p>
        </w:tc>
        <w:tc>
          <w:tcPr>
            <w:tcW w:w="567" w:type="dxa"/>
            <w:shd w:val="clear" w:color="auto" w:fill="auto"/>
          </w:tcPr>
          <w:p w14:paraId="5E47D3E3" w14:textId="77777777" w:rsidR="001B1028" w:rsidRPr="006F425B" w:rsidRDefault="001B1028"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U</w:t>
            </w:r>
          </w:p>
        </w:tc>
        <w:tc>
          <w:tcPr>
            <w:tcW w:w="567" w:type="dxa"/>
            <w:shd w:val="clear" w:color="auto" w:fill="auto"/>
          </w:tcPr>
          <w:p w14:paraId="04988528" w14:textId="77777777" w:rsidR="001B1028" w:rsidRPr="006F425B" w:rsidRDefault="001B1028"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P</w:t>
            </w:r>
          </w:p>
        </w:tc>
        <w:tc>
          <w:tcPr>
            <w:tcW w:w="567" w:type="dxa"/>
            <w:shd w:val="clear" w:color="auto" w:fill="auto"/>
          </w:tcPr>
          <w:p w14:paraId="6A391344" w14:textId="77777777" w:rsidR="001B1028" w:rsidRPr="006F425B" w:rsidRDefault="001B1028"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U</w:t>
            </w:r>
          </w:p>
        </w:tc>
        <w:tc>
          <w:tcPr>
            <w:tcW w:w="567" w:type="dxa"/>
            <w:shd w:val="clear" w:color="auto" w:fill="auto"/>
          </w:tcPr>
          <w:p w14:paraId="2AA4F956" w14:textId="77777777" w:rsidR="001B1028" w:rsidRPr="006F425B" w:rsidRDefault="001B1028"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P</w:t>
            </w:r>
          </w:p>
        </w:tc>
        <w:tc>
          <w:tcPr>
            <w:tcW w:w="567" w:type="dxa"/>
            <w:shd w:val="clear" w:color="auto" w:fill="auto"/>
          </w:tcPr>
          <w:p w14:paraId="15FE25B9" w14:textId="77777777" w:rsidR="001B1028" w:rsidRPr="006F425B" w:rsidRDefault="001B1028"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U</w:t>
            </w:r>
          </w:p>
        </w:tc>
        <w:tc>
          <w:tcPr>
            <w:tcW w:w="567" w:type="dxa"/>
            <w:shd w:val="clear" w:color="auto" w:fill="auto"/>
          </w:tcPr>
          <w:p w14:paraId="51F9D6A4" w14:textId="77777777" w:rsidR="001B1028" w:rsidRPr="006F425B" w:rsidRDefault="001B1028"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P</w:t>
            </w:r>
          </w:p>
        </w:tc>
        <w:tc>
          <w:tcPr>
            <w:tcW w:w="567" w:type="dxa"/>
            <w:shd w:val="clear" w:color="auto" w:fill="auto"/>
          </w:tcPr>
          <w:p w14:paraId="78AC2066" w14:textId="77777777" w:rsidR="001B1028" w:rsidRPr="006F425B" w:rsidRDefault="001B1028"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U</w:t>
            </w:r>
          </w:p>
        </w:tc>
        <w:tc>
          <w:tcPr>
            <w:tcW w:w="638" w:type="dxa"/>
            <w:shd w:val="clear" w:color="auto" w:fill="auto"/>
          </w:tcPr>
          <w:p w14:paraId="7E63EC8D" w14:textId="77777777" w:rsidR="001B1028" w:rsidRPr="006F425B" w:rsidRDefault="001B1028"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P</w:t>
            </w:r>
          </w:p>
        </w:tc>
      </w:tr>
      <w:tr w:rsidR="00407FE2" w:rsidRPr="006F425B" w14:paraId="13429421" w14:textId="77777777" w:rsidTr="00BD561C">
        <w:trPr>
          <w:cantSplit/>
          <w:trHeight w:val="1134"/>
          <w:jc w:val="center"/>
        </w:trPr>
        <w:tc>
          <w:tcPr>
            <w:tcW w:w="671" w:type="dxa"/>
            <w:vMerge w:val="restart"/>
            <w:shd w:val="clear" w:color="auto" w:fill="auto"/>
            <w:tcMar>
              <w:top w:w="100" w:type="dxa"/>
              <w:left w:w="100" w:type="dxa"/>
              <w:bottom w:w="100" w:type="dxa"/>
              <w:right w:w="100" w:type="dxa"/>
            </w:tcMar>
            <w:textDirection w:val="btLr"/>
          </w:tcPr>
          <w:p w14:paraId="113709EA" w14:textId="77777777" w:rsidR="00407FE2" w:rsidRPr="006F425B" w:rsidRDefault="00407FE2" w:rsidP="00407FE2">
            <w:pPr>
              <w:widowControl w:val="0"/>
              <w:pBdr>
                <w:top w:val="nil"/>
                <w:left w:val="nil"/>
                <w:bottom w:val="nil"/>
                <w:right w:val="nil"/>
                <w:between w:val="nil"/>
              </w:pBdr>
              <w:spacing w:after="0" w:line="240" w:lineRule="auto"/>
              <w:ind w:left="113" w:right="113"/>
              <w:rPr>
                <w:rFonts w:asciiTheme="minorHAnsi" w:hAnsiTheme="minorHAnsi" w:cstheme="minorHAnsi"/>
                <w:sz w:val="16"/>
                <w:szCs w:val="16"/>
              </w:rPr>
            </w:pPr>
            <w:r w:rsidRPr="006F425B">
              <w:rPr>
                <w:rFonts w:asciiTheme="minorHAnsi" w:hAnsiTheme="minorHAnsi" w:cstheme="minorHAnsi"/>
                <w:color w:val="000000"/>
                <w:sz w:val="16"/>
                <w:szCs w:val="16"/>
              </w:rPr>
              <w:t>Cel ogólny 1.0 Budowa atrakcyjnej oferty czasu wolnego dostosowanej do potrzeb mieszkańców i turystów, przyczyniającej się do utrzymania lub utworzenia miejsc pracy.</w:t>
            </w:r>
          </w:p>
        </w:tc>
        <w:tc>
          <w:tcPr>
            <w:tcW w:w="1701" w:type="dxa"/>
            <w:vMerge w:val="restart"/>
            <w:shd w:val="clear" w:color="auto" w:fill="auto"/>
            <w:tcMar>
              <w:top w:w="100" w:type="dxa"/>
              <w:left w:w="100" w:type="dxa"/>
              <w:bottom w:w="100" w:type="dxa"/>
              <w:right w:w="100" w:type="dxa"/>
            </w:tcMar>
            <w:textDirection w:val="btLr"/>
          </w:tcPr>
          <w:p w14:paraId="07840691" w14:textId="77777777" w:rsidR="00407FE2" w:rsidRPr="006F425B" w:rsidRDefault="00407FE2" w:rsidP="00407FE2">
            <w:pPr>
              <w:widowControl w:val="0"/>
              <w:pBdr>
                <w:top w:val="nil"/>
                <w:left w:val="nil"/>
                <w:bottom w:val="nil"/>
                <w:right w:val="nil"/>
                <w:between w:val="nil"/>
              </w:pBdr>
              <w:spacing w:after="0" w:line="240" w:lineRule="auto"/>
              <w:ind w:left="113" w:right="113"/>
              <w:rPr>
                <w:rFonts w:asciiTheme="minorHAnsi" w:hAnsiTheme="minorHAnsi" w:cstheme="minorHAnsi"/>
                <w:sz w:val="16"/>
                <w:szCs w:val="16"/>
              </w:rPr>
            </w:pPr>
            <w:r w:rsidRPr="006F425B">
              <w:rPr>
                <w:rFonts w:asciiTheme="minorHAnsi" w:hAnsiTheme="minorHAnsi" w:cstheme="minorHAnsi"/>
                <w:color w:val="000000"/>
                <w:sz w:val="16"/>
                <w:szCs w:val="16"/>
              </w:rPr>
              <w:t>Cel szczegółowy 1.1 Rozbudowa oferty i infrastruktury służącej rekreacji mieszkańców</w:t>
            </w:r>
          </w:p>
        </w:tc>
        <w:tc>
          <w:tcPr>
            <w:tcW w:w="2126" w:type="dxa"/>
            <w:shd w:val="clear" w:color="auto" w:fill="auto"/>
            <w:tcMar>
              <w:top w:w="100" w:type="dxa"/>
              <w:left w:w="100" w:type="dxa"/>
              <w:bottom w:w="100" w:type="dxa"/>
              <w:right w:w="100" w:type="dxa"/>
            </w:tcMar>
          </w:tcPr>
          <w:p w14:paraId="6EFC90C3"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color w:val="000000"/>
                <w:sz w:val="16"/>
                <w:szCs w:val="16"/>
              </w:rPr>
              <w:t>Przedsięwzięcie 1.1.1 Wyposażenie miejscowości z terenu LGD w obiekty sportowe umożliwiające aktywność fizyczną.</w:t>
            </w:r>
          </w:p>
        </w:tc>
        <w:tc>
          <w:tcPr>
            <w:tcW w:w="2977" w:type="dxa"/>
            <w:shd w:val="clear" w:color="auto" w:fill="auto"/>
            <w:tcMar>
              <w:top w:w="100" w:type="dxa"/>
              <w:left w:w="100" w:type="dxa"/>
              <w:bottom w:w="100" w:type="dxa"/>
              <w:right w:w="100" w:type="dxa"/>
            </w:tcMar>
          </w:tcPr>
          <w:p w14:paraId="6A4A697F"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color w:val="000000"/>
                <w:sz w:val="16"/>
                <w:szCs w:val="16"/>
              </w:rPr>
              <w:t>Liczba nowych lub zmodernizowanych obiektów sportowych na terenie LGD</w:t>
            </w:r>
          </w:p>
        </w:tc>
        <w:tc>
          <w:tcPr>
            <w:tcW w:w="708" w:type="dxa"/>
            <w:shd w:val="clear" w:color="auto" w:fill="auto"/>
            <w:tcMar>
              <w:top w:w="100" w:type="dxa"/>
              <w:left w:w="100" w:type="dxa"/>
              <w:bottom w:w="100" w:type="dxa"/>
              <w:right w:w="100" w:type="dxa"/>
            </w:tcMar>
          </w:tcPr>
          <w:p w14:paraId="43BE1344"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sztuki</w:t>
            </w:r>
          </w:p>
        </w:tc>
        <w:tc>
          <w:tcPr>
            <w:tcW w:w="567" w:type="dxa"/>
            <w:shd w:val="clear" w:color="auto" w:fill="auto"/>
            <w:tcMar>
              <w:top w:w="100" w:type="dxa"/>
              <w:left w:w="100" w:type="dxa"/>
              <w:bottom w:w="100" w:type="dxa"/>
              <w:right w:w="100" w:type="dxa"/>
            </w:tcMar>
          </w:tcPr>
          <w:p w14:paraId="6DF5E148"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8</w:t>
            </w:r>
          </w:p>
        </w:tc>
        <w:tc>
          <w:tcPr>
            <w:tcW w:w="567" w:type="dxa"/>
          </w:tcPr>
          <w:p w14:paraId="0CD06F3C"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33480FD0"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6E936F2F"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291D4900"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63864044"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116</w:t>
            </w:r>
          </w:p>
        </w:tc>
        <w:tc>
          <w:tcPr>
            <w:tcW w:w="567" w:type="dxa"/>
            <w:shd w:val="clear" w:color="auto" w:fill="auto"/>
          </w:tcPr>
          <w:p w14:paraId="305C648B"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33,3</w:t>
            </w:r>
          </w:p>
        </w:tc>
        <w:tc>
          <w:tcPr>
            <w:tcW w:w="567" w:type="dxa"/>
            <w:shd w:val="clear" w:color="auto" w:fill="auto"/>
          </w:tcPr>
          <w:p w14:paraId="6389FB4A"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100</w:t>
            </w:r>
          </w:p>
        </w:tc>
        <w:tc>
          <w:tcPr>
            <w:tcW w:w="567" w:type="dxa"/>
            <w:shd w:val="clear" w:color="auto" w:fill="auto"/>
          </w:tcPr>
          <w:p w14:paraId="3F7A3B12"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62</w:t>
            </w:r>
          </w:p>
        </w:tc>
        <w:tc>
          <w:tcPr>
            <w:tcW w:w="567" w:type="dxa"/>
            <w:shd w:val="clear" w:color="auto" w:fill="auto"/>
          </w:tcPr>
          <w:p w14:paraId="4F38FEAD"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100</w:t>
            </w:r>
          </w:p>
        </w:tc>
        <w:tc>
          <w:tcPr>
            <w:tcW w:w="638" w:type="dxa"/>
            <w:shd w:val="clear" w:color="auto" w:fill="auto"/>
          </w:tcPr>
          <w:p w14:paraId="588F0438"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62</w:t>
            </w:r>
          </w:p>
        </w:tc>
      </w:tr>
      <w:tr w:rsidR="00407FE2" w:rsidRPr="006F425B" w14:paraId="50AD6A1D" w14:textId="77777777" w:rsidTr="00BD561C">
        <w:trPr>
          <w:trHeight w:val="512"/>
          <w:jc w:val="center"/>
        </w:trPr>
        <w:tc>
          <w:tcPr>
            <w:tcW w:w="671" w:type="dxa"/>
            <w:vMerge/>
            <w:shd w:val="clear" w:color="auto" w:fill="auto"/>
            <w:tcMar>
              <w:top w:w="100" w:type="dxa"/>
              <w:left w:w="100" w:type="dxa"/>
              <w:bottom w:w="100" w:type="dxa"/>
              <w:right w:w="100" w:type="dxa"/>
            </w:tcMar>
          </w:tcPr>
          <w:p w14:paraId="7C397530"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1701" w:type="dxa"/>
            <w:vMerge/>
            <w:shd w:val="clear" w:color="auto" w:fill="auto"/>
            <w:tcMar>
              <w:top w:w="100" w:type="dxa"/>
              <w:left w:w="100" w:type="dxa"/>
              <w:bottom w:w="100" w:type="dxa"/>
              <w:right w:w="100" w:type="dxa"/>
            </w:tcMar>
          </w:tcPr>
          <w:p w14:paraId="4351A7AA" w14:textId="77777777" w:rsidR="00407FE2" w:rsidRPr="006F425B" w:rsidRDefault="00407FE2" w:rsidP="00407FE2">
            <w:pPr>
              <w:spacing w:line="240" w:lineRule="auto"/>
              <w:rPr>
                <w:rFonts w:asciiTheme="minorHAnsi" w:hAnsiTheme="minorHAnsi" w:cstheme="minorHAnsi"/>
                <w:sz w:val="16"/>
                <w:szCs w:val="16"/>
              </w:rPr>
            </w:pPr>
          </w:p>
        </w:tc>
        <w:tc>
          <w:tcPr>
            <w:tcW w:w="2126" w:type="dxa"/>
            <w:shd w:val="clear" w:color="auto" w:fill="auto"/>
            <w:tcMar>
              <w:top w:w="100" w:type="dxa"/>
              <w:left w:w="100" w:type="dxa"/>
              <w:bottom w:w="100" w:type="dxa"/>
              <w:right w:w="100" w:type="dxa"/>
            </w:tcMar>
          </w:tcPr>
          <w:p w14:paraId="2E99F24F"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color w:val="000000"/>
                <w:sz w:val="16"/>
                <w:szCs w:val="16"/>
              </w:rPr>
              <w:t>Przedsięwzięcie 1.1.2  Kreowanie przestrzeni do wypoczynku.</w:t>
            </w:r>
          </w:p>
        </w:tc>
        <w:tc>
          <w:tcPr>
            <w:tcW w:w="2977" w:type="dxa"/>
            <w:shd w:val="clear" w:color="auto" w:fill="auto"/>
            <w:tcMar>
              <w:top w:w="100" w:type="dxa"/>
              <w:left w:w="100" w:type="dxa"/>
              <w:bottom w:w="100" w:type="dxa"/>
              <w:right w:w="100" w:type="dxa"/>
            </w:tcMar>
          </w:tcPr>
          <w:p w14:paraId="62F19A76"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color w:val="000000"/>
                <w:sz w:val="16"/>
                <w:szCs w:val="16"/>
              </w:rPr>
              <w:t>Liczba nowych lub zmodernizowanych przestrzeni do wypoczynku na terenie LGD</w:t>
            </w:r>
          </w:p>
        </w:tc>
        <w:tc>
          <w:tcPr>
            <w:tcW w:w="708" w:type="dxa"/>
            <w:shd w:val="clear" w:color="auto" w:fill="auto"/>
            <w:tcMar>
              <w:top w:w="100" w:type="dxa"/>
              <w:left w:w="100" w:type="dxa"/>
              <w:bottom w:w="100" w:type="dxa"/>
              <w:right w:w="100" w:type="dxa"/>
            </w:tcMar>
          </w:tcPr>
          <w:p w14:paraId="69BF91EF"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 xml:space="preserve">Sztuki </w:t>
            </w:r>
          </w:p>
        </w:tc>
        <w:tc>
          <w:tcPr>
            <w:tcW w:w="567" w:type="dxa"/>
            <w:shd w:val="clear" w:color="auto" w:fill="auto"/>
            <w:tcMar>
              <w:top w:w="100" w:type="dxa"/>
              <w:left w:w="100" w:type="dxa"/>
              <w:bottom w:w="100" w:type="dxa"/>
              <w:right w:w="100" w:type="dxa"/>
            </w:tcMar>
          </w:tcPr>
          <w:p w14:paraId="754E5B55"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3</w:t>
            </w:r>
          </w:p>
        </w:tc>
        <w:tc>
          <w:tcPr>
            <w:tcW w:w="567" w:type="dxa"/>
          </w:tcPr>
          <w:p w14:paraId="5A12C017"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1C602812"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2FEDFBBA"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57DEE975"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1DAF1402"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33,3</w:t>
            </w:r>
          </w:p>
        </w:tc>
        <w:tc>
          <w:tcPr>
            <w:tcW w:w="567" w:type="dxa"/>
            <w:shd w:val="clear" w:color="auto" w:fill="auto"/>
          </w:tcPr>
          <w:p w14:paraId="609F56C8"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5BD1307D"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133</w:t>
            </w:r>
          </w:p>
        </w:tc>
        <w:tc>
          <w:tcPr>
            <w:tcW w:w="567" w:type="dxa"/>
            <w:shd w:val="clear" w:color="auto" w:fill="auto"/>
          </w:tcPr>
          <w:p w14:paraId="033E1297"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7F5BE2E6"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100</w:t>
            </w:r>
          </w:p>
        </w:tc>
        <w:tc>
          <w:tcPr>
            <w:tcW w:w="638" w:type="dxa"/>
            <w:shd w:val="clear" w:color="auto" w:fill="auto"/>
          </w:tcPr>
          <w:p w14:paraId="031C8CAB"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r>
      <w:tr w:rsidR="00407FE2" w:rsidRPr="006F425B" w14:paraId="2D8D51F4" w14:textId="77777777" w:rsidTr="00BD561C">
        <w:trPr>
          <w:trHeight w:val="542"/>
          <w:jc w:val="center"/>
        </w:trPr>
        <w:tc>
          <w:tcPr>
            <w:tcW w:w="671" w:type="dxa"/>
            <w:vMerge/>
            <w:shd w:val="clear" w:color="auto" w:fill="auto"/>
            <w:tcMar>
              <w:top w:w="100" w:type="dxa"/>
              <w:left w:w="100" w:type="dxa"/>
              <w:bottom w:w="100" w:type="dxa"/>
              <w:right w:w="100" w:type="dxa"/>
            </w:tcMar>
          </w:tcPr>
          <w:p w14:paraId="27CCAD68"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1701" w:type="dxa"/>
            <w:vMerge w:val="restart"/>
            <w:shd w:val="clear" w:color="auto" w:fill="auto"/>
            <w:tcMar>
              <w:top w:w="100" w:type="dxa"/>
              <w:left w:w="100" w:type="dxa"/>
              <w:bottom w:w="100" w:type="dxa"/>
              <w:right w:w="100" w:type="dxa"/>
            </w:tcMar>
            <w:textDirection w:val="btLr"/>
          </w:tcPr>
          <w:p w14:paraId="72254492" w14:textId="77777777" w:rsidR="00407FE2" w:rsidRPr="006F425B" w:rsidRDefault="00407FE2" w:rsidP="00407FE2">
            <w:pPr>
              <w:widowControl w:val="0"/>
              <w:pBdr>
                <w:top w:val="nil"/>
                <w:left w:val="nil"/>
                <w:bottom w:val="nil"/>
                <w:right w:val="nil"/>
                <w:between w:val="nil"/>
              </w:pBdr>
              <w:spacing w:after="0" w:line="240" w:lineRule="auto"/>
              <w:ind w:left="113" w:right="113"/>
              <w:rPr>
                <w:rFonts w:asciiTheme="minorHAnsi" w:hAnsiTheme="minorHAnsi" w:cstheme="minorHAnsi"/>
                <w:sz w:val="16"/>
                <w:szCs w:val="16"/>
              </w:rPr>
            </w:pPr>
            <w:r w:rsidRPr="006F425B">
              <w:rPr>
                <w:rFonts w:asciiTheme="minorHAnsi" w:hAnsiTheme="minorHAnsi" w:cstheme="minorHAnsi"/>
                <w:color w:val="000000"/>
                <w:sz w:val="16"/>
                <w:szCs w:val="16"/>
              </w:rPr>
              <w:t>Cel szczegółowy 1.2 Zwiększenie dostępności do oferty kulturalnej uwzgledniającej potrzeby i oczekiwania różnych grup wiekowych (ze szczególnym uwzględnieniem dzieci, młodzieży i seniorów).</w:t>
            </w:r>
          </w:p>
        </w:tc>
        <w:tc>
          <w:tcPr>
            <w:tcW w:w="2126" w:type="dxa"/>
            <w:shd w:val="clear" w:color="auto" w:fill="auto"/>
            <w:tcMar>
              <w:top w:w="100" w:type="dxa"/>
              <w:left w:w="100" w:type="dxa"/>
              <w:bottom w:w="100" w:type="dxa"/>
              <w:right w:w="100" w:type="dxa"/>
            </w:tcMar>
          </w:tcPr>
          <w:p w14:paraId="1AC4946B"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color w:val="000000"/>
                <w:sz w:val="16"/>
                <w:szCs w:val="16"/>
              </w:rPr>
              <w:t>Przedsięwzięcie 1.2.1 Poprawa identyfikacji potrzeb mieszkańców w zakresie oferty kulturalnej w zależności o wieku i aktywności zawodowej.</w:t>
            </w:r>
          </w:p>
        </w:tc>
        <w:tc>
          <w:tcPr>
            <w:tcW w:w="2977" w:type="dxa"/>
            <w:shd w:val="clear" w:color="auto" w:fill="auto"/>
            <w:tcMar>
              <w:top w:w="100" w:type="dxa"/>
              <w:left w:w="100" w:type="dxa"/>
              <w:bottom w:w="100" w:type="dxa"/>
              <w:right w:w="100" w:type="dxa"/>
            </w:tcMar>
          </w:tcPr>
          <w:p w14:paraId="027E9E9F"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color w:val="000000"/>
                <w:sz w:val="16"/>
                <w:szCs w:val="16"/>
              </w:rPr>
              <w:t>WP 1.2.1 Liczba przeprowadzonych partycypacyjnych diagnoz zapotrzebowania na ofertę kulturalną na poziomie poszczególnych gmin LGD</w:t>
            </w:r>
          </w:p>
        </w:tc>
        <w:tc>
          <w:tcPr>
            <w:tcW w:w="708" w:type="dxa"/>
            <w:shd w:val="clear" w:color="auto" w:fill="auto"/>
            <w:tcMar>
              <w:top w:w="100" w:type="dxa"/>
              <w:left w:w="100" w:type="dxa"/>
              <w:bottom w:w="100" w:type="dxa"/>
              <w:right w:w="100" w:type="dxa"/>
            </w:tcMar>
          </w:tcPr>
          <w:p w14:paraId="4E97F3C1"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sztuki</w:t>
            </w:r>
          </w:p>
        </w:tc>
        <w:tc>
          <w:tcPr>
            <w:tcW w:w="567" w:type="dxa"/>
            <w:shd w:val="clear" w:color="auto" w:fill="auto"/>
            <w:tcMar>
              <w:top w:w="100" w:type="dxa"/>
              <w:left w:w="100" w:type="dxa"/>
              <w:bottom w:w="100" w:type="dxa"/>
              <w:right w:w="100" w:type="dxa"/>
            </w:tcMar>
          </w:tcPr>
          <w:p w14:paraId="366F2395"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3</w:t>
            </w:r>
          </w:p>
        </w:tc>
        <w:tc>
          <w:tcPr>
            <w:tcW w:w="567" w:type="dxa"/>
          </w:tcPr>
          <w:p w14:paraId="60B4EE42"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18253FBB"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680AB608"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7DF64D95"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6D0B56EB"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67127712"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4A6ED790"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3</w:t>
            </w:r>
          </w:p>
        </w:tc>
        <w:tc>
          <w:tcPr>
            <w:tcW w:w="567" w:type="dxa"/>
            <w:shd w:val="clear" w:color="auto" w:fill="auto"/>
          </w:tcPr>
          <w:p w14:paraId="195089FA"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100</w:t>
            </w:r>
          </w:p>
        </w:tc>
        <w:tc>
          <w:tcPr>
            <w:tcW w:w="567" w:type="dxa"/>
            <w:shd w:val="clear" w:color="auto" w:fill="auto"/>
          </w:tcPr>
          <w:p w14:paraId="41CA0D6B"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100</w:t>
            </w:r>
          </w:p>
        </w:tc>
        <w:tc>
          <w:tcPr>
            <w:tcW w:w="638" w:type="dxa"/>
            <w:shd w:val="clear" w:color="auto" w:fill="auto"/>
          </w:tcPr>
          <w:p w14:paraId="7F71944A"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100</w:t>
            </w:r>
          </w:p>
        </w:tc>
      </w:tr>
      <w:tr w:rsidR="00407FE2" w:rsidRPr="006F425B" w14:paraId="3EA6BCAA" w14:textId="77777777" w:rsidTr="00BD561C">
        <w:trPr>
          <w:trHeight w:val="542"/>
          <w:jc w:val="center"/>
        </w:trPr>
        <w:tc>
          <w:tcPr>
            <w:tcW w:w="671" w:type="dxa"/>
            <w:vMerge/>
            <w:shd w:val="clear" w:color="auto" w:fill="auto"/>
            <w:tcMar>
              <w:top w:w="100" w:type="dxa"/>
              <w:left w:w="100" w:type="dxa"/>
              <w:bottom w:w="100" w:type="dxa"/>
              <w:right w:w="100" w:type="dxa"/>
            </w:tcMar>
          </w:tcPr>
          <w:p w14:paraId="218DC8A5"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1701" w:type="dxa"/>
            <w:vMerge/>
            <w:shd w:val="clear" w:color="auto" w:fill="auto"/>
            <w:tcMar>
              <w:top w:w="100" w:type="dxa"/>
              <w:left w:w="100" w:type="dxa"/>
              <w:bottom w:w="100" w:type="dxa"/>
              <w:right w:w="100" w:type="dxa"/>
            </w:tcMar>
          </w:tcPr>
          <w:p w14:paraId="575734F6"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2126" w:type="dxa"/>
            <w:vMerge w:val="restart"/>
            <w:shd w:val="clear" w:color="auto" w:fill="auto"/>
            <w:tcMar>
              <w:top w:w="100" w:type="dxa"/>
              <w:left w:w="100" w:type="dxa"/>
              <w:bottom w:w="100" w:type="dxa"/>
              <w:right w:w="100" w:type="dxa"/>
            </w:tcMar>
          </w:tcPr>
          <w:p w14:paraId="4797A519"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color w:val="000000"/>
                <w:sz w:val="16"/>
                <w:szCs w:val="16"/>
              </w:rPr>
              <w:t>Przedsięwzięcie  1.2.2 Rozbudowa oferty kulturalnej bazującej na lokalnych potencjałach – odwołanie do regionalizmów, produktów lokalnych, tradycji – etno-inspiracje.</w:t>
            </w:r>
          </w:p>
        </w:tc>
        <w:tc>
          <w:tcPr>
            <w:tcW w:w="2977" w:type="dxa"/>
            <w:shd w:val="clear" w:color="auto" w:fill="auto"/>
            <w:tcMar>
              <w:top w:w="100" w:type="dxa"/>
              <w:left w:w="100" w:type="dxa"/>
              <w:bottom w:w="100" w:type="dxa"/>
              <w:right w:w="100" w:type="dxa"/>
            </w:tcMar>
          </w:tcPr>
          <w:p w14:paraId="1FA580DB"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color w:val="000000"/>
                <w:sz w:val="16"/>
                <w:szCs w:val="16"/>
              </w:rPr>
              <w:t>WP 1.2.2 Liczba podmiotów działających w sferze kultury, które otrzymały wsparcie w ramach realizacji LSR</w:t>
            </w:r>
          </w:p>
        </w:tc>
        <w:tc>
          <w:tcPr>
            <w:tcW w:w="708" w:type="dxa"/>
            <w:shd w:val="clear" w:color="auto" w:fill="auto"/>
            <w:tcMar>
              <w:top w:w="100" w:type="dxa"/>
              <w:left w:w="100" w:type="dxa"/>
              <w:bottom w:w="100" w:type="dxa"/>
              <w:right w:w="100" w:type="dxa"/>
            </w:tcMar>
          </w:tcPr>
          <w:p w14:paraId="2B4D240E"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sztuki</w:t>
            </w:r>
          </w:p>
        </w:tc>
        <w:tc>
          <w:tcPr>
            <w:tcW w:w="567" w:type="dxa"/>
            <w:shd w:val="clear" w:color="auto" w:fill="auto"/>
            <w:tcMar>
              <w:top w:w="100" w:type="dxa"/>
              <w:left w:w="100" w:type="dxa"/>
              <w:bottom w:w="100" w:type="dxa"/>
              <w:right w:w="100" w:type="dxa"/>
            </w:tcMar>
          </w:tcPr>
          <w:p w14:paraId="496D0666"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7</w:t>
            </w:r>
          </w:p>
        </w:tc>
        <w:tc>
          <w:tcPr>
            <w:tcW w:w="567" w:type="dxa"/>
          </w:tcPr>
          <w:p w14:paraId="769B64AC"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427210B9"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2CF854F6"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4DE02D58"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2C3869DA"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0B41A4B8"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7058D61F"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4</w:t>
            </w:r>
          </w:p>
        </w:tc>
        <w:tc>
          <w:tcPr>
            <w:tcW w:w="567" w:type="dxa"/>
            <w:shd w:val="clear" w:color="auto" w:fill="auto"/>
          </w:tcPr>
          <w:p w14:paraId="1B1B54B5"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57</w:t>
            </w:r>
          </w:p>
        </w:tc>
        <w:tc>
          <w:tcPr>
            <w:tcW w:w="567" w:type="dxa"/>
            <w:shd w:val="clear" w:color="auto" w:fill="auto"/>
          </w:tcPr>
          <w:p w14:paraId="028D5789"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57</w:t>
            </w:r>
          </w:p>
        </w:tc>
        <w:tc>
          <w:tcPr>
            <w:tcW w:w="638" w:type="dxa"/>
            <w:shd w:val="clear" w:color="auto" w:fill="auto"/>
          </w:tcPr>
          <w:p w14:paraId="0363C398"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57</w:t>
            </w:r>
          </w:p>
        </w:tc>
      </w:tr>
      <w:tr w:rsidR="00407FE2" w:rsidRPr="006F425B" w14:paraId="680A7CCE" w14:textId="77777777" w:rsidTr="00BD561C">
        <w:trPr>
          <w:trHeight w:val="991"/>
          <w:jc w:val="center"/>
        </w:trPr>
        <w:tc>
          <w:tcPr>
            <w:tcW w:w="671" w:type="dxa"/>
            <w:vMerge/>
            <w:shd w:val="clear" w:color="auto" w:fill="auto"/>
            <w:tcMar>
              <w:top w:w="100" w:type="dxa"/>
              <w:left w:w="100" w:type="dxa"/>
              <w:bottom w:w="100" w:type="dxa"/>
              <w:right w:w="100" w:type="dxa"/>
            </w:tcMar>
          </w:tcPr>
          <w:p w14:paraId="1DA0A16F"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1701" w:type="dxa"/>
            <w:vMerge/>
            <w:shd w:val="clear" w:color="auto" w:fill="auto"/>
            <w:tcMar>
              <w:top w:w="100" w:type="dxa"/>
              <w:left w:w="100" w:type="dxa"/>
              <w:bottom w:w="100" w:type="dxa"/>
              <w:right w:w="100" w:type="dxa"/>
            </w:tcMar>
          </w:tcPr>
          <w:p w14:paraId="365DEF0D"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2126" w:type="dxa"/>
            <w:vMerge/>
            <w:shd w:val="clear" w:color="auto" w:fill="auto"/>
            <w:tcMar>
              <w:top w:w="100" w:type="dxa"/>
              <w:left w:w="100" w:type="dxa"/>
              <w:bottom w:w="100" w:type="dxa"/>
              <w:right w:w="100" w:type="dxa"/>
            </w:tcMar>
          </w:tcPr>
          <w:p w14:paraId="4CA88363"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2977" w:type="dxa"/>
            <w:shd w:val="clear" w:color="auto" w:fill="auto"/>
            <w:tcMar>
              <w:top w:w="100" w:type="dxa"/>
              <w:left w:w="100" w:type="dxa"/>
              <w:bottom w:w="100" w:type="dxa"/>
              <w:right w:w="100" w:type="dxa"/>
            </w:tcMar>
          </w:tcPr>
          <w:p w14:paraId="77C5599C"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color w:val="000000"/>
                <w:sz w:val="16"/>
                <w:szCs w:val="16"/>
              </w:rPr>
            </w:pPr>
            <w:r w:rsidRPr="006F425B">
              <w:rPr>
                <w:rFonts w:asciiTheme="minorHAnsi" w:hAnsiTheme="minorHAnsi" w:cstheme="minorHAnsi"/>
                <w:color w:val="000000"/>
                <w:sz w:val="16"/>
                <w:szCs w:val="16"/>
              </w:rPr>
              <w:t>WP 1.2.2 Liczba wydarzeń kulturalnych sprzyjających aktywizacji lokalnych społeczności zrealizowanych przez LGD</w:t>
            </w:r>
          </w:p>
        </w:tc>
        <w:tc>
          <w:tcPr>
            <w:tcW w:w="708" w:type="dxa"/>
            <w:shd w:val="clear" w:color="auto" w:fill="auto"/>
            <w:tcMar>
              <w:top w:w="100" w:type="dxa"/>
              <w:left w:w="100" w:type="dxa"/>
              <w:bottom w:w="100" w:type="dxa"/>
              <w:right w:w="100" w:type="dxa"/>
            </w:tcMar>
          </w:tcPr>
          <w:p w14:paraId="690B9E0B"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sztuki</w:t>
            </w:r>
          </w:p>
        </w:tc>
        <w:tc>
          <w:tcPr>
            <w:tcW w:w="567" w:type="dxa"/>
            <w:shd w:val="clear" w:color="auto" w:fill="auto"/>
            <w:tcMar>
              <w:top w:w="100" w:type="dxa"/>
              <w:left w:w="100" w:type="dxa"/>
              <w:bottom w:w="100" w:type="dxa"/>
              <w:right w:w="100" w:type="dxa"/>
            </w:tcMar>
          </w:tcPr>
          <w:p w14:paraId="7DBB0D3E"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18</w:t>
            </w:r>
          </w:p>
        </w:tc>
        <w:tc>
          <w:tcPr>
            <w:tcW w:w="567" w:type="dxa"/>
          </w:tcPr>
          <w:p w14:paraId="0BF81064"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46999263"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0C91B370"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4C9D9080"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53BD5CE9"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22A22B64"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42675F83"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12C809AC"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1F27C03C"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638" w:type="dxa"/>
            <w:shd w:val="clear" w:color="auto" w:fill="auto"/>
          </w:tcPr>
          <w:p w14:paraId="530692D7"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r>
      <w:tr w:rsidR="00407FE2" w:rsidRPr="006F425B" w14:paraId="076E42E7" w14:textId="77777777" w:rsidTr="00BD561C">
        <w:trPr>
          <w:trHeight w:val="542"/>
          <w:jc w:val="center"/>
        </w:trPr>
        <w:tc>
          <w:tcPr>
            <w:tcW w:w="671" w:type="dxa"/>
            <w:vMerge/>
            <w:shd w:val="clear" w:color="auto" w:fill="auto"/>
            <w:tcMar>
              <w:top w:w="100" w:type="dxa"/>
              <w:left w:w="100" w:type="dxa"/>
              <w:bottom w:w="100" w:type="dxa"/>
              <w:right w:w="100" w:type="dxa"/>
            </w:tcMar>
          </w:tcPr>
          <w:p w14:paraId="7562D827"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1701" w:type="dxa"/>
            <w:vMerge/>
            <w:shd w:val="clear" w:color="auto" w:fill="auto"/>
            <w:tcMar>
              <w:top w:w="100" w:type="dxa"/>
              <w:left w:w="100" w:type="dxa"/>
              <w:bottom w:w="100" w:type="dxa"/>
              <w:right w:w="100" w:type="dxa"/>
            </w:tcMar>
          </w:tcPr>
          <w:p w14:paraId="6C0B50E4"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2126" w:type="dxa"/>
            <w:vMerge w:val="restart"/>
            <w:shd w:val="clear" w:color="auto" w:fill="auto"/>
            <w:tcMar>
              <w:top w:w="100" w:type="dxa"/>
              <w:left w:w="100" w:type="dxa"/>
              <w:bottom w:w="100" w:type="dxa"/>
              <w:right w:w="100" w:type="dxa"/>
            </w:tcMar>
          </w:tcPr>
          <w:p w14:paraId="092B3D6F"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color w:val="000000"/>
                <w:sz w:val="16"/>
                <w:szCs w:val="16"/>
              </w:rPr>
              <w:t>Przedsięwzięcie 1.2.3 Podnoszenie jakości infrastruktury kulturalnej.</w:t>
            </w:r>
          </w:p>
        </w:tc>
        <w:tc>
          <w:tcPr>
            <w:tcW w:w="2977" w:type="dxa"/>
            <w:shd w:val="clear" w:color="auto" w:fill="auto"/>
            <w:tcMar>
              <w:top w:w="100" w:type="dxa"/>
              <w:left w:w="100" w:type="dxa"/>
              <w:bottom w:w="100" w:type="dxa"/>
              <w:right w:w="100" w:type="dxa"/>
            </w:tcMar>
          </w:tcPr>
          <w:p w14:paraId="5AE06F83"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color w:val="000000"/>
                <w:sz w:val="16"/>
                <w:szCs w:val="16"/>
              </w:rPr>
              <w:t>WP 1.2.3 Liczba operacji obejmujących wyposażenie podmiotów działających w sferze kultury</w:t>
            </w:r>
          </w:p>
        </w:tc>
        <w:tc>
          <w:tcPr>
            <w:tcW w:w="708" w:type="dxa"/>
            <w:vMerge w:val="restart"/>
            <w:shd w:val="clear" w:color="auto" w:fill="auto"/>
            <w:tcMar>
              <w:top w:w="100" w:type="dxa"/>
              <w:left w:w="100" w:type="dxa"/>
              <w:bottom w:w="100" w:type="dxa"/>
              <w:right w:w="100" w:type="dxa"/>
            </w:tcMar>
          </w:tcPr>
          <w:p w14:paraId="6F22EA86"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sztuki</w:t>
            </w:r>
          </w:p>
        </w:tc>
        <w:tc>
          <w:tcPr>
            <w:tcW w:w="567" w:type="dxa"/>
            <w:vMerge w:val="restart"/>
            <w:shd w:val="clear" w:color="auto" w:fill="auto"/>
            <w:tcMar>
              <w:top w:w="100" w:type="dxa"/>
              <w:left w:w="100" w:type="dxa"/>
              <w:bottom w:w="100" w:type="dxa"/>
              <w:right w:w="100" w:type="dxa"/>
            </w:tcMar>
          </w:tcPr>
          <w:p w14:paraId="298C1323"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3</w:t>
            </w:r>
          </w:p>
        </w:tc>
        <w:tc>
          <w:tcPr>
            <w:tcW w:w="567" w:type="dxa"/>
            <w:vMerge w:val="restart"/>
          </w:tcPr>
          <w:p w14:paraId="7DC6F450"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vMerge w:val="restart"/>
            <w:shd w:val="clear" w:color="auto" w:fill="auto"/>
          </w:tcPr>
          <w:p w14:paraId="54978FA8"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vMerge w:val="restart"/>
            <w:shd w:val="clear" w:color="auto" w:fill="auto"/>
          </w:tcPr>
          <w:p w14:paraId="556EFDC4"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vMerge w:val="restart"/>
            <w:shd w:val="clear" w:color="auto" w:fill="auto"/>
          </w:tcPr>
          <w:p w14:paraId="1E0A2AF6"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vMerge w:val="restart"/>
            <w:shd w:val="clear" w:color="auto" w:fill="auto"/>
          </w:tcPr>
          <w:p w14:paraId="071EE248"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2</w:t>
            </w:r>
          </w:p>
        </w:tc>
        <w:tc>
          <w:tcPr>
            <w:tcW w:w="567" w:type="dxa"/>
            <w:vMerge w:val="restart"/>
            <w:shd w:val="clear" w:color="auto" w:fill="auto"/>
          </w:tcPr>
          <w:p w14:paraId="46DB9F80"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vMerge w:val="restart"/>
            <w:shd w:val="clear" w:color="auto" w:fill="auto"/>
          </w:tcPr>
          <w:p w14:paraId="7282C5F1"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3</w:t>
            </w:r>
          </w:p>
        </w:tc>
        <w:tc>
          <w:tcPr>
            <w:tcW w:w="567" w:type="dxa"/>
            <w:vMerge w:val="restart"/>
            <w:shd w:val="clear" w:color="auto" w:fill="auto"/>
          </w:tcPr>
          <w:p w14:paraId="1DF0A397"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100</w:t>
            </w:r>
          </w:p>
        </w:tc>
        <w:tc>
          <w:tcPr>
            <w:tcW w:w="567" w:type="dxa"/>
            <w:vMerge w:val="restart"/>
            <w:shd w:val="clear" w:color="auto" w:fill="auto"/>
          </w:tcPr>
          <w:p w14:paraId="33C0A735"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100</w:t>
            </w:r>
          </w:p>
        </w:tc>
        <w:tc>
          <w:tcPr>
            <w:tcW w:w="638" w:type="dxa"/>
            <w:vMerge w:val="restart"/>
            <w:shd w:val="clear" w:color="auto" w:fill="auto"/>
          </w:tcPr>
          <w:p w14:paraId="00DB5D72"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100</w:t>
            </w:r>
          </w:p>
        </w:tc>
      </w:tr>
      <w:tr w:rsidR="00407FE2" w:rsidRPr="006F425B" w14:paraId="6731749E" w14:textId="77777777" w:rsidTr="00BD561C">
        <w:trPr>
          <w:trHeight w:val="542"/>
          <w:jc w:val="center"/>
        </w:trPr>
        <w:tc>
          <w:tcPr>
            <w:tcW w:w="671" w:type="dxa"/>
            <w:vMerge/>
            <w:shd w:val="clear" w:color="auto" w:fill="auto"/>
            <w:tcMar>
              <w:top w:w="100" w:type="dxa"/>
              <w:left w:w="100" w:type="dxa"/>
              <w:bottom w:w="100" w:type="dxa"/>
              <w:right w:w="100" w:type="dxa"/>
            </w:tcMar>
          </w:tcPr>
          <w:p w14:paraId="2C0943FA"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1701" w:type="dxa"/>
            <w:vMerge/>
            <w:shd w:val="clear" w:color="auto" w:fill="auto"/>
            <w:tcMar>
              <w:top w:w="100" w:type="dxa"/>
              <w:left w:w="100" w:type="dxa"/>
              <w:bottom w:w="100" w:type="dxa"/>
              <w:right w:w="100" w:type="dxa"/>
            </w:tcMar>
          </w:tcPr>
          <w:p w14:paraId="7A81A02A"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2126" w:type="dxa"/>
            <w:vMerge/>
            <w:shd w:val="clear" w:color="auto" w:fill="auto"/>
            <w:tcMar>
              <w:top w:w="100" w:type="dxa"/>
              <w:left w:w="100" w:type="dxa"/>
              <w:bottom w:w="100" w:type="dxa"/>
              <w:right w:w="100" w:type="dxa"/>
            </w:tcMar>
          </w:tcPr>
          <w:p w14:paraId="59EA5CFF"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2977" w:type="dxa"/>
            <w:shd w:val="clear" w:color="auto" w:fill="auto"/>
            <w:tcMar>
              <w:top w:w="100" w:type="dxa"/>
              <w:left w:w="100" w:type="dxa"/>
              <w:bottom w:w="100" w:type="dxa"/>
              <w:right w:w="100" w:type="dxa"/>
            </w:tcMar>
          </w:tcPr>
          <w:p w14:paraId="0EFE98A7"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color w:val="000000"/>
                <w:sz w:val="16"/>
                <w:szCs w:val="16"/>
              </w:rPr>
              <w:t>WP 1.2.3 Liczba nowych lub zmodernizowanych obiektów infrastruktury kulturalnej na terenie LGD</w:t>
            </w:r>
          </w:p>
        </w:tc>
        <w:tc>
          <w:tcPr>
            <w:tcW w:w="708" w:type="dxa"/>
            <w:vMerge/>
            <w:shd w:val="clear" w:color="auto" w:fill="auto"/>
            <w:tcMar>
              <w:top w:w="100" w:type="dxa"/>
              <w:left w:w="100" w:type="dxa"/>
              <w:bottom w:w="100" w:type="dxa"/>
              <w:right w:w="100" w:type="dxa"/>
            </w:tcMar>
          </w:tcPr>
          <w:p w14:paraId="5832F55D"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567" w:type="dxa"/>
            <w:vMerge/>
            <w:shd w:val="clear" w:color="auto" w:fill="auto"/>
            <w:tcMar>
              <w:top w:w="100" w:type="dxa"/>
              <w:left w:w="100" w:type="dxa"/>
              <w:bottom w:w="100" w:type="dxa"/>
              <w:right w:w="100" w:type="dxa"/>
            </w:tcMar>
          </w:tcPr>
          <w:p w14:paraId="35FBE18E"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567" w:type="dxa"/>
            <w:vMerge/>
          </w:tcPr>
          <w:p w14:paraId="1B08C63A"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567" w:type="dxa"/>
            <w:vMerge/>
            <w:shd w:val="clear" w:color="auto" w:fill="auto"/>
          </w:tcPr>
          <w:p w14:paraId="3AA9570B"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567" w:type="dxa"/>
            <w:vMerge/>
            <w:shd w:val="clear" w:color="auto" w:fill="auto"/>
          </w:tcPr>
          <w:p w14:paraId="0D7D0EC6"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567" w:type="dxa"/>
            <w:vMerge/>
            <w:shd w:val="clear" w:color="auto" w:fill="auto"/>
          </w:tcPr>
          <w:p w14:paraId="11AC8A3D"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567" w:type="dxa"/>
            <w:vMerge/>
            <w:shd w:val="clear" w:color="auto" w:fill="auto"/>
          </w:tcPr>
          <w:p w14:paraId="23400481"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567" w:type="dxa"/>
            <w:vMerge/>
            <w:shd w:val="clear" w:color="auto" w:fill="auto"/>
          </w:tcPr>
          <w:p w14:paraId="69F98122"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567" w:type="dxa"/>
            <w:vMerge/>
            <w:shd w:val="clear" w:color="auto" w:fill="auto"/>
          </w:tcPr>
          <w:p w14:paraId="23DBDF01"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567" w:type="dxa"/>
            <w:vMerge/>
            <w:shd w:val="clear" w:color="auto" w:fill="auto"/>
          </w:tcPr>
          <w:p w14:paraId="4506E12F"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567" w:type="dxa"/>
            <w:vMerge/>
            <w:shd w:val="clear" w:color="auto" w:fill="auto"/>
          </w:tcPr>
          <w:p w14:paraId="33F9AE47"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638" w:type="dxa"/>
            <w:vMerge/>
            <w:shd w:val="clear" w:color="auto" w:fill="auto"/>
          </w:tcPr>
          <w:p w14:paraId="0C9FAA58"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r>
      <w:tr w:rsidR="00407FE2" w:rsidRPr="006F425B" w14:paraId="7AAA008B" w14:textId="77777777" w:rsidTr="00BD561C">
        <w:trPr>
          <w:trHeight w:val="30"/>
          <w:jc w:val="center"/>
        </w:trPr>
        <w:tc>
          <w:tcPr>
            <w:tcW w:w="671" w:type="dxa"/>
            <w:vMerge w:val="restart"/>
            <w:shd w:val="clear" w:color="auto" w:fill="auto"/>
            <w:tcMar>
              <w:top w:w="100" w:type="dxa"/>
              <w:left w:w="100" w:type="dxa"/>
              <w:bottom w:w="100" w:type="dxa"/>
              <w:right w:w="100" w:type="dxa"/>
            </w:tcMar>
            <w:textDirection w:val="btLr"/>
          </w:tcPr>
          <w:p w14:paraId="6F53D233" w14:textId="77777777" w:rsidR="00407FE2" w:rsidRPr="006F425B" w:rsidRDefault="00407FE2" w:rsidP="00407FE2">
            <w:pPr>
              <w:widowControl w:val="0"/>
              <w:pBdr>
                <w:top w:val="nil"/>
                <w:left w:val="nil"/>
                <w:bottom w:val="nil"/>
                <w:right w:val="nil"/>
                <w:between w:val="nil"/>
              </w:pBdr>
              <w:spacing w:after="0" w:line="240" w:lineRule="auto"/>
              <w:ind w:left="113" w:right="113"/>
              <w:rPr>
                <w:rFonts w:asciiTheme="minorHAnsi" w:hAnsiTheme="minorHAnsi" w:cstheme="minorHAnsi"/>
                <w:sz w:val="16"/>
                <w:szCs w:val="16"/>
              </w:rPr>
            </w:pPr>
            <w:r w:rsidRPr="006F425B">
              <w:rPr>
                <w:rFonts w:asciiTheme="minorHAnsi" w:hAnsiTheme="minorHAnsi" w:cstheme="minorHAnsi"/>
                <w:color w:val="000000"/>
                <w:sz w:val="16"/>
                <w:szCs w:val="16"/>
              </w:rPr>
              <w:lastRenderedPageBreak/>
              <w:t>CEL OGÓLNY 2.0 Rozwój kapitału społecznego na terenie LGD</w:t>
            </w:r>
          </w:p>
        </w:tc>
        <w:tc>
          <w:tcPr>
            <w:tcW w:w="1701" w:type="dxa"/>
            <w:vMerge w:val="restart"/>
            <w:shd w:val="clear" w:color="auto" w:fill="auto"/>
            <w:tcMar>
              <w:top w:w="100" w:type="dxa"/>
              <w:left w:w="100" w:type="dxa"/>
              <w:bottom w:w="100" w:type="dxa"/>
              <w:right w:w="100" w:type="dxa"/>
            </w:tcMar>
            <w:textDirection w:val="btLr"/>
          </w:tcPr>
          <w:p w14:paraId="7DB3D194" w14:textId="77777777" w:rsidR="00407FE2" w:rsidRPr="006F425B" w:rsidRDefault="00407FE2" w:rsidP="00407FE2">
            <w:pPr>
              <w:widowControl w:val="0"/>
              <w:pBdr>
                <w:top w:val="nil"/>
                <w:left w:val="nil"/>
                <w:bottom w:val="nil"/>
                <w:right w:val="nil"/>
                <w:between w:val="nil"/>
              </w:pBdr>
              <w:spacing w:after="0" w:line="240" w:lineRule="auto"/>
              <w:ind w:left="113" w:right="113"/>
              <w:rPr>
                <w:rFonts w:asciiTheme="minorHAnsi" w:hAnsiTheme="minorHAnsi" w:cstheme="minorHAnsi"/>
                <w:sz w:val="16"/>
                <w:szCs w:val="16"/>
              </w:rPr>
            </w:pPr>
            <w:r w:rsidRPr="006F425B">
              <w:rPr>
                <w:rFonts w:asciiTheme="minorHAnsi" w:hAnsiTheme="minorHAnsi" w:cstheme="minorHAnsi"/>
                <w:color w:val="000000"/>
                <w:sz w:val="16"/>
                <w:szCs w:val="16"/>
              </w:rPr>
              <w:t>Cel szczegółowy 2.1 Wspieranie aktywności i oddolnych inicjatyw mieszkańców animujących życie lokalnych społeczności z terenu LGD</w:t>
            </w:r>
          </w:p>
        </w:tc>
        <w:tc>
          <w:tcPr>
            <w:tcW w:w="2126" w:type="dxa"/>
            <w:shd w:val="clear" w:color="auto" w:fill="auto"/>
            <w:tcMar>
              <w:top w:w="100" w:type="dxa"/>
              <w:left w:w="100" w:type="dxa"/>
              <w:bottom w:w="100" w:type="dxa"/>
              <w:right w:w="100" w:type="dxa"/>
            </w:tcMar>
          </w:tcPr>
          <w:p w14:paraId="767C200F"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color w:val="000000"/>
                <w:sz w:val="16"/>
                <w:szCs w:val="16"/>
              </w:rPr>
              <w:t xml:space="preserve">Przedsięwzięcie  2.1.1 Wspieranie samoorganizowania się społeczności lokalnych oraz kreowanie lokalnych liderów na obszarach wiejskich LGD </w:t>
            </w:r>
          </w:p>
        </w:tc>
        <w:tc>
          <w:tcPr>
            <w:tcW w:w="2977" w:type="dxa"/>
            <w:vMerge w:val="restart"/>
            <w:shd w:val="clear" w:color="auto" w:fill="auto"/>
            <w:tcMar>
              <w:top w:w="100" w:type="dxa"/>
              <w:left w:w="100" w:type="dxa"/>
              <w:bottom w:w="100" w:type="dxa"/>
              <w:right w:w="100" w:type="dxa"/>
            </w:tcMar>
          </w:tcPr>
          <w:p w14:paraId="12E6E50D"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color w:val="000000"/>
                <w:sz w:val="16"/>
                <w:szCs w:val="16"/>
              </w:rPr>
            </w:pPr>
            <w:r w:rsidRPr="006F425B">
              <w:rPr>
                <w:rFonts w:asciiTheme="minorHAnsi" w:hAnsiTheme="minorHAnsi" w:cstheme="minorHAnsi"/>
                <w:color w:val="000000"/>
                <w:sz w:val="16"/>
                <w:szCs w:val="16"/>
              </w:rPr>
              <w:t>WP 2.1.1 i 2.1.2 Liczba inicjatyw, które uzyskały granaty w ramach wspierania aktywności, oddolnych inicjatyw i edukacji obywatelskiej mieszkańców LGD</w:t>
            </w:r>
          </w:p>
        </w:tc>
        <w:tc>
          <w:tcPr>
            <w:tcW w:w="708" w:type="dxa"/>
            <w:vMerge w:val="restart"/>
            <w:shd w:val="clear" w:color="auto" w:fill="auto"/>
            <w:tcMar>
              <w:top w:w="100" w:type="dxa"/>
              <w:left w:w="100" w:type="dxa"/>
              <w:bottom w:w="100" w:type="dxa"/>
              <w:right w:w="100" w:type="dxa"/>
            </w:tcMar>
          </w:tcPr>
          <w:p w14:paraId="3EEDD21B"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sztuki</w:t>
            </w:r>
          </w:p>
        </w:tc>
        <w:tc>
          <w:tcPr>
            <w:tcW w:w="567" w:type="dxa"/>
            <w:vMerge w:val="restart"/>
            <w:shd w:val="clear" w:color="auto" w:fill="auto"/>
            <w:tcMar>
              <w:top w:w="100" w:type="dxa"/>
              <w:left w:w="100" w:type="dxa"/>
              <w:bottom w:w="100" w:type="dxa"/>
              <w:right w:w="100" w:type="dxa"/>
            </w:tcMar>
          </w:tcPr>
          <w:p w14:paraId="44A219FE"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6</w:t>
            </w:r>
          </w:p>
        </w:tc>
        <w:tc>
          <w:tcPr>
            <w:tcW w:w="567" w:type="dxa"/>
            <w:vMerge w:val="restart"/>
          </w:tcPr>
          <w:p w14:paraId="19CC0A5B"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vMerge w:val="restart"/>
            <w:shd w:val="clear" w:color="auto" w:fill="auto"/>
          </w:tcPr>
          <w:p w14:paraId="43B5F9CF"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vMerge w:val="restart"/>
            <w:shd w:val="clear" w:color="auto" w:fill="auto"/>
          </w:tcPr>
          <w:p w14:paraId="373D4F3E"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vMerge w:val="restart"/>
            <w:shd w:val="clear" w:color="auto" w:fill="auto"/>
          </w:tcPr>
          <w:p w14:paraId="4615DD95"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vMerge w:val="restart"/>
            <w:shd w:val="clear" w:color="auto" w:fill="auto"/>
          </w:tcPr>
          <w:p w14:paraId="4FE271B9"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vMerge w:val="restart"/>
            <w:shd w:val="clear" w:color="auto" w:fill="auto"/>
          </w:tcPr>
          <w:p w14:paraId="3D31A2D2"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vMerge w:val="restart"/>
            <w:shd w:val="clear" w:color="auto" w:fill="auto"/>
          </w:tcPr>
          <w:p w14:paraId="3440193F"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4</w:t>
            </w:r>
          </w:p>
        </w:tc>
        <w:tc>
          <w:tcPr>
            <w:tcW w:w="567" w:type="dxa"/>
            <w:vMerge w:val="restart"/>
            <w:shd w:val="clear" w:color="auto" w:fill="auto"/>
          </w:tcPr>
          <w:p w14:paraId="1A156041"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66,6</w:t>
            </w:r>
          </w:p>
        </w:tc>
        <w:tc>
          <w:tcPr>
            <w:tcW w:w="567" w:type="dxa"/>
            <w:vMerge w:val="restart"/>
            <w:shd w:val="clear" w:color="auto" w:fill="auto"/>
          </w:tcPr>
          <w:p w14:paraId="411A5356"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66</w:t>
            </w:r>
          </w:p>
        </w:tc>
        <w:tc>
          <w:tcPr>
            <w:tcW w:w="638" w:type="dxa"/>
            <w:vMerge w:val="restart"/>
            <w:shd w:val="clear" w:color="auto" w:fill="auto"/>
          </w:tcPr>
          <w:p w14:paraId="29FBED26"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66,6</w:t>
            </w:r>
          </w:p>
        </w:tc>
      </w:tr>
      <w:tr w:rsidR="00407FE2" w:rsidRPr="006F425B" w14:paraId="45F89D78" w14:textId="77777777" w:rsidTr="00BD561C">
        <w:trPr>
          <w:trHeight w:val="542"/>
          <w:jc w:val="center"/>
        </w:trPr>
        <w:tc>
          <w:tcPr>
            <w:tcW w:w="671" w:type="dxa"/>
            <w:vMerge/>
            <w:shd w:val="clear" w:color="auto" w:fill="auto"/>
            <w:tcMar>
              <w:top w:w="100" w:type="dxa"/>
              <w:left w:w="100" w:type="dxa"/>
              <w:bottom w:w="100" w:type="dxa"/>
              <w:right w:w="100" w:type="dxa"/>
            </w:tcMar>
          </w:tcPr>
          <w:p w14:paraId="66E3C290"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1701" w:type="dxa"/>
            <w:vMerge/>
            <w:shd w:val="clear" w:color="auto" w:fill="auto"/>
            <w:tcMar>
              <w:top w:w="100" w:type="dxa"/>
              <w:left w:w="100" w:type="dxa"/>
              <w:bottom w:w="100" w:type="dxa"/>
              <w:right w:w="100" w:type="dxa"/>
            </w:tcMar>
          </w:tcPr>
          <w:p w14:paraId="4AAC0812"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2126" w:type="dxa"/>
            <w:shd w:val="clear" w:color="auto" w:fill="auto"/>
            <w:tcMar>
              <w:top w:w="100" w:type="dxa"/>
              <w:left w:w="100" w:type="dxa"/>
              <w:bottom w:w="100" w:type="dxa"/>
              <w:right w:w="100" w:type="dxa"/>
            </w:tcMar>
          </w:tcPr>
          <w:p w14:paraId="44BE7ABF"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color w:val="000000"/>
                <w:sz w:val="16"/>
                <w:szCs w:val="16"/>
              </w:rPr>
              <w:t>Przedsięwzięcie 2.1.2 Podnoszenie poziomu edukacji obywatelskiej (w tym partycypacji obywatelskiej).</w:t>
            </w:r>
          </w:p>
        </w:tc>
        <w:tc>
          <w:tcPr>
            <w:tcW w:w="2977" w:type="dxa"/>
            <w:vMerge/>
            <w:shd w:val="clear" w:color="auto" w:fill="auto"/>
            <w:tcMar>
              <w:top w:w="100" w:type="dxa"/>
              <w:left w:w="100" w:type="dxa"/>
              <w:bottom w:w="100" w:type="dxa"/>
              <w:right w:w="100" w:type="dxa"/>
            </w:tcMar>
          </w:tcPr>
          <w:p w14:paraId="5A77D3EB"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color w:val="000000"/>
                <w:sz w:val="16"/>
                <w:szCs w:val="16"/>
              </w:rPr>
            </w:pPr>
          </w:p>
        </w:tc>
        <w:tc>
          <w:tcPr>
            <w:tcW w:w="708" w:type="dxa"/>
            <w:vMerge/>
            <w:shd w:val="clear" w:color="auto" w:fill="auto"/>
            <w:tcMar>
              <w:top w:w="100" w:type="dxa"/>
              <w:left w:w="100" w:type="dxa"/>
              <w:bottom w:w="100" w:type="dxa"/>
              <w:right w:w="100" w:type="dxa"/>
            </w:tcMar>
          </w:tcPr>
          <w:p w14:paraId="4209B2BE"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567" w:type="dxa"/>
            <w:vMerge/>
            <w:shd w:val="clear" w:color="auto" w:fill="auto"/>
            <w:tcMar>
              <w:top w:w="100" w:type="dxa"/>
              <w:left w:w="100" w:type="dxa"/>
              <w:bottom w:w="100" w:type="dxa"/>
              <w:right w:w="100" w:type="dxa"/>
            </w:tcMar>
          </w:tcPr>
          <w:p w14:paraId="091AEABC"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567" w:type="dxa"/>
            <w:vMerge/>
          </w:tcPr>
          <w:p w14:paraId="68ABDB40"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567" w:type="dxa"/>
            <w:vMerge/>
            <w:shd w:val="clear" w:color="auto" w:fill="auto"/>
          </w:tcPr>
          <w:p w14:paraId="240725DB"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567" w:type="dxa"/>
            <w:vMerge/>
            <w:shd w:val="clear" w:color="auto" w:fill="auto"/>
          </w:tcPr>
          <w:p w14:paraId="414402D9"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567" w:type="dxa"/>
            <w:vMerge/>
            <w:shd w:val="clear" w:color="auto" w:fill="auto"/>
          </w:tcPr>
          <w:p w14:paraId="692E12D3"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567" w:type="dxa"/>
            <w:vMerge/>
            <w:shd w:val="clear" w:color="auto" w:fill="auto"/>
          </w:tcPr>
          <w:p w14:paraId="27951A3F"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567" w:type="dxa"/>
            <w:vMerge/>
            <w:shd w:val="clear" w:color="auto" w:fill="auto"/>
          </w:tcPr>
          <w:p w14:paraId="1E1CA474"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567" w:type="dxa"/>
            <w:vMerge/>
            <w:shd w:val="clear" w:color="auto" w:fill="auto"/>
          </w:tcPr>
          <w:p w14:paraId="4BDDA725"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567" w:type="dxa"/>
            <w:vMerge/>
            <w:shd w:val="clear" w:color="auto" w:fill="auto"/>
          </w:tcPr>
          <w:p w14:paraId="11620857"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567" w:type="dxa"/>
            <w:vMerge/>
            <w:shd w:val="clear" w:color="auto" w:fill="auto"/>
          </w:tcPr>
          <w:p w14:paraId="78E6B989"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638" w:type="dxa"/>
            <w:vMerge/>
            <w:shd w:val="clear" w:color="auto" w:fill="auto"/>
          </w:tcPr>
          <w:p w14:paraId="4668A4FF"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r>
      <w:tr w:rsidR="00407FE2" w:rsidRPr="006F425B" w14:paraId="28D81D5D" w14:textId="77777777" w:rsidTr="00BD561C">
        <w:trPr>
          <w:trHeight w:val="785"/>
          <w:jc w:val="center"/>
        </w:trPr>
        <w:tc>
          <w:tcPr>
            <w:tcW w:w="671" w:type="dxa"/>
            <w:vMerge/>
            <w:shd w:val="clear" w:color="auto" w:fill="auto"/>
            <w:tcMar>
              <w:top w:w="100" w:type="dxa"/>
              <w:left w:w="100" w:type="dxa"/>
              <w:bottom w:w="100" w:type="dxa"/>
              <w:right w:w="100" w:type="dxa"/>
            </w:tcMar>
          </w:tcPr>
          <w:p w14:paraId="6DBDDF2E"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1701" w:type="dxa"/>
            <w:vMerge/>
            <w:shd w:val="clear" w:color="auto" w:fill="auto"/>
            <w:tcMar>
              <w:top w:w="100" w:type="dxa"/>
              <w:left w:w="100" w:type="dxa"/>
              <w:bottom w:w="100" w:type="dxa"/>
              <w:right w:w="100" w:type="dxa"/>
            </w:tcMar>
          </w:tcPr>
          <w:p w14:paraId="2827D8B4"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2126" w:type="dxa"/>
            <w:vMerge w:val="restart"/>
            <w:shd w:val="clear" w:color="auto" w:fill="auto"/>
            <w:tcMar>
              <w:top w:w="100" w:type="dxa"/>
              <w:left w:w="100" w:type="dxa"/>
              <w:bottom w:w="100" w:type="dxa"/>
              <w:right w:w="100" w:type="dxa"/>
            </w:tcMar>
          </w:tcPr>
          <w:p w14:paraId="1BB147EF"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color w:val="000000"/>
                <w:sz w:val="16"/>
                <w:szCs w:val="16"/>
              </w:rPr>
              <w:t>Przedsięwzięcie 2.1.3  Promowanie działań podejmowanych przez organizacje pozarządowe i grupy nieformalne</w:t>
            </w:r>
          </w:p>
        </w:tc>
        <w:tc>
          <w:tcPr>
            <w:tcW w:w="2977" w:type="dxa"/>
            <w:shd w:val="clear" w:color="auto" w:fill="auto"/>
            <w:tcMar>
              <w:top w:w="100" w:type="dxa"/>
              <w:left w:w="100" w:type="dxa"/>
              <w:bottom w:w="100" w:type="dxa"/>
              <w:right w:w="100" w:type="dxa"/>
            </w:tcMar>
          </w:tcPr>
          <w:p w14:paraId="4C7DFA02" w14:textId="2453487C" w:rsidR="00407FE2" w:rsidRPr="00407FE2" w:rsidRDefault="00407FE2" w:rsidP="00407FE2">
            <w:pPr>
              <w:widowControl w:val="0"/>
              <w:pBdr>
                <w:top w:val="nil"/>
                <w:left w:val="nil"/>
                <w:bottom w:val="nil"/>
                <w:right w:val="nil"/>
                <w:between w:val="nil"/>
              </w:pBdr>
              <w:spacing w:after="0" w:line="240" w:lineRule="auto"/>
              <w:rPr>
                <w:rFonts w:asciiTheme="minorHAnsi" w:hAnsiTheme="minorHAnsi" w:cstheme="minorHAnsi"/>
                <w:color w:val="000000"/>
                <w:sz w:val="16"/>
                <w:szCs w:val="16"/>
              </w:rPr>
            </w:pPr>
            <w:r w:rsidRPr="006F425B">
              <w:rPr>
                <w:rFonts w:asciiTheme="minorHAnsi" w:hAnsiTheme="minorHAnsi" w:cstheme="minorHAnsi"/>
                <w:color w:val="000000"/>
                <w:sz w:val="16"/>
                <w:szCs w:val="16"/>
              </w:rPr>
              <w:t>WP 2.1.3  Liczba inicjatyw promujących działania podejmowane przez organizacje pozarządowe i grupy nieformalne z terenu LGD</w:t>
            </w:r>
          </w:p>
        </w:tc>
        <w:tc>
          <w:tcPr>
            <w:tcW w:w="708" w:type="dxa"/>
            <w:shd w:val="clear" w:color="auto" w:fill="auto"/>
            <w:tcMar>
              <w:top w:w="100" w:type="dxa"/>
              <w:left w:w="100" w:type="dxa"/>
              <w:bottom w:w="100" w:type="dxa"/>
              <w:right w:w="100" w:type="dxa"/>
            </w:tcMar>
          </w:tcPr>
          <w:p w14:paraId="17ED02E9"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sztuki</w:t>
            </w:r>
          </w:p>
        </w:tc>
        <w:tc>
          <w:tcPr>
            <w:tcW w:w="567" w:type="dxa"/>
            <w:shd w:val="clear" w:color="auto" w:fill="auto"/>
            <w:tcMar>
              <w:top w:w="100" w:type="dxa"/>
              <w:left w:w="100" w:type="dxa"/>
              <w:bottom w:w="100" w:type="dxa"/>
              <w:right w:w="100" w:type="dxa"/>
            </w:tcMar>
          </w:tcPr>
          <w:p w14:paraId="7A95527F"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3</w:t>
            </w:r>
          </w:p>
        </w:tc>
        <w:tc>
          <w:tcPr>
            <w:tcW w:w="567" w:type="dxa"/>
          </w:tcPr>
          <w:p w14:paraId="4D8AD8A2"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567" w:type="dxa"/>
            <w:shd w:val="clear" w:color="auto" w:fill="auto"/>
          </w:tcPr>
          <w:p w14:paraId="62A59A7D"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567" w:type="dxa"/>
            <w:shd w:val="clear" w:color="auto" w:fill="auto"/>
          </w:tcPr>
          <w:p w14:paraId="06248CDF"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433D0A39"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17BE03ED"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6FA95F0E"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4FB0929F"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43F5C563"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46A248D2"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638" w:type="dxa"/>
            <w:shd w:val="clear" w:color="auto" w:fill="auto"/>
          </w:tcPr>
          <w:p w14:paraId="5AD082AB"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r>
      <w:tr w:rsidR="00407FE2" w:rsidRPr="006F425B" w14:paraId="3A9096AC" w14:textId="77777777" w:rsidTr="00BD561C">
        <w:trPr>
          <w:trHeight w:val="345"/>
          <w:jc w:val="center"/>
        </w:trPr>
        <w:tc>
          <w:tcPr>
            <w:tcW w:w="671" w:type="dxa"/>
            <w:vMerge/>
            <w:shd w:val="clear" w:color="auto" w:fill="auto"/>
            <w:tcMar>
              <w:top w:w="100" w:type="dxa"/>
              <w:left w:w="100" w:type="dxa"/>
              <w:bottom w:w="100" w:type="dxa"/>
              <w:right w:w="100" w:type="dxa"/>
            </w:tcMar>
          </w:tcPr>
          <w:p w14:paraId="05EB32DC"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1701" w:type="dxa"/>
            <w:vMerge/>
            <w:shd w:val="clear" w:color="auto" w:fill="auto"/>
            <w:tcMar>
              <w:top w:w="100" w:type="dxa"/>
              <w:left w:w="100" w:type="dxa"/>
              <w:bottom w:w="100" w:type="dxa"/>
              <w:right w:w="100" w:type="dxa"/>
            </w:tcMar>
          </w:tcPr>
          <w:p w14:paraId="2B0ACCA2"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2126" w:type="dxa"/>
            <w:vMerge/>
            <w:shd w:val="clear" w:color="auto" w:fill="auto"/>
            <w:tcMar>
              <w:top w:w="100" w:type="dxa"/>
              <w:left w:w="100" w:type="dxa"/>
              <w:bottom w:w="100" w:type="dxa"/>
              <w:right w:w="100" w:type="dxa"/>
            </w:tcMar>
          </w:tcPr>
          <w:p w14:paraId="58592ADB"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2977" w:type="dxa"/>
            <w:shd w:val="clear" w:color="auto" w:fill="auto"/>
            <w:tcMar>
              <w:top w:w="100" w:type="dxa"/>
              <w:left w:w="100" w:type="dxa"/>
              <w:bottom w:w="100" w:type="dxa"/>
              <w:right w:w="100" w:type="dxa"/>
            </w:tcMar>
          </w:tcPr>
          <w:p w14:paraId="4D4C6EDE" w14:textId="2A1083A2" w:rsidR="00407FE2" w:rsidRPr="00407FE2" w:rsidRDefault="00407FE2" w:rsidP="00407FE2">
            <w:pPr>
              <w:widowControl w:val="0"/>
              <w:pBdr>
                <w:top w:val="nil"/>
                <w:left w:val="nil"/>
                <w:bottom w:val="nil"/>
                <w:right w:val="nil"/>
                <w:between w:val="nil"/>
              </w:pBdr>
              <w:spacing w:after="0" w:line="240" w:lineRule="auto"/>
              <w:rPr>
                <w:rFonts w:asciiTheme="minorHAnsi" w:hAnsiTheme="minorHAnsi" w:cstheme="minorHAnsi"/>
                <w:color w:val="000000"/>
                <w:sz w:val="16"/>
                <w:szCs w:val="16"/>
              </w:rPr>
            </w:pPr>
            <w:r w:rsidRPr="006F425B">
              <w:rPr>
                <w:rFonts w:asciiTheme="minorHAnsi" w:hAnsiTheme="minorHAnsi" w:cstheme="minorHAnsi"/>
                <w:color w:val="000000"/>
                <w:sz w:val="16"/>
                <w:szCs w:val="16"/>
              </w:rPr>
              <w:t>WP 2.1.4 Liczba spotkań informacyjno-konsultacyjnych LGD z mieszkańcami</w:t>
            </w:r>
          </w:p>
        </w:tc>
        <w:tc>
          <w:tcPr>
            <w:tcW w:w="708" w:type="dxa"/>
            <w:shd w:val="clear" w:color="auto" w:fill="auto"/>
            <w:tcMar>
              <w:top w:w="100" w:type="dxa"/>
              <w:left w:w="100" w:type="dxa"/>
              <w:bottom w:w="100" w:type="dxa"/>
              <w:right w:w="100" w:type="dxa"/>
            </w:tcMar>
          </w:tcPr>
          <w:p w14:paraId="084622E1"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sztuki</w:t>
            </w:r>
          </w:p>
        </w:tc>
        <w:tc>
          <w:tcPr>
            <w:tcW w:w="567" w:type="dxa"/>
            <w:shd w:val="clear" w:color="auto" w:fill="auto"/>
            <w:tcMar>
              <w:top w:w="100" w:type="dxa"/>
              <w:left w:w="100" w:type="dxa"/>
              <w:bottom w:w="100" w:type="dxa"/>
              <w:right w:w="100" w:type="dxa"/>
            </w:tcMar>
          </w:tcPr>
          <w:p w14:paraId="05B4B841"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10</w:t>
            </w:r>
          </w:p>
        </w:tc>
        <w:tc>
          <w:tcPr>
            <w:tcW w:w="567" w:type="dxa"/>
          </w:tcPr>
          <w:p w14:paraId="010D5708"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77D070F8"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128ADA9A"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73F0F260"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7D8F420F"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7BE63CF2"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4ABD07B9"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50DE2F21"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76C2E68B"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638" w:type="dxa"/>
            <w:shd w:val="clear" w:color="auto" w:fill="auto"/>
          </w:tcPr>
          <w:p w14:paraId="2E134F5E"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r>
      <w:tr w:rsidR="00407FE2" w:rsidRPr="006F425B" w14:paraId="1A8E5179" w14:textId="77777777" w:rsidTr="00BD561C">
        <w:trPr>
          <w:trHeight w:val="542"/>
          <w:jc w:val="center"/>
        </w:trPr>
        <w:tc>
          <w:tcPr>
            <w:tcW w:w="671" w:type="dxa"/>
            <w:vMerge/>
            <w:shd w:val="clear" w:color="auto" w:fill="auto"/>
            <w:tcMar>
              <w:top w:w="100" w:type="dxa"/>
              <w:left w:w="100" w:type="dxa"/>
              <w:bottom w:w="100" w:type="dxa"/>
              <w:right w:w="100" w:type="dxa"/>
            </w:tcMar>
          </w:tcPr>
          <w:p w14:paraId="57F12AD6"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1701" w:type="dxa"/>
            <w:vMerge w:val="restart"/>
            <w:shd w:val="clear" w:color="auto" w:fill="auto"/>
            <w:tcMar>
              <w:top w:w="100" w:type="dxa"/>
              <w:left w:w="100" w:type="dxa"/>
              <w:bottom w:w="100" w:type="dxa"/>
              <w:right w:w="100" w:type="dxa"/>
            </w:tcMar>
            <w:textDirection w:val="btLr"/>
          </w:tcPr>
          <w:p w14:paraId="5A05323A" w14:textId="77777777" w:rsidR="00407FE2" w:rsidRPr="006F425B" w:rsidRDefault="00407FE2" w:rsidP="00407FE2">
            <w:pPr>
              <w:widowControl w:val="0"/>
              <w:pBdr>
                <w:top w:val="nil"/>
                <w:left w:val="nil"/>
                <w:bottom w:val="nil"/>
                <w:right w:val="nil"/>
                <w:between w:val="nil"/>
              </w:pBdr>
              <w:spacing w:after="0" w:line="240" w:lineRule="auto"/>
              <w:ind w:left="113" w:right="113"/>
              <w:rPr>
                <w:rFonts w:asciiTheme="minorHAnsi" w:hAnsiTheme="minorHAnsi" w:cstheme="minorHAnsi"/>
                <w:sz w:val="16"/>
                <w:szCs w:val="16"/>
              </w:rPr>
            </w:pPr>
            <w:r w:rsidRPr="006F425B">
              <w:rPr>
                <w:rFonts w:asciiTheme="minorHAnsi" w:hAnsiTheme="minorHAnsi" w:cstheme="minorHAnsi"/>
                <w:color w:val="000000"/>
                <w:sz w:val="16"/>
                <w:szCs w:val="16"/>
              </w:rPr>
              <w:t>Cel szczegółowy 2.2 Ochrona dziedzictwa kulturowego i przyrodniczego gmin wchodzących w skład LGD Powiatu Wielickiego</w:t>
            </w:r>
          </w:p>
        </w:tc>
        <w:tc>
          <w:tcPr>
            <w:tcW w:w="2126" w:type="dxa"/>
            <w:shd w:val="clear" w:color="auto" w:fill="auto"/>
            <w:tcMar>
              <w:top w:w="100" w:type="dxa"/>
              <w:left w:w="100" w:type="dxa"/>
              <w:bottom w:w="100" w:type="dxa"/>
              <w:right w:w="100" w:type="dxa"/>
            </w:tcMar>
          </w:tcPr>
          <w:p w14:paraId="1464B6C9"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color w:val="000000"/>
                <w:sz w:val="16"/>
                <w:szCs w:val="16"/>
              </w:rPr>
              <w:t>Przedsięwzięcie 2.2.1 Podniesienie poziomu estetyki przestrzeni publicznych.</w:t>
            </w:r>
          </w:p>
        </w:tc>
        <w:tc>
          <w:tcPr>
            <w:tcW w:w="2977" w:type="dxa"/>
            <w:shd w:val="clear" w:color="auto" w:fill="auto"/>
            <w:tcMar>
              <w:top w:w="100" w:type="dxa"/>
              <w:left w:w="100" w:type="dxa"/>
              <w:bottom w:w="100" w:type="dxa"/>
              <w:right w:w="100" w:type="dxa"/>
            </w:tcMar>
          </w:tcPr>
          <w:p w14:paraId="7E2DF414" w14:textId="5696955F" w:rsidR="00407FE2" w:rsidRPr="00407FE2" w:rsidRDefault="00407FE2" w:rsidP="00407FE2">
            <w:pPr>
              <w:widowControl w:val="0"/>
              <w:pBdr>
                <w:top w:val="nil"/>
                <w:left w:val="nil"/>
                <w:bottom w:val="nil"/>
                <w:right w:val="nil"/>
                <w:between w:val="nil"/>
              </w:pBdr>
              <w:spacing w:after="0" w:line="240" w:lineRule="auto"/>
              <w:rPr>
                <w:rFonts w:asciiTheme="minorHAnsi" w:hAnsiTheme="minorHAnsi" w:cstheme="minorHAnsi"/>
                <w:color w:val="000000"/>
                <w:sz w:val="16"/>
                <w:szCs w:val="16"/>
              </w:rPr>
            </w:pPr>
            <w:r w:rsidRPr="006F425B">
              <w:rPr>
                <w:rFonts w:asciiTheme="minorHAnsi" w:hAnsiTheme="minorHAnsi" w:cstheme="minorHAnsi"/>
                <w:color w:val="000000"/>
                <w:sz w:val="16"/>
                <w:szCs w:val="16"/>
              </w:rPr>
              <w:t>WP 2.2.1 Liczba wyodrębnionych przestrzeni publicznych objętych interwencją w ramach realizacji LSR</w:t>
            </w:r>
          </w:p>
        </w:tc>
        <w:tc>
          <w:tcPr>
            <w:tcW w:w="708" w:type="dxa"/>
            <w:shd w:val="clear" w:color="auto" w:fill="auto"/>
            <w:tcMar>
              <w:top w:w="100" w:type="dxa"/>
              <w:left w:w="100" w:type="dxa"/>
              <w:bottom w:w="100" w:type="dxa"/>
              <w:right w:w="100" w:type="dxa"/>
            </w:tcMar>
          </w:tcPr>
          <w:p w14:paraId="43F9A15F"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sztuki</w:t>
            </w:r>
          </w:p>
        </w:tc>
        <w:tc>
          <w:tcPr>
            <w:tcW w:w="567" w:type="dxa"/>
            <w:shd w:val="clear" w:color="auto" w:fill="auto"/>
            <w:tcMar>
              <w:top w:w="100" w:type="dxa"/>
              <w:left w:w="100" w:type="dxa"/>
              <w:bottom w:w="100" w:type="dxa"/>
              <w:right w:w="100" w:type="dxa"/>
            </w:tcMar>
          </w:tcPr>
          <w:p w14:paraId="5AB087F6"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3</w:t>
            </w:r>
          </w:p>
        </w:tc>
        <w:tc>
          <w:tcPr>
            <w:tcW w:w="567" w:type="dxa"/>
          </w:tcPr>
          <w:p w14:paraId="415CC906"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1F98D129"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449CCD8A"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4E85F116"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037EBD8D"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1</w:t>
            </w:r>
          </w:p>
        </w:tc>
        <w:tc>
          <w:tcPr>
            <w:tcW w:w="567" w:type="dxa"/>
            <w:shd w:val="clear" w:color="auto" w:fill="auto"/>
          </w:tcPr>
          <w:p w14:paraId="303A748F"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4D965D7A"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1</w:t>
            </w:r>
          </w:p>
        </w:tc>
        <w:tc>
          <w:tcPr>
            <w:tcW w:w="567" w:type="dxa"/>
            <w:shd w:val="clear" w:color="auto" w:fill="auto"/>
          </w:tcPr>
          <w:p w14:paraId="1C8CEEC2"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65B04F5B"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66</w:t>
            </w:r>
          </w:p>
        </w:tc>
        <w:tc>
          <w:tcPr>
            <w:tcW w:w="638" w:type="dxa"/>
            <w:shd w:val="clear" w:color="auto" w:fill="auto"/>
          </w:tcPr>
          <w:p w14:paraId="37E14FD1"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66</w:t>
            </w:r>
          </w:p>
        </w:tc>
      </w:tr>
      <w:tr w:rsidR="00407FE2" w:rsidRPr="006F425B" w14:paraId="10407F48" w14:textId="77777777" w:rsidTr="00BD561C">
        <w:trPr>
          <w:trHeight w:val="542"/>
          <w:jc w:val="center"/>
        </w:trPr>
        <w:tc>
          <w:tcPr>
            <w:tcW w:w="671" w:type="dxa"/>
            <w:vMerge/>
            <w:shd w:val="clear" w:color="auto" w:fill="auto"/>
            <w:tcMar>
              <w:top w:w="100" w:type="dxa"/>
              <w:left w:w="100" w:type="dxa"/>
              <w:bottom w:w="100" w:type="dxa"/>
              <w:right w:w="100" w:type="dxa"/>
            </w:tcMar>
          </w:tcPr>
          <w:p w14:paraId="60D856A9"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1701" w:type="dxa"/>
            <w:vMerge/>
            <w:shd w:val="clear" w:color="auto" w:fill="auto"/>
            <w:tcMar>
              <w:top w:w="100" w:type="dxa"/>
              <w:left w:w="100" w:type="dxa"/>
              <w:bottom w:w="100" w:type="dxa"/>
              <w:right w:w="100" w:type="dxa"/>
            </w:tcMar>
          </w:tcPr>
          <w:p w14:paraId="66818B13"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2126" w:type="dxa"/>
            <w:shd w:val="clear" w:color="auto" w:fill="auto"/>
            <w:tcMar>
              <w:top w:w="100" w:type="dxa"/>
              <w:left w:w="100" w:type="dxa"/>
              <w:bottom w:w="100" w:type="dxa"/>
              <w:right w:w="100" w:type="dxa"/>
            </w:tcMar>
          </w:tcPr>
          <w:p w14:paraId="12C15782" w14:textId="22CC13C8" w:rsidR="00B74950" w:rsidRPr="00B74950" w:rsidRDefault="00407FE2" w:rsidP="00407FE2">
            <w:pPr>
              <w:widowControl w:val="0"/>
              <w:pBdr>
                <w:top w:val="nil"/>
                <w:left w:val="nil"/>
                <w:bottom w:val="nil"/>
                <w:right w:val="nil"/>
                <w:between w:val="nil"/>
              </w:pBdr>
              <w:spacing w:after="0" w:line="240" w:lineRule="auto"/>
              <w:rPr>
                <w:rFonts w:asciiTheme="minorHAnsi" w:hAnsiTheme="minorHAnsi" w:cstheme="minorHAnsi"/>
                <w:color w:val="000000"/>
                <w:sz w:val="16"/>
                <w:szCs w:val="16"/>
              </w:rPr>
            </w:pPr>
            <w:r w:rsidRPr="006F425B">
              <w:rPr>
                <w:rFonts w:asciiTheme="minorHAnsi" w:hAnsiTheme="minorHAnsi" w:cstheme="minorHAnsi"/>
                <w:color w:val="000000"/>
                <w:sz w:val="16"/>
                <w:szCs w:val="16"/>
              </w:rPr>
              <w:t>Przedsięwzięcie 2.2.2 Renowacja obiektów zabytkowych i tych, które świadczą o lokalnej tożsamości miejsca i są ważne dla mieszkańców obszaru LGD.</w:t>
            </w:r>
          </w:p>
        </w:tc>
        <w:tc>
          <w:tcPr>
            <w:tcW w:w="2977" w:type="dxa"/>
            <w:shd w:val="clear" w:color="auto" w:fill="auto"/>
            <w:tcMar>
              <w:top w:w="100" w:type="dxa"/>
              <w:left w:w="100" w:type="dxa"/>
              <w:bottom w:w="100" w:type="dxa"/>
              <w:right w:w="100" w:type="dxa"/>
            </w:tcMar>
          </w:tcPr>
          <w:p w14:paraId="1EA059F3" w14:textId="69ED4E34" w:rsidR="00407FE2" w:rsidRPr="00407FE2" w:rsidRDefault="00407FE2" w:rsidP="00407FE2">
            <w:pPr>
              <w:widowControl w:val="0"/>
              <w:pBdr>
                <w:top w:val="nil"/>
                <w:left w:val="nil"/>
                <w:bottom w:val="nil"/>
                <w:right w:val="nil"/>
                <w:between w:val="nil"/>
              </w:pBdr>
              <w:spacing w:after="0" w:line="240" w:lineRule="auto"/>
              <w:rPr>
                <w:rFonts w:asciiTheme="minorHAnsi" w:hAnsiTheme="minorHAnsi" w:cstheme="minorHAnsi"/>
                <w:color w:val="000000"/>
                <w:sz w:val="16"/>
                <w:szCs w:val="16"/>
              </w:rPr>
            </w:pPr>
            <w:r w:rsidRPr="006F425B">
              <w:rPr>
                <w:rFonts w:asciiTheme="minorHAnsi" w:hAnsiTheme="minorHAnsi" w:cstheme="minorHAnsi"/>
                <w:color w:val="000000"/>
                <w:sz w:val="16"/>
                <w:szCs w:val="16"/>
              </w:rPr>
              <w:t>WP 2.2.2 Liczba zabytków poddanych pracom konserwatorskim lub restauratorskim w wyniku wsparcia otrzymanego w ramach realizacji strategii</w:t>
            </w:r>
          </w:p>
        </w:tc>
        <w:tc>
          <w:tcPr>
            <w:tcW w:w="708" w:type="dxa"/>
            <w:shd w:val="clear" w:color="auto" w:fill="auto"/>
            <w:tcMar>
              <w:top w:w="100" w:type="dxa"/>
              <w:left w:w="100" w:type="dxa"/>
              <w:bottom w:w="100" w:type="dxa"/>
              <w:right w:w="100" w:type="dxa"/>
            </w:tcMar>
          </w:tcPr>
          <w:p w14:paraId="08A78A82"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sztuki</w:t>
            </w:r>
          </w:p>
        </w:tc>
        <w:tc>
          <w:tcPr>
            <w:tcW w:w="567" w:type="dxa"/>
            <w:shd w:val="clear" w:color="auto" w:fill="auto"/>
            <w:tcMar>
              <w:top w:w="100" w:type="dxa"/>
              <w:left w:w="100" w:type="dxa"/>
              <w:bottom w:w="100" w:type="dxa"/>
              <w:right w:w="100" w:type="dxa"/>
            </w:tcMar>
          </w:tcPr>
          <w:p w14:paraId="1E795ECB"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3</w:t>
            </w:r>
          </w:p>
        </w:tc>
        <w:tc>
          <w:tcPr>
            <w:tcW w:w="567" w:type="dxa"/>
          </w:tcPr>
          <w:p w14:paraId="313642C0"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09AB91A6"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15FF553D"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7F75C705"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6460FE0E"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3</w:t>
            </w:r>
          </w:p>
        </w:tc>
        <w:tc>
          <w:tcPr>
            <w:tcW w:w="567" w:type="dxa"/>
            <w:shd w:val="clear" w:color="auto" w:fill="auto"/>
          </w:tcPr>
          <w:p w14:paraId="77FF4702"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17541576"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3</w:t>
            </w:r>
          </w:p>
        </w:tc>
        <w:tc>
          <w:tcPr>
            <w:tcW w:w="567" w:type="dxa"/>
            <w:shd w:val="clear" w:color="auto" w:fill="auto"/>
          </w:tcPr>
          <w:p w14:paraId="0FC7FB8E"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33,3</w:t>
            </w:r>
          </w:p>
        </w:tc>
        <w:tc>
          <w:tcPr>
            <w:tcW w:w="567" w:type="dxa"/>
            <w:shd w:val="clear" w:color="auto" w:fill="auto"/>
          </w:tcPr>
          <w:p w14:paraId="060A2618"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100</w:t>
            </w:r>
          </w:p>
        </w:tc>
        <w:tc>
          <w:tcPr>
            <w:tcW w:w="638" w:type="dxa"/>
            <w:shd w:val="clear" w:color="auto" w:fill="auto"/>
          </w:tcPr>
          <w:p w14:paraId="4E642057" w14:textId="77777777" w:rsidR="00407FE2" w:rsidRPr="006F425B" w:rsidRDefault="00407FE2"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100</w:t>
            </w:r>
          </w:p>
        </w:tc>
      </w:tr>
      <w:tr w:rsidR="00B74950" w:rsidRPr="006F425B" w14:paraId="55E0E8BD" w14:textId="77777777" w:rsidTr="00BD561C">
        <w:trPr>
          <w:trHeight w:val="542"/>
          <w:jc w:val="center"/>
        </w:trPr>
        <w:tc>
          <w:tcPr>
            <w:tcW w:w="671" w:type="dxa"/>
            <w:vMerge w:val="restart"/>
            <w:shd w:val="clear" w:color="auto" w:fill="auto"/>
            <w:tcMar>
              <w:top w:w="100" w:type="dxa"/>
              <w:left w:w="100" w:type="dxa"/>
              <w:bottom w:w="100" w:type="dxa"/>
              <w:right w:w="100" w:type="dxa"/>
            </w:tcMar>
            <w:textDirection w:val="btLr"/>
          </w:tcPr>
          <w:p w14:paraId="155FABA6" w14:textId="77777777" w:rsidR="00B74950" w:rsidRPr="00EB199A" w:rsidRDefault="00B74950" w:rsidP="00407FE2">
            <w:pPr>
              <w:widowControl w:val="0"/>
              <w:pBdr>
                <w:top w:val="nil"/>
                <w:left w:val="nil"/>
                <w:bottom w:val="nil"/>
                <w:right w:val="nil"/>
                <w:between w:val="nil"/>
              </w:pBdr>
              <w:spacing w:after="0" w:line="240" w:lineRule="auto"/>
              <w:ind w:left="113" w:right="113"/>
              <w:rPr>
                <w:rFonts w:asciiTheme="minorHAnsi" w:hAnsiTheme="minorHAnsi" w:cstheme="minorHAnsi"/>
                <w:bCs/>
                <w:sz w:val="16"/>
                <w:szCs w:val="16"/>
              </w:rPr>
            </w:pPr>
            <w:r>
              <w:rPr>
                <w:bCs/>
                <w:sz w:val="16"/>
                <w:szCs w:val="16"/>
              </w:rPr>
              <w:t xml:space="preserve">CEL OGÓLNY 3.0 </w:t>
            </w:r>
            <w:r w:rsidRPr="00EB199A">
              <w:rPr>
                <w:bCs/>
                <w:sz w:val="16"/>
                <w:szCs w:val="16"/>
              </w:rPr>
              <w:t>Wsparcie w rozwijaniu lokalnej przedsiębiorczości na terenie LGD</w:t>
            </w:r>
          </w:p>
        </w:tc>
        <w:tc>
          <w:tcPr>
            <w:tcW w:w="1701" w:type="dxa"/>
            <w:vMerge w:val="restart"/>
            <w:shd w:val="clear" w:color="auto" w:fill="auto"/>
            <w:tcMar>
              <w:top w:w="100" w:type="dxa"/>
              <w:left w:w="100" w:type="dxa"/>
              <w:bottom w:w="100" w:type="dxa"/>
              <w:right w:w="100" w:type="dxa"/>
            </w:tcMar>
            <w:textDirection w:val="btLr"/>
          </w:tcPr>
          <w:p w14:paraId="1248C584" w14:textId="77777777" w:rsidR="00B74950" w:rsidRPr="006F425B" w:rsidRDefault="00B74950" w:rsidP="00407FE2">
            <w:pPr>
              <w:widowControl w:val="0"/>
              <w:pBdr>
                <w:top w:val="nil"/>
                <w:left w:val="nil"/>
                <w:bottom w:val="nil"/>
                <w:right w:val="nil"/>
                <w:between w:val="nil"/>
              </w:pBdr>
              <w:spacing w:after="0" w:line="240" w:lineRule="auto"/>
              <w:ind w:left="113" w:right="113"/>
              <w:rPr>
                <w:rFonts w:asciiTheme="minorHAnsi" w:hAnsiTheme="minorHAnsi" w:cstheme="minorHAnsi"/>
                <w:sz w:val="16"/>
                <w:szCs w:val="16"/>
              </w:rPr>
            </w:pPr>
            <w:r w:rsidRPr="006F425B">
              <w:rPr>
                <w:rFonts w:asciiTheme="minorHAnsi" w:hAnsiTheme="minorHAnsi" w:cstheme="minorHAnsi"/>
                <w:color w:val="000000"/>
                <w:sz w:val="16"/>
                <w:szCs w:val="16"/>
              </w:rPr>
              <w:t>Cel szczegółowy 3.1 Wspieranie tworzenia nowych miejsc pracy oraz promowanie ekonomii społecznej na terenie LGD</w:t>
            </w:r>
          </w:p>
        </w:tc>
        <w:tc>
          <w:tcPr>
            <w:tcW w:w="2126" w:type="dxa"/>
            <w:shd w:val="clear" w:color="auto" w:fill="auto"/>
            <w:tcMar>
              <w:top w:w="100" w:type="dxa"/>
              <w:left w:w="100" w:type="dxa"/>
              <w:bottom w:w="100" w:type="dxa"/>
              <w:right w:w="100" w:type="dxa"/>
            </w:tcMar>
          </w:tcPr>
          <w:p w14:paraId="0CCE1400"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color w:val="000000"/>
                <w:sz w:val="16"/>
                <w:szCs w:val="16"/>
              </w:rPr>
              <w:t>Przedsięwzięcie  3.1.1  Dotacje na zakładanie działalności gospodarczej lub tworzenie podmiotów ekonomii społecznej.</w:t>
            </w:r>
          </w:p>
        </w:tc>
        <w:tc>
          <w:tcPr>
            <w:tcW w:w="2977" w:type="dxa"/>
            <w:shd w:val="clear" w:color="auto" w:fill="auto"/>
            <w:tcMar>
              <w:top w:w="100" w:type="dxa"/>
              <w:left w:w="100" w:type="dxa"/>
              <w:bottom w:w="100" w:type="dxa"/>
              <w:right w:w="100" w:type="dxa"/>
            </w:tcMar>
          </w:tcPr>
          <w:p w14:paraId="58E1FC92"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color w:val="000000"/>
                <w:sz w:val="16"/>
                <w:szCs w:val="16"/>
              </w:rPr>
              <w:t>WP 3.1.1 Liczba operacji polegających na utworzeniu nowego przedsiębiorstwa</w:t>
            </w:r>
          </w:p>
        </w:tc>
        <w:tc>
          <w:tcPr>
            <w:tcW w:w="708" w:type="dxa"/>
            <w:shd w:val="clear" w:color="auto" w:fill="auto"/>
            <w:tcMar>
              <w:top w:w="100" w:type="dxa"/>
              <w:left w:w="100" w:type="dxa"/>
              <w:bottom w:w="100" w:type="dxa"/>
              <w:right w:w="100" w:type="dxa"/>
            </w:tcMar>
          </w:tcPr>
          <w:p w14:paraId="70A34C32"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sztuki</w:t>
            </w:r>
          </w:p>
        </w:tc>
        <w:tc>
          <w:tcPr>
            <w:tcW w:w="567" w:type="dxa"/>
            <w:shd w:val="clear" w:color="auto" w:fill="auto"/>
            <w:tcMar>
              <w:top w:w="100" w:type="dxa"/>
              <w:left w:w="100" w:type="dxa"/>
              <w:bottom w:w="100" w:type="dxa"/>
              <w:right w:w="100" w:type="dxa"/>
            </w:tcMar>
          </w:tcPr>
          <w:p w14:paraId="43AF0E3A"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23</w:t>
            </w:r>
          </w:p>
        </w:tc>
        <w:tc>
          <w:tcPr>
            <w:tcW w:w="567" w:type="dxa"/>
          </w:tcPr>
          <w:p w14:paraId="2DC1AED9"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7A5D8442"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70A7D87A"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7228ADF0"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1DA5C680"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56</w:t>
            </w:r>
          </w:p>
        </w:tc>
        <w:tc>
          <w:tcPr>
            <w:tcW w:w="567" w:type="dxa"/>
            <w:shd w:val="clear" w:color="auto" w:fill="auto"/>
          </w:tcPr>
          <w:p w14:paraId="7BBCEF25"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26</w:t>
            </w:r>
          </w:p>
        </w:tc>
        <w:tc>
          <w:tcPr>
            <w:tcW w:w="567" w:type="dxa"/>
            <w:shd w:val="clear" w:color="auto" w:fill="auto"/>
          </w:tcPr>
          <w:p w14:paraId="1A2F45B2"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73</w:t>
            </w:r>
          </w:p>
        </w:tc>
        <w:tc>
          <w:tcPr>
            <w:tcW w:w="567" w:type="dxa"/>
            <w:shd w:val="clear" w:color="auto" w:fill="auto"/>
          </w:tcPr>
          <w:p w14:paraId="22917CD5"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73</w:t>
            </w:r>
          </w:p>
        </w:tc>
        <w:tc>
          <w:tcPr>
            <w:tcW w:w="567" w:type="dxa"/>
            <w:shd w:val="clear" w:color="auto" w:fill="auto"/>
          </w:tcPr>
          <w:p w14:paraId="426EAF93"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100</w:t>
            </w:r>
          </w:p>
        </w:tc>
        <w:tc>
          <w:tcPr>
            <w:tcW w:w="638" w:type="dxa"/>
            <w:shd w:val="clear" w:color="auto" w:fill="auto"/>
          </w:tcPr>
          <w:p w14:paraId="2B527D16"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78</w:t>
            </w:r>
          </w:p>
        </w:tc>
      </w:tr>
      <w:tr w:rsidR="00B74950" w:rsidRPr="006F425B" w14:paraId="3F2D3891" w14:textId="77777777" w:rsidTr="00BD561C">
        <w:trPr>
          <w:trHeight w:val="542"/>
          <w:jc w:val="center"/>
        </w:trPr>
        <w:tc>
          <w:tcPr>
            <w:tcW w:w="671" w:type="dxa"/>
            <w:vMerge/>
            <w:shd w:val="clear" w:color="auto" w:fill="auto"/>
            <w:tcMar>
              <w:top w:w="100" w:type="dxa"/>
              <w:left w:w="100" w:type="dxa"/>
              <w:bottom w:w="100" w:type="dxa"/>
              <w:right w:w="100" w:type="dxa"/>
            </w:tcMar>
          </w:tcPr>
          <w:p w14:paraId="304D6D02"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1701" w:type="dxa"/>
            <w:vMerge/>
            <w:shd w:val="clear" w:color="auto" w:fill="auto"/>
            <w:tcMar>
              <w:top w:w="100" w:type="dxa"/>
              <w:left w:w="100" w:type="dxa"/>
              <w:bottom w:w="100" w:type="dxa"/>
              <w:right w:w="100" w:type="dxa"/>
            </w:tcMar>
          </w:tcPr>
          <w:p w14:paraId="255BB11B"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color w:val="000000"/>
                <w:sz w:val="16"/>
                <w:szCs w:val="16"/>
              </w:rPr>
            </w:pPr>
          </w:p>
        </w:tc>
        <w:tc>
          <w:tcPr>
            <w:tcW w:w="2126" w:type="dxa"/>
            <w:shd w:val="clear" w:color="auto" w:fill="auto"/>
            <w:tcMar>
              <w:top w:w="100" w:type="dxa"/>
              <w:left w:w="100" w:type="dxa"/>
              <w:bottom w:w="100" w:type="dxa"/>
              <w:right w:w="100" w:type="dxa"/>
            </w:tcMar>
          </w:tcPr>
          <w:p w14:paraId="49A6284F"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color w:val="000000"/>
                <w:sz w:val="16"/>
                <w:szCs w:val="16"/>
              </w:rPr>
              <w:t>Przedsięwzięcie 3.1.2 Programy wsparcia na rozwój istniejących firm.</w:t>
            </w:r>
          </w:p>
        </w:tc>
        <w:tc>
          <w:tcPr>
            <w:tcW w:w="2977" w:type="dxa"/>
            <w:shd w:val="clear" w:color="auto" w:fill="auto"/>
            <w:tcMar>
              <w:top w:w="100" w:type="dxa"/>
              <w:left w:w="100" w:type="dxa"/>
              <w:bottom w:w="100" w:type="dxa"/>
              <w:right w:w="100" w:type="dxa"/>
            </w:tcMar>
          </w:tcPr>
          <w:p w14:paraId="06652DD4"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color w:val="000000"/>
                <w:sz w:val="16"/>
                <w:szCs w:val="16"/>
              </w:rPr>
              <w:t>WP 3.1.2 Liczba operacji polegających na rozwoju istniejącego przedsiębiorstwa</w:t>
            </w:r>
          </w:p>
        </w:tc>
        <w:tc>
          <w:tcPr>
            <w:tcW w:w="708" w:type="dxa"/>
            <w:shd w:val="clear" w:color="auto" w:fill="auto"/>
            <w:tcMar>
              <w:top w:w="100" w:type="dxa"/>
              <w:left w:w="100" w:type="dxa"/>
              <w:bottom w:w="100" w:type="dxa"/>
              <w:right w:w="100" w:type="dxa"/>
            </w:tcMar>
          </w:tcPr>
          <w:p w14:paraId="729BCA4C"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sztuki</w:t>
            </w:r>
          </w:p>
        </w:tc>
        <w:tc>
          <w:tcPr>
            <w:tcW w:w="567" w:type="dxa"/>
            <w:shd w:val="clear" w:color="auto" w:fill="auto"/>
            <w:tcMar>
              <w:top w:w="100" w:type="dxa"/>
              <w:left w:w="100" w:type="dxa"/>
              <w:bottom w:w="100" w:type="dxa"/>
              <w:right w:w="100" w:type="dxa"/>
            </w:tcMar>
          </w:tcPr>
          <w:p w14:paraId="5DACACDC"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3</w:t>
            </w:r>
          </w:p>
        </w:tc>
        <w:tc>
          <w:tcPr>
            <w:tcW w:w="567" w:type="dxa"/>
          </w:tcPr>
          <w:p w14:paraId="44705973"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25246F57"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01D018ED"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2758F80B"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1B307D77"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33,3</w:t>
            </w:r>
          </w:p>
        </w:tc>
        <w:tc>
          <w:tcPr>
            <w:tcW w:w="567" w:type="dxa"/>
            <w:shd w:val="clear" w:color="auto" w:fill="auto"/>
          </w:tcPr>
          <w:p w14:paraId="2E4A02F1"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685FA0AE"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33,3</w:t>
            </w:r>
          </w:p>
        </w:tc>
        <w:tc>
          <w:tcPr>
            <w:tcW w:w="567" w:type="dxa"/>
            <w:shd w:val="clear" w:color="auto" w:fill="auto"/>
          </w:tcPr>
          <w:p w14:paraId="37A417D7"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33,3</w:t>
            </w:r>
          </w:p>
        </w:tc>
        <w:tc>
          <w:tcPr>
            <w:tcW w:w="567" w:type="dxa"/>
            <w:shd w:val="clear" w:color="auto" w:fill="auto"/>
          </w:tcPr>
          <w:p w14:paraId="2D336AC6"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33,3</w:t>
            </w:r>
          </w:p>
        </w:tc>
        <w:tc>
          <w:tcPr>
            <w:tcW w:w="638" w:type="dxa"/>
            <w:shd w:val="clear" w:color="auto" w:fill="auto"/>
          </w:tcPr>
          <w:p w14:paraId="2893F557"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33,3</w:t>
            </w:r>
          </w:p>
        </w:tc>
      </w:tr>
      <w:tr w:rsidR="00B74950" w:rsidRPr="006F425B" w14:paraId="29DB41C4" w14:textId="77777777" w:rsidTr="00BD561C">
        <w:trPr>
          <w:trHeight w:val="542"/>
          <w:jc w:val="center"/>
        </w:trPr>
        <w:tc>
          <w:tcPr>
            <w:tcW w:w="671" w:type="dxa"/>
            <w:vMerge/>
            <w:shd w:val="clear" w:color="auto" w:fill="auto"/>
            <w:tcMar>
              <w:top w:w="100" w:type="dxa"/>
              <w:left w:w="100" w:type="dxa"/>
              <w:bottom w:w="100" w:type="dxa"/>
              <w:right w:w="100" w:type="dxa"/>
            </w:tcMar>
          </w:tcPr>
          <w:p w14:paraId="44DFF4C2"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1701" w:type="dxa"/>
            <w:vMerge w:val="restart"/>
            <w:shd w:val="clear" w:color="auto" w:fill="auto"/>
            <w:tcMar>
              <w:top w:w="100" w:type="dxa"/>
              <w:left w:w="100" w:type="dxa"/>
              <w:bottom w:w="100" w:type="dxa"/>
              <w:right w:w="100" w:type="dxa"/>
            </w:tcMar>
            <w:textDirection w:val="btLr"/>
          </w:tcPr>
          <w:p w14:paraId="5EBD8766" w14:textId="77777777" w:rsidR="00B74950" w:rsidRPr="006F425B" w:rsidRDefault="00B74950" w:rsidP="00407FE2">
            <w:pPr>
              <w:widowControl w:val="0"/>
              <w:pBdr>
                <w:top w:val="nil"/>
                <w:left w:val="nil"/>
                <w:bottom w:val="nil"/>
                <w:right w:val="nil"/>
                <w:between w:val="nil"/>
              </w:pBdr>
              <w:spacing w:after="0" w:line="240" w:lineRule="auto"/>
              <w:ind w:left="113" w:right="113"/>
              <w:rPr>
                <w:rFonts w:asciiTheme="minorHAnsi" w:hAnsiTheme="minorHAnsi" w:cstheme="minorHAnsi"/>
                <w:color w:val="000000"/>
                <w:sz w:val="16"/>
                <w:szCs w:val="16"/>
              </w:rPr>
            </w:pPr>
            <w:r w:rsidRPr="006F425B">
              <w:rPr>
                <w:rFonts w:asciiTheme="minorHAnsi" w:hAnsiTheme="minorHAnsi" w:cstheme="minorHAnsi"/>
                <w:color w:val="000000"/>
                <w:sz w:val="16"/>
                <w:szCs w:val="16"/>
              </w:rPr>
              <w:t>Cel szczegółowy 3.2 Wzmacnianie dotychczasowej oferty bazującej na atrakcyjności obszaru LGD i kreowanie nowych produktów lokalnych.</w:t>
            </w:r>
          </w:p>
        </w:tc>
        <w:tc>
          <w:tcPr>
            <w:tcW w:w="2126" w:type="dxa"/>
            <w:shd w:val="clear" w:color="auto" w:fill="auto"/>
            <w:tcMar>
              <w:top w:w="100" w:type="dxa"/>
              <w:left w:w="100" w:type="dxa"/>
              <w:bottom w:w="100" w:type="dxa"/>
              <w:right w:w="100" w:type="dxa"/>
            </w:tcMar>
          </w:tcPr>
          <w:p w14:paraId="2800347D"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color w:val="000000"/>
                <w:sz w:val="16"/>
                <w:szCs w:val="16"/>
              </w:rPr>
              <w:t>Przedsięwzięcie  3.2.1  Wspieranie nowych i poszerzanie działalności istniejących gospodarstw agroturystycznych.</w:t>
            </w:r>
          </w:p>
        </w:tc>
        <w:tc>
          <w:tcPr>
            <w:tcW w:w="2977" w:type="dxa"/>
            <w:shd w:val="clear" w:color="auto" w:fill="auto"/>
            <w:tcMar>
              <w:top w:w="100" w:type="dxa"/>
              <w:left w:w="100" w:type="dxa"/>
              <w:bottom w:w="100" w:type="dxa"/>
              <w:right w:w="100" w:type="dxa"/>
            </w:tcMar>
          </w:tcPr>
          <w:p w14:paraId="2AEA707C" w14:textId="77777777" w:rsidR="00B74950" w:rsidRPr="006F425B" w:rsidRDefault="00B74950" w:rsidP="00407FE2">
            <w:pPr>
              <w:spacing w:after="0" w:line="240" w:lineRule="auto"/>
              <w:rPr>
                <w:rFonts w:asciiTheme="minorHAnsi" w:hAnsiTheme="minorHAnsi" w:cstheme="minorHAnsi"/>
                <w:color w:val="000000"/>
                <w:sz w:val="16"/>
                <w:szCs w:val="16"/>
                <w:lang w:val="cs-CZ"/>
              </w:rPr>
            </w:pPr>
            <w:r w:rsidRPr="006F425B">
              <w:rPr>
                <w:rFonts w:asciiTheme="minorHAnsi" w:hAnsiTheme="minorHAnsi" w:cstheme="minorHAnsi"/>
                <w:color w:val="000000"/>
                <w:sz w:val="16"/>
                <w:szCs w:val="16"/>
                <w:lang w:val="cs-CZ"/>
              </w:rPr>
              <w:t xml:space="preserve">WP 3.2.1 </w:t>
            </w:r>
          </w:p>
          <w:p w14:paraId="7EEA0D0D"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color w:val="000000"/>
                <w:sz w:val="16"/>
                <w:szCs w:val="16"/>
                <w:lang w:val="cs-CZ"/>
              </w:rPr>
              <w:t>Liczba operacji w zakresie wspieranie nowych i poszerzanie działalności istniejących gospodarstw agroturystycznych objętych wsparciem.</w:t>
            </w:r>
          </w:p>
        </w:tc>
        <w:tc>
          <w:tcPr>
            <w:tcW w:w="708" w:type="dxa"/>
            <w:shd w:val="clear" w:color="auto" w:fill="auto"/>
            <w:tcMar>
              <w:top w:w="100" w:type="dxa"/>
              <w:left w:w="100" w:type="dxa"/>
              <w:bottom w:w="100" w:type="dxa"/>
              <w:right w:w="100" w:type="dxa"/>
            </w:tcMar>
          </w:tcPr>
          <w:p w14:paraId="74039AEA"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sztuki</w:t>
            </w:r>
          </w:p>
        </w:tc>
        <w:tc>
          <w:tcPr>
            <w:tcW w:w="567" w:type="dxa"/>
            <w:shd w:val="clear" w:color="auto" w:fill="auto"/>
            <w:tcMar>
              <w:top w:w="100" w:type="dxa"/>
              <w:left w:w="100" w:type="dxa"/>
              <w:bottom w:w="100" w:type="dxa"/>
              <w:right w:w="100" w:type="dxa"/>
            </w:tcMar>
          </w:tcPr>
          <w:p w14:paraId="495AF220"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4</w:t>
            </w:r>
          </w:p>
        </w:tc>
        <w:tc>
          <w:tcPr>
            <w:tcW w:w="567" w:type="dxa"/>
          </w:tcPr>
          <w:p w14:paraId="41079DDA"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5C3F8112"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0B477751"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4FB927DB"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0D3AD6B3"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25</w:t>
            </w:r>
          </w:p>
        </w:tc>
        <w:tc>
          <w:tcPr>
            <w:tcW w:w="567" w:type="dxa"/>
            <w:shd w:val="clear" w:color="auto" w:fill="auto"/>
          </w:tcPr>
          <w:p w14:paraId="254B5836"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5683D885"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25</w:t>
            </w:r>
          </w:p>
        </w:tc>
        <w:tc>
          <w:tcPr>
            <w:tcW w:w="567" w:type="dxa"/>
            <w:shd w:val="clear" w:color="auto" w:fill="auto"/>
          </w:tcPr>
          <w:p w14:paraId="1B165C68"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43E3BF73"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25</w:t>
            </w:r>
          </w:p>
        </w:tc>
        <w:tc>
          <w:tcPr>
            <w:tcW w:w="638" w:type="dxa"/>
            <w:shd w:val="clear" w:color="auto" w:fill="auto"/>
          </w:tcPr>
          <w:p w14:paraId="13346510"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25</w:t>
            </w:r>
          </w:p>
        </w:tc>
      </w:tr>
      <w:tr w:rsidR="00B74950" w:rsidRPr="006F425B" w14:paraId="4C656983" w14:textId="77777777" w:rsidTr="00BD561C">
        <w:trPr>
          <w:trHeight w:val="542"/>
          <w:jc w:val="center"/>
        </w:trPr>
        <w:tc>
          <w:tcPr>
            <w:tcW w:w="671" w:type="dxa"/>
            <w:vMerge/>
            <w:shd w:val="clear" w:color="auto" w:fill="auto"/>
            <w:tcMar>
              <w:top w:w="100" w:type="dxa"/>
              <w:left w:w="100" w:type="dxa"/>
              <w:bottom w:w="100" w:type="dxa"/>
              <w:right w:w="100" w:type="dxa"/>
            </w:tcMar>
          </w:tcPr>
          <w:p w14:paraId="5B76C661"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1701" w:type="dxa"/>
            <w:vMerge/>
            <w:shd w:val="clear" w:color="auto" w:fill="auto"/>
            <w:tcMar>
              <w:top w:w="100" w:type="dxa"/>
              <w:left w:w="100" w:type="dxa"/>
              <w:bottom w:w="100" w:type="dxa"/>
              <w:right w:w="100" w:type="dxa"/>
            </w:tcMar>
          </w:tcPr>
          <w:p w14:paraId="76A570B2"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color w:val="000000"/>
                <w:sz w:val="16"/>
                <w:szCs w:val="16"/>
              </w:rPr>
            </w:pPr>
          </w:p>
        </w:tc>
        <w:tc>
          <w:tcPr>
            <w:tcW w:w="2126" w:type="dxa"/>
            <w:shd w:val="clear" w:color="auto" w:fill="auto"/>
            <w:tcMar>
              <w:top w:w="100" w:type="dxa"/>
              <w:left w:w="100" w:type="dxa"/>
              <w:bottom w:w="100" w:type="dxa"/>
              <w:right w:w="100" w:type="dxa"/>
            </w:tcMar>
          </w:tcPr>
          <w:p w14:paraId="43E1475D"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color w:val="000000"/>
                <w:sz w:val="16"/>
                <w:szCs w:val="16"/>
              </w:rPr>
              <w:t>Przedsięwzięcie 3.2.2 Tworzenie i rozbudowa infrastruktury okołoturystycznej</w:t>
            </w:r>
          </w:p>
        </w:tc>
        <w:tc>
          <w:tcPr>
            <w:tcW w:w="2977" w:type="dxa"/>
            <w:shd w:val="clear" w:color="auto" w:fill="auto"/>
            <w:tcMar>
              <w:top w:w="100" w:type="dxa"/>
              <w:left w:w="100" w:type="dxa"/>
              <w:bottom w:w="100" w:type="dxa"/>
              <w:right w:w="100" w:type="dxa"/>
            </w:tcMar>
          </w:tcPr>
          <w:p w14:paraId="347B8770"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color w:val="000000"/>
                <w:sz w:val="16"/>
                <w:szCs w:val="16"/>
              </w:rPr>
              <w:t>WP 3.2.2 Liczba operacji w zakresie tworzenia i rozbudowy infrastruktury okołoturystycznej objętych wsparciem.</w:t>
            </w:r>
          </w:p>
        </w:tc>
        <w:tc>
          <w:tcPr>
            <w:tcW w:w="708" w:type="dxa"/>
            <w:shd w:val="clear" w:color="auto" w:fill="auto"/>
            <w:tcMar>
              <w:top w:w="100" w:type="dxa"/>
              <w:left w:w="100" w:type="dxa"/>
              <w:bottom w:w="100" w:type="dxa"/>
              <w:right w:w="100" w:type="dxa"/>
            </w:tcMar>
          </w:tcPr>
          <w:p w14:paraId="0207A690"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sztuki</w:t>
            </w:r>
          </w:p>
        </w:tc>
        <w:tc>
          <w:tcPr>
            <w:tcW w:w="567" w:type="dxa"/>
            <w:shd w:val="clear" w:color="auto" w:fill="auto"/>
            <w:tcMar>
              <w:top w:w="100" w:type="dxa"/>
              <w:left w:w="100" w:type="dxa"/>
              <w:bottom w:w="100" w:type="dxa"/>
              <w:right w:w="100" w:type="dxa"/>
            </w:tcMar>
          </w:tcPr>
          <w:p w14:paraId="7A8D91BD"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5</w:t>
            </w:r>
          </w:p>
        </w:tc>
        <w:tc>
          <w:tcPr>
            <w:tcW w:w="567" w:type="dxa"/>
          </w:tcPr>
          <w:p w14:paraId="241CFF0B"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07710B76"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16D165C4"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7A39D702"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17FA5A85"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7A6F5E47"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1D80D251"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72111F1A"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15E312B2"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638" w:type="dxa"/>
            <w:shd w:val="clear" w:color="auto" w:fill="auto"/>
          </w:tcPr>
          <w:p w14:paraId="43510005"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r>
      <w:tr w:rsidR="00B74950" w:rsidRPr="006F425B" w14:paraId="4EBDFAFA" w14:textId="77777777" w:rsidTr="00BD561C">
        <w:trPr>
          <w:trHeight w:val="231"/>
          <w:jc w:val="center"/>
        </w:trPr>
        <w:tc>
          <w:tcPr>
            <w:tcW w:w="671" w:type="dxa"/>
            <w:vMerge/>
            <w:shd w:val="clear" w:color="auto" w:fill="auto"/>
            <w:tcMar>
              <w:top w:w="100" w:type="dxa"/>
              <w:left w:w="100" w:type="dxa"/>
              <w:bottom w:w="100" w:type="dxa"/>
              <w:right w:w="100" w:type="dxa"/>
            </w:tcMar>
          </w:tcPr>
          <w:p w14:paraId="698D99D5"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1701" w:type="dxa"/>
            <w:vMerge/>
            <w:shd w:val="clear" w:color="auto" w:fill="auto"/>
            <w:tcMar>
              <w:top w:w="100" w:type="dxa"/>
              <w:left w:w="100" w:type="dxa"/>
              <w:bottom w:w="100" w:type="dxa"/>
              <w:right w:w="100" w:type="dxa"/>
            </w:tcMar>
          </w:tcPr>
          <w:p w14:paraId="78537903"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color w:val="000000"/>
                <w:sz w:val="16"/>
                <w:szCs w:val="16"/>
              </w:rPr>
            </w:pPr>
          </w:p>
        </w:tc>
        <w:tc>
          <w:tcPr>
            <w:tcW w:w="2126" w:type="dxa"/>
            <w:vMerge w:val="restart"/>
            <w:shd w:val="clear" w:color="auto" w:fill="auto"/>
            <w:tcMar>
              <w:top w:w="100" w:type="dxa"/>
              <w:left w:w="100" w:type="dxa"/>
              <w:bottom w:w="100" w:type="dxa"/>
              <w:right w:w="100" w:type="dxa"/>
            </w:tcMar>
          </w:tcPr>
          <w:p w14:paraId="355652DD"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color w:val="000000"/>
                <w:sz w:val="16"/>
                <w:szCs w:val="16"/>
              </w:rPr>
              <w:t>Przedsięwzięcie  3.2.3  Budowanie sieci partnerskiej współpracy w zakresie usług turystycznych</w:t>
            </w:r>
          </w:p>
        </w:tc>
        <w:tc>
          <w:tcPr>
            <w:tcW w:w="2977" w:type="dxa"/>
            <w:shd w:val="clear" w:color="auto" w:fill="auto"/>
            <w:tcMar>
              <w:top w:w="100" w:type="dxa"/>
              <w:left w:w="100" w:type="dxa"/>
              <w:bottom w:w="100" w:type="dxa"/>
              <w:right w:w="100" w:type="dxa"/>
            </w:tcMar>
          </w:tcPr>
          <w:p w14:paraId="4BB5BBFB"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color w:val="000000"/>
                <w:sz w:val="16"/>
                <w:szCs w:val="16"/>
              </w:rPr>
              <w:t>WP 3.2.3 Liczba LGD uczestniczących w projektach współpracy</w:t>
            </w:r>
          </w:p>
        </w:tc>
        <w:tc>
          <w:tcPr>
            <w:tcW w:w="708" w:type="dxa"/>
            <w:shd w:val="clear" w:color="auto" w:fill="auto"/>
            <w:tcMar>
              <w:top w:w="100" w:type="dxa"/>
              <w:left w:w="100" w:type="dxa"/>
              <w:bottom w:w="100" w:type="dxa"/>
              <w:right w:w="100" w:type="dxa"/>
            </w:tcMar>
          </w:tcPr>
          <w:p w14:paraId="15F961E8"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Sztuki</w:t>
            </w:r>
          </w:p>
        </w:tc>
        <w:tc>
          <w:tcPr>
            <w:tcW w:w="567" w:type="dxa"/>
            <w:shd w:val="clear" w:color="auto" w:fill="auto"/>
            <w:tcMar>
              <w:top w:w="100" w:type="dxa"/>
              <w:left w:w="100" w:type="dxa"/>
              <w:bottom w:w="100" w:type="dxa"/>
              <w:right w:w="100" w:type="dxa"/>
            </w:tcMar>
          </w:tcPr>
          <w:p w14:paraId="1B2DACF8"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2</w:t>
            </w:r>
          </w:p>
        </w:tc>
        <w:tc>
          <w:tcPr>
            <w:tcW w:w="567" w:type="dxa"/>
          </w:tcPr>
          <w:p w14:paraId="42515599"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454DAE91"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502EBE4D"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2C4770B5"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4BBB9656"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76833F20"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24199F52"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100</w:t>
            </w:r>
          </w:p>
        </w:tc>
        <w:tc>
          <w:tcPr>
            <w:tcW w:w="567" w:type="dxa"/>
            <w:shd w:val="clear" w:color="auto" w:fill="auto"/>
          </w:tcPr>
          <w:p w14:paraId="0601C776"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100</w:t>
            </w:r>
          </w:p>
        </w:tc>
        <w:tc>
          <w:tcPr>
            <w:tcW w:w="567" w:type="dxa"/>
            <w:shd w:val="clear" w:color="auto" w:fill="auto"/>
          </w:tcPr>
          <w:p w14:paraId="0D4DB5F7"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100</w:t>
            </w:r>
          </w:p>
        </w:tc>
        <w:tc>
          <w:tcPr>
            <w:tcW w:w="638" w:type="dxa"/>
            <w:shd w:val="clear" w:color="auto" w:fill="auto"/>
          </w:tcPr>
          <w:p w14:paraId="794A6BC4"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100</w:t>
            </w:r>
          </w:p>
        </w:tc>
      </w:tr>
      <w:tr w:rsidR="00B74950" w:rsidRPr="006F425B" w14:paraId="31EF8890" w14:textId="77777777" w:rsidTr="00BD561C">
        <w:trPr>
          <w:trHeight w:val="542"/>
          <w:jc w:val="center"/>
        </w:trPr>
        <w:tc>
          <w:tcPr>
            <w:tcW w:w="671" w:type="dxa"/>
            <w:vMerge/>
            <w:shd w:val="clear" w:color="auto" w:fill="auto"/>
            <w:tcMar>
              <w:top w:w="100" w:type="dxa"/>
              <w:left w:w="100" w:type="dxa"/>
              <w:bottom w:w="100" w:type="dxa"/>
              <w:right w:w="100" w:type="dxa"/>
            </w:tcMar>
          </w:tcPr>
          <w:p w14:paraId="69521DB6"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1701" w:type="dxa"/>
            <w:vMerge/>
            <w:shd w:val="clear" w:color="auto" w:fill="auto"/>
            <w:tcMar>
              <w:top w:w="100" w:type="dxa"/>
              <w:left w:w="100" w:type="dxa"/>
              <w:bottom w:w="100" w:type="dxa"/>
              <w:right w:w="100" w:type="dxa"/>
            </w:tcMar>
          </w:tcPr>
          <w:p w14:paraId="0E4AC79B"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color w:val="000000"/>
                <w:sz w:val="16"/>
                <w:szCs w:val="16"/>
              </w:rPr>
            </w:pPr>
          </w:p>
        </w:tc>
        <w:tc>
          <w:tcPr>
            <w:tcW w:w="2126" w:type="dxa"/>
            <w:vMerge/>
            <w:shd w:val="clear" w:color="auto" w:fill="auto"/>
            <w:tcMar>
              <w:top w:w="100" w:type="dxa"/>
              <w:left w:w="100" w:type="dxa"/>
              <w:bottom w:w="100" w:type="dxa"/>
              <w:right w:w="100" w:type="dxa"/>
            </w:tcMar>
          </w:tcPr>
          <w:p w14:paraId="65D83BC8"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2977" w:type="dxa"/>
            <w:shd w:val="clear" w:color="auto" w:fill="auto"/>
            <w:tcMar>
              <w:top w:w="100" w:type="dxa"/>
              <w:left w:w="100" w:type="dxa"/>
              <w:bottom w:w="100" w:type="dxa"/>
              <w:right w:w="100" w:type="dxa"/>
            </w:tcMar>
          </w:tcPr>
          <w:p w14:paraId="337A4385"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color w:val="000000"/>
                <w:sz w:val="16"/>
                <w:szCs w:val="16"/>
              </w:rPr>
              <w:t>WP 3.2.3 Liczba sieci w zakresie usług turystycznych, które otrzymały wsparcie w ramach realizacji LSR</w:t>
            </w:r>
          </w:p>
        </w:tc>
        <w:tc>
          <w:tcPr>
            <w:tcW w:w="708" w:type="dxa"/>
            <w:shd w:val="clear" w:color="auto" w:fill="auto"/>
            <w:tcMar>
              <w:top w:w="100" w:type="dxa"/>
              <w:left w:w="100" w:type="dxa"/>
              <w:bottom w:w="100" w:type="dxa"/>
              <w:right w:w="100" w:type="dxa"/>
            </w:tcMar>
          </w:tcPr>
          <w:p w14:paraId="747D1350"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sztuki</w:t>
            </w:r>
          </w:p>
        </w:tc>
        <w:tc>
          <w:tcPr>
            <w:tcW w:w="567" w:type="dxa"/>
            <w:shd w:val="clear" w:color="auto" w:fill="auto"/>
            <w:tcMar>
              <w:top w:w="100" w:type="dxa"/>
              <w:left w:w="100" w:type="dxa"/>
              <w:bottom w:w="100" w:type="dxa"/>
              <w:right w:w="100" w:type="dxa"/>
            </w:tcMar>
          </w:tcPr>
          <w:p w14:paraId="7D5AE7A2"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1</w:t>
            </w:r>
          </w:p>
        </w:tc>
        <w:tc>
          <w:tcPr>
            <w:tcW w:w="567" w:type="dxa"/>
          </w:tcPr>
          <w:p w14:paraId="2375308F"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61D4976B"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33C1C9ED"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2C6C4BB6"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51A14AF3"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33C53135"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2EFD8B6E" w14:textId="1497F3A0"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1</w:t>
            </w:r>
            <w:r>
              <w:rPr>
                <w:rFonts w:asciiTheme="minorHAnsi" w:hAnsiTheme="minorHAnsi" w:cstheme="minorHAnsi"/>
                <w:sz w:val="16"/>
                <w:szCs w:val="16"/>
              </w:rPr>
              <w:t>00</w:t>
            </w:r>
          </w:p>
        </w:tc>
        <w:tc>
          <w:tcPr>
            <w:tcW w:w="567" w:type="dxa"/>
            <w:shd w:val="clear" w:color="auto" w:fill="auto"/>
          </w:tcPr>
          <w:p w14:paraId="4FDAD83F"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19A6C833" w14:textId="2469FDF8"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1</w:t>
            </w:r>
            <w:r>
              <w:rPr>
                <w:rFonts w:asciiTheme="minorHAnsi" w:hAnsiTheme="minorHAnsi" w:cstheme="minorHAnsi"/>
                <w:sz w:val="16"/>
                <w:szCs w:val="16"/>
              </w:rPr>
              <w:t>00</w:t>
            </w:r>
          </w:p>
        </w:tc>
        <w:tc>
          <w:tcPr>
            <w:tcW w:w="638" w:type="dxa"/>
            <w:shd w:val="clear" w:color="auto" w:fill="auto"/>
          </w:tcPr>
          <w:p w14:paraId="2E5B01CE"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r>
      <w:tr w:rsidR="00B74950" w:rsidRPr="006F425B" w14:paraId="7EC846C0" w14:textId="77777777" w:rsidTr="00BD561C">
        <w:trPr>
          <w:trHeight w:val="542"/>
          <w:jc w:val="center"/>
        </w:trPr>
        <w:tc>
          <w:tcPr>
            <w:tcW w:w="671" w:type="dxa"/>
            <w:vMerge/>
            <w:shd w:val="clear" w:color="auto" w:fill="auto"/>
            <w:tcMar>
              <w:top w:w="100" w:type="dxa"/>
              <w:left w:w="100" w:type="dxa"/>
              <w:bottom w:w="100" w:type="dxa"/>
              <w:right w:w="100" w:type="dxa"/>
            </w:tcMar>
          </w:tcPr>
          <w:p w14:paraId="4D56C73E"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1701" w:type="dxa"/>
            <w:vMerge/>
            <w:shd w:val="clear" w:color="auto" w:fill="auto"/>
            <w:tcMar>
              <w:top w:w="100" w:type="dxa"/>
              <w:left w:w="100" w:type="dxa"/>
              <w:bottom w:w="100" w:type="dxa"/>
              <w:right w:w="100" w:type="dxa"/>
            </w:tcMar>
          </w:tcPr>
          <w:p w14:paraId="15266194"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color w:val="000000"/>
                <w:sz w:val="16"/>
                <w:szCs w:val="16"/>
              </w:rPr>
            </w:pPr>
          </w:p>
        </w:tc>
        <w:tc>
          <w:tcPr>
            <w:tcW w:w="2126" w:type="dxa"/>
            <w:vMerge/>
            <w:shd w:val="clear" w:color="auto" w:fill="auto"/>
            <w:tcMar>
              <w:top w:w="100" w:type="dxa"/>
              <w:left w:w="100" w:type="dxa"/>
              <w:bottom w:w="100" w:type="dxa"/>
              <w:right w:w="100" w:type="dxa"/>
            </w:tcMar>
          </w:tcPr>
          <w:p w14:paraId="7C7A2C40"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2977" w:type="dxa"/>
            <w:shd w:val="clear" w:color="auto" w:fill="auto"/>
            <w:tcMar>
              <w:top w:w="100" w:type="dxa"/>
              <w:left w:w="100" w:type="dxa"/>
              <w:bottom w:w="100" w:type="dxa"/>
              <w:right w:w="100" w:type="dxa"/>
            </w:tcMar>
          </w:tcPr>
          <w:p w14:paraId="76008A02"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color w:val="000000"/>
                <w:sz w:val="16"/>
                <w:szCs w:val="16"/>
              </w:rPr>
              <w:t>WP 3.2.3 Liczba zrealizowanych projektów współpracy w tym projektów współpracy międzynarodowej</w:t>
            </w:r>
          </w:p>
        </w:tc>
        <w:tc>
          <w:tcPr>
            <w:tcW w:w="708" w:type="dxa"/>
            <w:shd w:val="clear" w:color="auto" w:fill="auto"/>
            <w:tcMar>
              <w:top w:w="100" w:type="dxa"/>
              <w:left w:w="100" w:type="dxa"/>
              <w:bottom w:w="100" w:type="dxa"/>
              <w:right w:w="100" w:type="dxa"/>
            </w:tcMar>
          </w:tcPr>
          <w:p w14:paraId="0DBB6B30"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 xml:space="preserve">Sztuki </w:t>
            </w:r>
          </w:p>
        </w:tc>
        <w:tc>
          <w:tcPr>
            <w:tcW w:w="567" w:type="dxa"/>
            <w:shd w:val="clear" w:color="auto" w:fill="auto"/>
            <w:tcMar>
              <w:top w:w="100" w:type="dxa"/>
              <w:left w:w="100" w:type="dxa"/>
              <w:bottom w:w="100" w:type="dxa"/>
              <w:right w:w="100" w:type="dxa"/>
            </w:tcMar>
          </w:tcPr>
          <w:p w14:paraId="6A0BB8AC"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1</w:t>
            </w:r>
          </w:p>
        </w:tc>
        <w:tc>
          <w:tcPr>
            <w:tcW w:w="567" w:type="dxa"/>
          </w:tcPr>
          <w:p w14:paraId="5EB88D14"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69091600"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1C9DE0C2"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6FC43563"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5540F8AC"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3890B2EE"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222D2323"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38A9C4EA"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63F41E9F"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638" w:type="dxa"/>
            <w:shd w:val="clear" w:color="auto" w:fill="auto"/>
          </w:tcPr>
          <w:p w14:paraId="27479CE5"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r>
      <w:tr w:rsidR="00B74950" w:rsidRPr="006F425B" w14:paraId="421DBB06" w14:textId="77777777" w:rsidTr="00BD561C">
        <w:trPr>
          <w:trHeight w:val="542"/>
          <w:jc w:val="center"/>
        </w:trPr>
        <w:tc>
          <w:tcPr>
            <w:tcW w:w="671" w:type="dxa"/>
            <w:vMerge/>
            <w:shd w:val="clear" w:color="auto" w:fill="auto"/>
            <w:tcMar>
              <w:top w:w="100" w:type="dxa"/>
              <w:left w:w="100" w:type="dxa"/>
              <w:bottom w:w="100" w:type="dxa"/>
              <w:right w:w="100" w:type="dxa"/>
            </w:tcMar>
          </w:tcPr>
          <w:p w14:paraId="644F22AE"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1701" w:type="dxa"/>
            <w:vMerge/>
            <w:shd w:val="clear" w:color="auto" w:fill="auto"/>
            <w:tcMar>
              <w:top w:w="100" w:type="dxa"/>
              <w:left w:w="100" w:type="dxa"/>
              <w:bottom w:w="100" w:type="dxa"/>
              <w:right w:w="100" w:type="dxa"/>
            </w:tcMar>
          </w:tcPr>
          <w:p w14:paraId="4AF2573C"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color w:val="000000"/>
                <w:sz w:val="16"/>
                <w:szCs w:val="16"/>
              </w:rPr>
            </w:pPr>
          </w:p>
        </w:tc>
        <w:tc>
          <w:tcPr>
            <w:tcW w:w="2126" w:type="dxa"/>
            <w:vMerge w:val="restart"/>
            <w:shd w:val="clear" w:color="auto" w:fill="auto"/>
            <w:tcMar>
              <w:top w:w="100" w:type="dxa"/>
              <w:left w:w="100" w:type="dxa"/>
              <w:bottom w:w="100" w:type="dxa"/>
              <w:right w:w="100" w:type="dxa"/>
            </w:tcMar>
          </w:tcPr>
          <w:p w14:paraId="4E097376"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color w:val="000000"/>
                <w:sz w:val="16"/>
                <w:szCs w:val="16"/>
              </w:rPr>
              <w:t>Przedsięwzięcie 3.2.4 Identyfikacja, integracja oraz promocja lokalnych twórców i producentów</w:t>
            </w:r>
          </w:p>
        </w:tc>
        <w:tc>
          <w:tcPr>
            <w:tcW w:w="2977" w:type="dxa"/>
            <w:shd w:val="clear" w:color="auto" w:fill="auto"/>
            <w:tcMar>
              <w:top w:w="100" w:type="dxa"/>
              <w:left w:w="100" w:type="dxa"/>
              <w:bottom w:w="100" w:type="dxa"/>
              <w:right w:w="100" w:type="dxa"/>
            </w:tcMar>
          </w:tcPr>
          <w:p w14:paraId="5B9F4776"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color w:val="000000"/>
                <w:sz w:val="16"/>
                <w:szCs w:val="16"/>
              </w:rPr>
              <w:t>WP 3.2.4 Liczba zrealizowanych projektów współpracy w tym projektów współpracy międzynarodowej</w:t>
            </w:r>
          </w:p>
        </w:tc>
        <w:tc>
          <w:tcPr>
            <w:tcW w:w="708" w:type="dxa"/>
            <w:shd w:val="clear" w:color="auto" w:fill="auto"/>
            <w:tcMar>
              <w:top w:w="100" w:type="dxa"/>
              <w:left w:w="100" w:type="dxa"/>
              <w:bottom w:w="100" w:type="dxa"/>
              <w:right w:w="100" w:type="dxa"/>
            </w:tcMar>
          </w:tcPr>
          <w:p w14:paraId="088572A8"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sztuki</w:t>
            </w:r>
          </w:p>
        </w:tc>
        <w:tc>
          <w:tcPr>
            <w:tcW w:w="567" w:type="dxa"/>
            <w:shd w:val="clear" w:color="auto" w:fill="auto"/>
            <w:tcMar>
              <w:top w:w="100" w:type="dxa"/>
              <w:left w:w="100" w:type="dxa"/>
              <w:bottom w:w="100" w:type="dxa"/>
              <w:right w:w="100" w:type="dxa"/>
            </w:tcMar>
          </w:tcPr>
          <w:p w14:paraId="028C4305"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1</w:t>
            </w:r>
          </w:p>
        </w:tc>
        <w:tc>
          <w:tcPr>
            <w:tcW w:w="567" w:type="dxa"/>
          </w:tcPr>
          <w:p w14:paraId="59F3BBD4"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7679A9E1"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347702DE"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54B5C84D"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5CD22104"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044977A4"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117F723F"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614EA00B"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205EB8F0"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638" w:type="dxa"/>
            <w:shd w:val="clear" w:color="auto" w:fill="auto"/>
          </w:tcPr>
          <w:p w14:paraId="6CE99B16"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r>
      <w:tr w:rsidR="00B74950" w:rsidRPr="006F425B" w14:paraId="5D5CD25A" w14:textId="77777777" w:rsidTr="00BD561C">
        <w:trPr>
          <w:trHeight w:val="542"/>
          <w:jc w:val="center"/>
        </w:trPr>
        <w:tc>
          <w:tcPr>
            <w:tcW w:w="671" w:type="dxa"/>
            <w:vMerge/>
            <w:shd w:val="clear" w:color="auto" w:fill="auto"/>
            <w:tcMar>
              <w:top w:w="100" w:type="dxa"/>
              <w:left w:w="100" w:type="dxa"/>
              <w:bottom w:w="100" w:type="dxa"/>
              <w:right w:w="100" w:type="dxa"/>
            </w:tcMar>
          </w:tcPr>
          <w:p w14:paraId="099CA3EF"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1701" w:type="dxa"/>
            <w:vMerge/>
            <w:shd w:val="clear" w:color="auto" w:fill="auto"/>
            <w:tcMar>
              <w:top w:w="100" w:type="dxa"/>
              <w:left w:w="100" w:type="dxa"/>
              <w:bottom w:w="100" w:type="dxa"/>
              <w:right w:w="100" w:type="dxa"/>
            </w:tcMar>
          </w:tcPr>
          <w:p w14:paraId="5949B7A1"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color w:val="000000"/>
                <w:sz w:val="16"/>
                <w:szCs w:val="16"/>
              </w:rPr>
            </w:pPr>
          </w:p>
        </w:tc>
        <w:tc>
          <w:tcPr>
            <w:tcW w:w="2126" w:type="dxa"/>
            <w:vMerge/>
            <w:shd w:val="clear" w:color="auto" w:fill="auto"/>
            <w:tcMar>
              <w:top w:w="100" w:type="dxa"/>
              <w:left w:w="100" w:type="dxa"/>
              <w:bottom w:w="100" w:type="dxa"/>
              <w:right w:w="100" w:type="dxa"/>
            </w:tcMar>
          </w:tcPr>
          <w:p w14:paraId="7C1670FA"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color w:val="000000"/>
                <w:sz w:val="16"/>
                <w:szCs w:val="16"/>
              </w:rPr>
            </w:pPr>
          </w:p>
        </w:tc>
        <w:tc>
          <w:tcPr>
            <w:tcW w:w="2977" w:type="dxa"/>
            <w:shd w:val="clear" w:color="auto" w:fill="auto"/>
            <w:tcMar>
              <w:top w:w="100" w:type="dxa"/>
              <w:left w:w="100" w:type="dxa"/>
              <w:bottom w:w="100" w:type="dxa"/>
              <w:right w:w="100" w:type="dxa"/>
            </w:tcMar>
          </w:tcPr>
          <w:p w14:paraId="03F930B1"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color w:val="000000"/>
                <w:sz w:val="16"/>
                <w:szCs w:val="16"/>
              </w:rPr>
              <w:t>WP 3.2.4 Liczba LGD uczestniczących w projektach współpracy</w:t>
            </w:r>
          </w:p>
        </w:tc>
        <w:tc>
          <w:tcPr>
            <w:tcW w:w="708" w:type="dxa"/>
            <w:shd w:val="clear" w:color="auto" w:fill="auto"/>
            <w:tcMar>
              <w:top w:w="100" w:type="dxa"/>
              <w:left w:w="100" w:type="dxa"/>
              <w:bottom w:w="100" w:type="dxa"/>
              <w:right w:w="100" w:type="dxa"/>
            </w:tcMar>
          </w:tcPr>
          <w:p w14:paraId="09CDB22C"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sztuki</w:t>
            </w:r>
          </w:p>
        </w:tc>
        <w:tc>
          <w:tcPr>
            <w:tcW w:w="567" w:type="dxa"/>
            <w:shd w:val="clear" w:color="auto" w:fill="auto"/>
            <w:tcMar>
              <w:top w:w="100" w:type="dxa"/>
              <w:left w:w="100" w:type="dxa"/>
              <w:bottom w:w="100" w:type="dxa"/>
              <w:right w:w="100" w:type="dxa"/>
            </w:tcMar>
          </w:tcPr>
          <w:p w14:paraId="3338FA7B"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13</w:t>
            </w:r>
          </w:p>
        </w:tc>
        <w:tc>
          <w:tcPr>
            <w:tcW w:w="567" w:type="dxa"/>
          </w:tcPr>
          <w:p w14:paraId="2BEE18E0"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683D1B32"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0B49347E"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126F8BC2"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5C515DFA"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388F2B1E"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6775FBEE"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344ED817"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4FC4C325"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638" w:type="dxa"/>
            <w:shd w:val="clear" w:color="auto" w:fill="auto"/>
          </w:tcPr>
          <w:p w14:paraId="4A7F45A5"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r>
      <w:tr w:rsidR="00B74950" w:rsidRPr="006F425B" w14:paraId="32A779AF" w14:textId="77777777" w:rsidTr="00BD561C">
        <w:trPr>
          <w:trHeight w:val="542"/>
          <w:jc w:val="center"/>
        </w:trPr>
        <w:tc>
          <w:tcPr>
            <w:tcW w:w="671" w:type="dxa"/>
            <w:vMerge/>
            <w:shd w:val="clear" w:color="auto" w:fill="auto"/>
            <w:tcMar>
              <w:top w:w="100" w:type="dxa"/>
              <w:left w:w="100" w:type="dxa"/>
              <w:bottom w:w="100" w:type="dxa"/>
              <w:right w:w="100" w:type="dxa"/>
            </w:tcMar>
          </w:tcPr>
          <w:p w14:paraId="4CFEA6AE"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1701" w:type="dxa"/>
            <w:vMerge/>
            <w:shd w:val="clear" w:color="auto" w:fill="auto"/>
            <w:tcMar>
              <w:top w:w="100" w:type="dxa"/>
              <w:left w:w="100" w:type="dxa"/>
              <w:bottom w:w="100" w:type="dxa"/>
              <w:right w:w="100" w:type="dxa"/>
            </w:tcMar>
          </w:tcPr>
          <w:p w14:paraId="604D2ED6"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color w:val="000000"/>
                <w:sz w:val="16"/>
                <w:szCs w:val="16"/>
              </w:rPr>
            </w:pPr>
          </w:p>
        </w:tc>
        <w:tc>
          <w:tcPr>
            <w:tcW w:w="2126" w:type="dxa"/>
            <w:vMerge/>
            <w:shd w:val="clear" w:color="auto" w:fill="auto"/>
            <w:tcMar>
              <w:top w:w="100" w:type="dxa"/>
              <w:left w:w="100" w:type="dxa"/>
              <w:bottom w:w="100" w:type="dxa"/>
              <w:right w:w="100" w:type="dxa"/>
            </w:tcMar>
          </w:tcPr>
          <w:p w14:paraId="0C0AA87A"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color w:val="000000"/>
                <w:sz w:val="16"/>
                <w:szCs w:val="16"/>
              </w:rPr>
            </w:pPr>
          </w:p>
        </w:tc>
        <w:tc>
          <w:tcPr>
            <w:tcW w:w="2977" w:type="dxa"/>
            <w:shd w:val="clear" w:color="auto" w:fill="auto"/>
            <w:tcMar>
              <w:top w:w="100" w:type="dxa"/>
              <w:left w:w="100" w:type="dxa"/>
              <w:bottom w:w="100" w:type="dxa"/>
              <w:right w:w="100" w:type="dxa"/>
            </w:tcMar>
          </w:tcPr>
          <w:p w14:paraId="0FEE16E8"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color w:val="000000"/>
                <w:sz w:val="16"/>
                <w:szCs w:val="16"/>
              </w:rPr>
              <w:t>WP 3.2.4 Liczba inicjatyw wspierających (promujących) produkty lokalne zrealizowanych w ramach projektu współpracy</w:t>
            </w:r>
          </w:p>
        </w:tc>
        <w:tc>
          <w:tcPr>
            <w:tcW w:w="708" w:type="dxa"/>
            <w:shd w:val="clear" w:color="auto" w:fill="auto"/>
            <w:tcMar>
              <w:top w:w="100" w:type="dxa"/>
              <w:left w:w="100" w:type="dxa"/>
              <w:bottom w:w="100" w:type="dxa"/>
              <w:right w:w="100" w:type="dxa"/>
            </w:tcMar>
          </w:tcPr>
          <w:p w14:paraId="3BF179CE"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sztuki</w:t>
            </w:r>
          </w:p>
        </w:tc>
        <w:tc>
          <w:tcPr>
            <w:tcW w:w="567" w:type="dxa"/>
            <w:shd w:val="clear" w:color="auto" w:fill="auto"/>
            <w:tcMar>
              <w:top w:w="100" w:type="dxa"/>
              <w:left w:w="100" w:type="dxa"/>
              <w:bottom w:w="100" w:type="dxa"/>
              <w:right w:w="100" w:type="dxa"/>
            </w:tcMar>
          </w:tcPr>
          <w:p w14:paraId="39DA9E2A"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1</w:t>
            </w:r>
          </w:p>
        </w:tc>
        <w:tc>
          <w:tcPr>
            <w:tcW w:w="567" w:type="dxa"/>
          </w:tcPr>
          <w:p w14:paraId="12F2924B"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7EE30356"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6603EE01"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3FCE8EA1"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72429066"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7EAA980E"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71984CCA"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7AC6DD63"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3A28107B"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638" w:type="dxa"/>
            <w:shd w:val="clear" w:color="auto" w:fill="auto"/>
          </w:tcPr>
          <w:p w14:paraId="2E0D1FB8"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r>
      <w:tr w:rsidR="00B74950" w:rsidRPr="006F425B" w14:paraId="4E7A5AFA" w14:textId="77777777" w:rsidTr="00BD561C">
        <w:trPr>
          <w:cantSplit/>
          <w:trHeight w:val="1134"/>
          <w:jc w:val="center"/>
        </w:trPr>
        <w:tc>
          <w:tcPr>
            <w:tcW w:w="671" w:type="dxa"/>
            <w:vMerge/>
            <w:shd w:val="clear" w:color="auto" w:fill="auto"/>
            <w:tcMar>
              <w:top w:w="100" w:type="dxa"/>
              <w:left w:w="100" w:type="dxa"/>
              <w:bottom w:w="100" w:type="dxa"/>
              <w:right w:w="100" w:type="dxa"/>
            </w:tcMar>
          </w:tcPr>
          <w:p w14:paraId="5DF40185"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p>
        </w:tc>
        <w:tc>
          <w:tcPr>
            <w:tcW w:w="1701" w:type="dxa"/>
            <w:shd w:val="clear" w:color="auto" w:fill="auto"/>
            <w:tcMar>
              <w:top w:w="100" w:type="dxa"/>
              <w:left w:w="100" w:type="dxa"/>
              <w:bottom w:w="100" w:type="dxa"/>
              <w:right w:w="100" w:type="dxa"/>
            </w:tcMar>
            <w:textDirection w:val="btLr"/>
          </w:tcPr>
          <w:p w14:paraId="74EB2813" w14:textId="77777777" w:rsidR="00B74950" w:rsidRPr="006F425B" w:rsidRDefault="00B74950" w:rsidP="00407FE2">
            <w:pPr>
              <w:widowControl w:val="0"/>
              <w:pBdr>
                <w:top w:val="nil"/>
                <w:left w:val="nil"/>
                <w:bottom w:val="nil"/>
                <w:right w:val="nil"/>
                <w:between w:val="nil"/>
              </w:pBdr>
              <w:spacing w:after="0" w:line="240" w:lineRule="auto"/>
              <w:ind w:left="113" w:right="113"/>
              <w:rPr>
                <w:rFonts w:asciiTheme="minorHAnsi" w:hAnsiTheme="minorHAnsi" w:cstheme="minorHAnsi"/>
                <w:color w:val="000000"/>
                <w:sz w:val="16"/>
                <w:szCs w:val="16"/>
              </w:rPr>
            </w:pPr>
            <w:r w:rsidRPr="006F425B">
              <w:rPr>
                <w:rFonts w:asciiTheme="minorHAnsi" w:hAnsiTheme="minorHAnsi" w:cstheme="minorHAnsi"/>
                <w:color w:val="000000"/>
                <w:sz w:val="16"/>
                <w:szCs w:val="16"/>
              </w:rPr>
              <w:t>Cel szczegółowy 3.3 Promowanie postaw przedsiębiorczych wśród dzieci i młodzieży</w:t>
            </w:r>
          </w:p>
        </w:tc>
        <w:tc>
          <w:tcPr>
            <w:tcW w:w="2126" w:type="dxa"/>
            <w:shd w:val="clear" w:color="auto" w:fill="auto"/>
            <w:tcMar>
              <w:top w:w="100" w:type="dxa"/>
              <w:left w:w="100" w:type="dxa"/>
              <w:bottom w:w="100" w:type="dxa"/>
              <w:right w:w="100" w:type="dxa"/>
            </w:tcMar>
          </w:tcPr>
          <w:p w14:paraId="7C6D5C28"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color w:val="000000"/>
                <w:sz w:val="16"/>
                <w:szCs w:val="16"/>
              </w:rPr>
            </w:pPr>
            <w:r w:rsidRPr="006F425B">
              <w:rPr>
                <w:rFonts w:asciiTheme="minorHAnsi" w:hAnsiTheme="minorHAnsi" w:cstheme="minorHAnsi"/>
                <w:color w:val="000000"/>
                <w:sz w:val="16"/>
                <w:szCs w:val="16"/>
              </w:rPr>
              <w:t>Przedsięwzięcie  3.3.1  System wspierania postaw przedsiębiorczych u dzieci i młodzieży np. konkursy, programy edukacyjne, tworzenie i zakładanie wirtualnych firm, gry strategiczne).</w:t>
            </w:r>
          </w:p>
        </w:tc>
        <w:tc>
          <w:tcPr>
            <w:tcW w:w="2977" w:type="dxa"/>
            <w:shd w:val="clear" w:color="auto" w:fill="auto"/>
            <w:tcMar>
              <w:top w:w="100" w:type="dxa"/>
              <w:left w:w="100" w:type="dxa"/>
              <w:bottom w:w="100" w:type="dxa"/>
              <w:right w:w="100" w:type="dxa"/>
            </w:tcMar>
          </w:tcPr>
          <w:p w14:paraId="0A756318"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color w:val="000000"/>
                <w:sz w:val="16"/>
                <w:szCs w:val="16"/>
              </w:rPr>
              <w:t>WP 3.3.1 Liczba inicjatyw podejmowanych przez LGD promujących postawy przedsiębiorcze w ramach realizacji LSR</w:t>
            </w:r>
          </w:p>
        </w:tc>
        <w:tc>
          <w:tcPr>
            <w:tcW w:w="708" w:type="dxa"/>
            <w:shd w:val="clear" w:color="auto" w:fill="auto"/>
            <w:tcMar>
              <w:top w:w="100" w:type="dxa"/>
              <w:left w:w="100" w:type="dxa"/>
              <w:bottom w:w="100" w:type="dxa"/>
              <w:right w:w="100" w:type="dxa"/>
            </w:tcMar>
          </w:tcPr>
          <w:p w14:paraId="54674D3C"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sztuki</w:t>
            </w:r>
          </w:p>
        </w:tc>
        <w:tc>
          <w:tcPr>
            <w:tcW w:w="567" w:type="dxa"/>
            <w:shd w:val="clear" w:color="auto" w:fill="auto"/>
            <w:tcMar>
              <w:top w:w="100" w:type="dxa"/>
              <w:left w:w="100" w:type="dxa"/>
              <w:bottom w:w="100" w:type="dxa"/>
              <w:right w:w="100" w:type="dxa"/>
            </w:tcMar>
          </w:tcPr>
          <w:p w14:paraId="1A0AD582"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20</w:t>
            </w:r>
          </w:p>
        </w:tc>
        <w:tc>
          <w:tcPr>
            <w:tcW w:w="567" w:type="dxa"/>
          </w:tcPr>
          <w:p w14:paraId="2CADA67B"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1CD896C0"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3C1C03F7"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19D0E7C2"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7E57CCD2"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0959A235"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4EB07FEE"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64289B89"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567" w:type="dxa"/>
            <w:shd w:val="clear" w:color="auto" w:fill="auto"/>
          </w:tcPr>
          <w:p w14:paraId="04E3BAF4"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c>
          <w:tcPr>
            <w:tcW w:w="638" w:type="dxa"/>
            <w:shd w:val="clear" w:color="auto" w:fill="auto"/>
          </w:tcPr>
          <w:p w14:paraId="2F87D080" w14:textId="77777777" w:rsidR="00B74950" w:rsidRPr="006F425B" w:rsidRDefault="00B74950" w:rsidP="00407FE2">
            <w:pPr>
              <w:widowControl w:val="0"/>
              <w:pBdr>
                <w:top w:val="nil"/>
                <w:left w:val="nil"/>
                <w:bottom w:val="nil"/>
                <w:right w:val="nil"/>
                <w:between w:val="nil"/>
              </w:pBdr>
              <w:spacing w:after="0" w:line="240" w:lineRule="auto"/>
              <w:rPr>
                <w:rFonts w:asciiTheme="minorHAnsi" w:hAnsiTheme="minorHAnsi" w:cstheme="minorHAnsi"/>
                <w:sz w:val="16"/>
                <w:szCs w:val="16"/>
              </w:rPr>
            </w:pPr>
            <w:r w:rsidRPr="006F425B">
              <w:rPr>
                <w:rFonts w:asciiTheme="minorHAnsi" w:hAnsiTheme="minorHAnsi" w:cstheme="minorHAnsi"/>
                <w:sz w:val="16"/>
                <w:szCs w:val="16"/>
              </w:rPr>
              <w:t>0</w:t>
            </w:r>
          </w:p>
        </w:tc>
      </w:tr>
    </w:tbl>
    <w:p w14:paraId="0FCC7CAB" w14:textId="2F1BC742" w:rsidR="00ED11CB" w:rsidRPr="00BD561C" w:rsidRDefault="000C0DF6" w:rsidP="00DA7C7A">
      <w:pPr>
        <w:pBdr>
          <w:top w:val="nil"/>
          <w:left w:val="nil"/>
          <w:bottom w:val="nil"/>
          <w:right w:val="nil"/>
          <w:between w:val="nil"/>
        </w:pBdr>
        <w:spacing w:after="0" w:line="360" w:lineRule="auto"/>
        <w:rPr>
          <w:sz w:val="16"/>
          <w:szCs w:val="16"/>
        </w:rPr>
      </w:pPr>
      <w:r>
        <w:rPr>
          <w:sz w:val="16"/>
          <w:szCs w:val="16"/>
        </w:rPr>
        <w:t>Ź</w:t>
      </w:r>
      <w:r w:rsidRPr="00ED3884">
        <w:rPr>
          <w:sz w:val="16"/>
          <w:szCs w:val="16"/>
        </w:rPr>
        <w:t>ródło: Opracowanie własne na podstawie danych LGD</w:t>
      </w:r>
    </w:p>
    <w:p w14:paraId="524C9387" w14:textId="77777777" w:rsidR="002C03C8" w:rsidRDefault="002C03C8" w:rsidP="00DA7C7A">
      <w:pPr>
        <w:pBdr>
          <w:top w:val="nil"/>
          <w:left w:val="nil"/>
          <w:bottom w:val="nil"/>
          <w:right w:val="nil"/>
          <w:between w:val="nil"/>
        </w:pBdr>
        <w:spacing w:after="0" w:line="360" w:lineRule="auto"/>
        <w:ind w:firstLine="426"/>
        <w:sectPr w:rsidR="002C03C8" w:rsidSect="00C32207">
          <w:pgSz w:w="16838" w:h="11906" w:orient="landscape"/>
          <w:pgMar w:top="1418" w:right="1418" w:bottom="1418" w:left="1418" w:header="709" w:footer="709" w:gutter="0"/>
          <w:cols w:space="708"/>
          <w:docGrid w:linePitch="299"/>
        </w:sectPr>
      </w:pPr>
    </w:p>
    <w:p w14:paraId="3E9A270B" w14:textId="6330B319" w:rsidR="00B74950" w:rsidRDefault="00B74950" w:rsidP="003B549F">
      <w:pPr>
        <w:pBdr>
          <w:top w:val="nil"/>
          <w:left w:val="nil"/>
          <w:bottom w:val="nil"/>
          <w:right w:val="nil"/>
          <w:between w:val="nil"/>
        </w:pBdr>
        <w:spacing w:after="0" w:line="360" w:lineRule="auto"/>
        <w:ind w:firstLine="720"/>
        <w:jc w:val="both"/>
      </w:pPr>
      <w:r>
        <w:lastRenderedPageBreak/>
        <w:t>Jak wynika z powyższej tabeli postęp rzeczowy na koniec 2020 r. był stosunkowo zaawansowany – rozpoczęto realizację 13 spośród 22 wskaźników w zakresie podpisywania umów oraz 11 wskaźników w zakresie wypłacania środków. W zakładanej wysokości osiągnięto 8</w:t>
      </w:r>
      <w:r w:rsidR="00B25C21">
        <w:t> </w:t>
      </w:r>
      <w:r>
        <w:t>wskaźników w zakresie podpisywania umów, z czego 4 w zakresie wypłacanych środków. Wartość 5</w:t>
      </w:r>
      <w:r w:rsidR="00B25C21">
        <w:t> </w:t>
      </w:r>
      <w:r>
        <w:t>wskaźników w zakresie wypłaty środków oraz 3 wskaźników w zakresie podpisanych umów osiągnięto na poziomie mieszczącym się w przedziale 50% - 99,99%, a 2 wskaźniki w ramach umów i</w:t>
      </w:r>
      <w:r w:rsidR="00B25C21">
        <w:t> </w:t>
      </w:r>
      <w:r>
        <w:t>wypłat osiągnięto na poziomie mieszczącym się w przedziale 0,1% - 19,99%. Na koniec 2</w:t>
      </w:r>
      <w:r w:rsidR="00B25C21">
        <w:t>0</w:t>
      </w:r>
      <w:r>
        <w:t>2</w:t>
      </w:r>
      <w:r w:rsidR="00B25C21">
        <w:t>0</w:t>
      </w:r>
      <w:r>
        <w:t xml:space="preserve"> r. Nie odnotowano realizacji 11 wskaźników w zakresie wypłacanych środków, a 9 wskaźników w zakresie podpisania umów. </w:t>
      </w:r>
    </w:p>
    <w:p w14:paraId="2203DD29" w14:textId="77777777" w:rsidR="00B74950" w:rsidRDefault="000C0DF6" w:rsidP="003B549F">
      <w:pPr>
        <w:pBdr>
          <w:top w:val="nil"/>
          <w:left w:val="nil"/>
          <w:bottom w:val="nil"/>
          <w:right w:val="nil"/>
          <w:between w:val="nil"/>
        </w:pBdr>
        <w:spacing w:after="0" w:line="360" w:lineRule="auto"/>
        <w:ind w:firstLine="720"/>
        <w:jc w:val="both"/>
      </w:pPr>
      <w:r>
        <w:t>Jedyne problemy w realizacji wskaźników dotyczą przedsięwzięcia dotyczącego rozwoju agroturystyki (nabór się nie udał)</w:t>
      </w:r>
      <w:r w:rsidR="003549AE">
        <w:t xml:space="preserve">, jednakże po ich zdiagnozowaniu zespół przedsięwziął kroki zmierzające do zmiany RLKS. </w:t>
      </w:r>
    </w:p>
    <w:p w14:paraId="0DDCA6D7" w14:textId="76829BAB" w:rsidR="00F5179D" w:rsidRDefault="003549AE" w:rsidP="003B549F">
      <w:pPr>
        <w:pBdr>
          <w:top w:val="nil"/>
          <w:left w:val="nil"/>
          <w:bottom w:val="nil"/>
          <w:right w:val="nil"/>
          <w:between w:val="nil"/>
        </w:pBdr>
        <w:spacing w:after="0" w:line="360" w:lineRule="auto"/>
        <w:ind w:firstLine="720"/>
        <w:jc w:val="both"/>
      </w:pPr>
      <w:r>
        <w:t>Pandemia COVID zdezorganizowała na jakiś czas prace zespołu – spowodowała przes</w:t>
      </w:r>
      <w:r w:rsidR="00B74950">
        <w:t>unięcia  terminów naborów</w:t>
      </w:r>
      <w:r>
        <w:t>, opóźnienia w zgłaszaniu zmian do RLKS (zmiany w planie komunikacyjnym, których opóźnienie zgłoszenia spowodowało nałożenie kary w wysokości 18 000 zł) oraz ich akceptowaniu przez UMWM (spowodowane pracą zdalną i mniejszą częstotliwością obecności w</w:t>
      </w:r>
      <w:r w:rsidR="00B25C21">
        <w:t> </w:t>
      </w:r>
      <w:r>
        <w:t xml:space="preserve">urzędzie, co wpływa na wydłużenie procesu akceptacji zmian). Bardzo dobre wykonanie wskaźników przed pandemią pozwoliło na bezpieczne wyhamowanie procesu wdrażania, nie powodując zagrożenia dla osiągnięcia celów i wskaźników </w:t>
      </w:r>
      <w:r w:rsidR="00DB1D80">
        <w:t>na koniec okresu programowania – 2</w:t>
      </w:r>
      <w:r w:rsidR="00B25C21">
        <w:t> </w:t>
      </w:r>
      <w:r w:rsidR="00DB1D80">
        <w:t>miejsce wśród małopolskich LGD pod względem realizacji wskaźników, po COVIDzie 5 miejsce</w:t>
      </w:r>
      <w:r w:rsidR="00F5179D">
        <w:t>.</w:t>
      </w:r>
    </w:p>
    <w:p w14:paraId="495F0C93" w14:textId="77777777" w:rsidR="00493094" w:rsidRDefault="00493094" w:rsidP="00B74950">
      <w:pPr>
        <w:pBdr>
          <w:top w:val="nil"/>
          <w:left w:val="nil"/>
          <w:bottom w:val="nil"/>
          <w:right w:val="nil"/>
          <w:between w:val="nil"/>
        </w:pBdr>
        <w:spacing w:after="0" w:line="360" w:lineRule="auto"/>
        <w:ind w:firstLine="720"/>
        <w:jc w:val="both"/>
      </w:pPr>
      <w:r>
        <w:t>Zespół biura wśród najciekawszych operacji wskazał:</w:t>
      </w:r>
    </w:p>
    <w:p w14:paraId="5E7243D5" w14:textId="77777777" w:rsidR="00493094" w:rsidRDefault="00493094" w:rsidP="00280678">
      <w:pPr>
        <w:pStyle w:val="Akapitzlist"/>
        <w:numPr>
          <w:ilvl w:val="0"/>
          <w:numId w:val="1"/>
        </w:numPr>
        <w:pBdr>
          <w:top w:val="nil"/>
          <w:left w:val="nil"/>
          <w:bottom w:val="nil"/>
          <w:right w:val="nil"/>
          <w:between w:val="nil"/>
        </w:pBdr>
        <w:spacing w:after="0" w:line="360" w:lineRule="auto"/>
        <w:jc w:val="both"/>
      </w:pPr>
      <w:r>
        <w:t>projekt realizowany w ramach działalności gospodarczej pn. Que</w:t>
      </w:r>
      <w:r w:rsidR="00A4472C">
        <w:t>e</w:t>
      </w:r>
      <w:r>
        <w:t>n Bee, w ramach którego do sprzedaży zostanie skierowany system służący monitorowaniu uli, gromadzący dane do jednej sieci przy pomocy jednej karty GSM dla wszystkich uli,</w:t>
      </w:r>
    </w:p>
    <w:p w14:paraId="391ABE07" w14:textId="77777777" w:rsidR="001B1028" w:rsidRDefault="00493094" w:rsidP="00280678">
      <w:pPr>
        <w:pStyle w:val="Akapitzlist"/>
        <w:numPr>
          <w:ilvl w:val="0"/>
          <w:numId w:val="1"/>
        </w:numPr>
        <w:pBdr>
          <w:top w:val="nil"/>
          <w:left w:val="nil"/>
          <w:bottom w:val="nil"/>
          <w:right w:val="nil"/>
          <w:between w:val="nil"/>
        </w:pBdr>
        <w:spacing w:after="0" w:line="360" w:lineRule="auto"/>
        <w:jc w:val="both"/>
      </w:pPr>
      <w:r>
        <w:t>w ramach projektów infrastrukturalnych nie dopatrzono się innowacyjnych propozycji, jednakże zrealizowano dużo projektów poprawiających/uzupełniających infrastrukturę sportową (boiska, kąpielisko),</w:t>
      </w:r>
    </w:p>
    <w:p w14:paraId="2325AFB1" w14:textId="5018C947" w:rsidR="00835D59" w:rsidRPr="001B1028" w:rsidRDefault="00F5714E" w:rsidP="003B549F">
      <w:pPr>
        <w:pBdr>
          <w:top w:val="nil"/>
          <w:left w:val="nil"/>
          <w:bottom w:val="nil"/>
          <w:right w:val="nil"/>
          <w:between w:val="nil"/>
        </w:pBdr>
        <w:spacing w:after="0" w:line="360" w:lineRule="auto"/>
        <w:ind w:firstLine="360"/>
        <w:jc w:val="both"/>
      </w:pPr>
      <w:r w:rsidRPr="001B1028">
        <w:t xml:space="preserve">Ewaluowana wersja </w:t>
      </w:r>
      <w:r w:rsidR="00835D59" w:rsidRPr="001B1028">
        <w:t>Strategi</w:t>
      </w:r>
      <w:r w:rsidRPr="001B1028">
        <w:t>i</w:t>
      </w:r>
      <w:r w:rsidR="00835D59" w:rsidRPr="001B1028">
        <w:t xml:space="preserve"> RLKS przewidywała środki na realizację poszczególnych celów w</w:t>
      </w:r>
      <w:r w:rsidR="00B25C21">
        <w:t> </w:t>
      </w:r>
      <w:r w:rsidR="00835D59" w:rsidRPr="001B1028">
        <w:t>następującej wysokości:</w:t>
      </w:r>
    </w:p>
    <w:p w14:paraId="77D1E49A" w14:textId="77777777" w:rsidR="000264A8" w:rsidRPr="001B1028" w:rsidRDefault="000264A8" w:rsidP="00280678">
      <w:pPr>
        <w:pStyle w:val="Akapitzlist"/>
        <w:numPr>
          <w:ilvl w:val="0"/>
          <w:numId w:val="10"/>
        </w:numPr>
        <w:pBdr>
          <w:top w:val="nil"/>
          <w:left w:val="nil"/>
          <w:bottom w:val="nil"/>
          <w:right w:val="nil"/>
          <w:between w:val="nil"/>
        </w:pBdr>
        <w:spacing w:after="0" w:line="360" w:lineRule="auto"/>
        <w:jc w:val="both"/>
      </w:pPr>
      <w:r w:rsidRPr="001B1028">
        <w:t xml:space="preserve">Środki przewidziane na realizacje poszczególnych celów LSR w ramach wsparcia na realizację LSR, współpracę i aktywizację (art. 35 ust. 1 lit. b, c i e rozporządzenia nr 1303/2013) </w:t>
      </w:r>
    </w:p>
    <w:p w14:paraId="4A3BD6D7" w14:textId="77777777" w:rsidR="000264A8" w:rsidRPr="001B1028" w:rsidRDefault="000264A8" w:rsidP="003B549F">
      <w:pPr>
        <w:pStyle w:val="Akapitzlist"/>
        <w:pBdr>
          <w:top w:val="nil"/>
          <w:left w:val="nil"/>
          <w:bottom w:val="nil"/>
          <w:right w:val="nil"/>
          <w:between w:val="nil"/>
        </w:pBdr>
        <w:spacing w:after="0" w:line="360" w:lineRule="auto"/>
        <w:jc w:val="both"/>
      </w:pPr>
      <w:r w:rsidRPr="001B1028">
        <w:t xml:space="preserve">• Cel ogólny 1. Budowa atrakcyjnej oferty czasu wolnego dostosowanej do potrzeb mieszkańców i turystów przyczyniająca się do utrzymania lub utworzenie miejsc pracy – 1.069.500 EUR </w:t>
      </w:r>
    </w:p>
    <w:p w14:paraId="74ADC959" w14:textId="1755642C" w:rsidR="000264A8" w:rsidRPr="001B1028" w:rsidRDefault="000264A8" w:rsidP="003B549F">
      <w:pPr>
        <w:pStyle w:val="Akapitzlist"/>
        <w:pBdr>
          <w:top w:val="nil"/>
          <w:left w:val="nil"/>
          <w:bottom w:val="nil"/>
          <w:right w:val="nil"/>
          <w:between w:val="nil"/>
        </w:pBdr>
        <w:spacing w:after="0" w:line="360" w:lineRule="auto"/>
        <w:jc w:val="both"/>
      </w:pPr>
      <w:r w:rsidRPr="001B1028">
        <w:lastRenderedPageBreak/>
        <w:t>• Cel ogólny 2. Rozwój kapitału społecznego na terenie LGD Powiatu Wielickiego – 505.000</w:t>
      </w:r>
      <w:r w:rsidR="00B25C21">
        <w:t> </w:t>
      </w:r>
      <w:r w:rsidRPr="001B1028">
        <w:t xml:space="preserve">EUR </w:t>
      </w:r>
    </w:p>
    <w:p w14:paraId="4A1253F7" w14:textId="77777777" w:rsidR="000264A8" w:rsidRPr="001B1028" w:rsidRDefault="000264A8" w:rsidP="003B549F">
      <w:pPr>
        <w:pStyle w:val="Akapitzlist"/>
        <w:pBdr>
          <w:top w:val="nil"/>
          <w:left w:val="nil"/>
          <w:bottom w:val="nil"/>
          <w:right w:val="nil"/>
          <w:between w:val="nil"/>
        </w:pBdr>
        <w:spacing w:after="0" w:line="360" w:lineRule="auto"/>
        <w:jc w:val="both"/>
      </w:pPr>
      <w:r w:rsidRPr="001B1028">
        <w:t xml:space="preserve">• Cel ogólny 3. Wsparcie w rozwijaniu lokalnej przedsiębiorczości na terenie LGD Powiatu Wielickiego – 608.000 EUR. </w:t>
      </w:r>
    </w:p>
    <w:p w14:paraId="142A8E28" w14:textId="77777777" w:rsidR="00100962" w:rsidRPr="001B1028" w:rsidRDefault="000264A8" w:rsidP="00280678">
      <w:pPr>
        <w:pStyle w:val="Akapitzlist"/>
        <w:numPr>
          <w:ilvl w:val="0"/>
          <w:numId w:val="10"/>
        </w:numPr>
        <w:pBdr>
          <w:top w:val="nil"/>
          <w:left w:val="nil"/>
          <w:bottom w:val="nil"/>
          <w:right w:val="nil"/>
          <w:between w:val="nil"/>
        </w:pBdr>
        <w:spacing w:after="0" w:line="360" w:lineRule="auto"/>
        <w:jc w:val="both"/>
        <w:rPr>
          <w:b/>
        </w:rPr>
      </w:pPr>
      <w:r w:rsidRPr="001B1028">
        <w:t>Środki przewidziane na koszty bieżące (art. 35 ust. 1 lit. d rozporządzenia nr 1303/2013) - 405.000 EUR</w:t>
      </w:r>
    </w:p>
    <w:p w14:paraId="29BCD2C9" w14:textId="77777777" w:rsidR="005A3A0F" w:rsidRDefault="005A3A0F" w:rsidP="00DA7C7A">
      <w:pPr>
        <w:spacing w:line="360" w:lineRule="auto"/>
        <w:rPr>
          <w:rFonts w:asciiTheme="minorHAnsi" w:hAnsiTheme="minorHAnsi" w:cstheme="minorHAnsi"/>
          <w:b/>
          <w:sz w:val="16"/>
          <w:szCs w:val="16"/>
        </w:rPr>
        <w:sectPr w:rsidR="005A3A0F" w:rsidSect="005A3A0F">
          <w:pgSz w:w="11906" w:h="16838"/>
          <w:pgMar w:top="1418" w:right="1418" w:bottom="1418" w:left="1418" w:header="709" w:footer="709" w:gutter="0"/>
          <w:cols w:space="708"/>
          <w:docGrid w:linePitch="299"/>
        </w:sectPr>
      </w:pPr>
    </w:p>
    <w:p w14:paraId="243C02E3" w14:textId="11A77930" w:rsidR="005A3A0F" w:rsidRDefault="005A3A0F" w:rsidP="005A3A0F">
      <w:pPr>
        <w:pStyle w:val="Legenda"/>
        <w:rPr>
          <w:rFonts w:asciiTheme="minorHAnsi" w:hAnsiTheme="minorHAnsi" w:cstheme="minorHAnsi"/>
          <w:b w:val="0"/>
          <w:sz w:val="16"/>
          <w:szCs w:val="16"/>
        </w:rPr>
      </w:pPr>
      <w:bookmarkStart w:id="52" w:name="_Toc86421264"/>
      <w:r>
        <w:lastRenderedPageBreak/>
        <w:t xml:space="preserve">Tabela </w:t>
      </w:r>
      <w:fldSimple w:instr=" SEQ Tabela \* ARABIC ">
        <w:r w:rsidR="00BE3FD2">
          <w:rPr>
            <w:noProof/>
          </w:rPr>
          <w:t>10</w:t>
        </w:r>
      </w:fldSimple>
      <w:r>
        <w:t>. Postęp rzeczowy w realizacji LSR.</w:t>
      </w:r>
      <w:bookmarkEnd w:id="52"/>
    </w:p>
    <w:tbl>
      <w:tblPr>
        <w:tblStyle w:val="Tabela-Siatka"/>
        <w:tblW w:w="15830" w:type="dxa"/>
        <w:tblInd w:w="-714" w:type="dxa"/>
        <w:tblLook w:val="04A0" w:firstRow="1" w:lastRow="0" w:firstColumn="1" w:lastColumn="0" w:noHBand="0" w:noVBand="1"/>
      </w:tblPr>
      <w:tblGrid>
        <w:gridCol w:w="5784"/>
        <w:gridCol w:w="1417"/>
        <w:gridCol w:w="992"/>
        <w:gridCol w:w="993"/>
        <w:gridCol w:w="1134"/>
        <w:gridCol w:w="992"/>
        <w:gridCol w:w="1276"/>
        <w:gridCol w:w="992"/>
        <w:gridCol w:w="1134"/>
        <w:gridCol w:w="1116"/>
      </w:tblGrid>
      <w:tr w:rsidR="00200BAC" w:rsidRPr="0024054B" w14:paraId="10ECBEB7" w14:textId="77777777" w:rsidTr="008D4E36">
        <w:trPr>
          <w:trHeight w:val="827"/>
        </w:trPr>
        <w:tc>
          <w:tcPr>
            <w:tcW w:w="5784" w:type="dxa"/>
            <w:vMerge w:val="restart"/>
            <w:shd w:val="clear" w:color="auto" w:fill="E7E6E6" w:themeFill="background2"/>
            <w:vAlign w:val="center"/>
          </w:tcPr>
          <w:p w14:paraId="72EA6C3E" w14:textId="328E9C40" w:rsidR="00200BAC" w:rsidRPr="0024054B" w:rsidRDefault="005A3A0F" w:rsidP="00DA7C7A">
            <w:pPr>
              <w:spacing w:line="360" w:lineRule="auto"/>
              <w:rPr>
                <w:rFonts w:asciiTheme="minorHAnsi" w:hAnsiTheme="minorHAnsi" w:cstheme="minorHAnsi"/>
                <w:b/>
                <w:sz w:val="16"/>
                <w:szCs w:val="16"/>
              </w:rPr>
            </w:pPr>
            <w:r>
              <w:rPr>
                <w:rFonts w:asciiTheme="minorHAnsi" w:hAnsiTheme="minorHAnsi" w:cstheme="minorHAnsi"/>
                <w:b/>
                <w:sz w:val="16"/>
                <w:szCs w:val="16"/>
              </w:rPr>
              <w:t>f</w:t>
            </w:r>
            <w:r w:rsidR="00200BAC" w:rsidRPr="0024054B">
              <w:rPr>
                <w:rFonts w:asciiTheme="minorHAnsi" w:hAnsiTheme="minorHAnsi" w:cstheme="minorHAnsi"/>
                <w:b/>
                <w:sz w:val="16"/>
                <w:szCs w:val="16"/>
              </w:rPr>
              <w:t>Przedsięwzięcia</w:t>
            </w:r>
          </w:p>
        </w:tc>
        <w:tc>
          <w:tcPr>
            <w:tcW w:w="1417" w:type="dxa"/>
            <w:vMerge w:val="restart"/>
            <w:shd w:val="clear" w:color="auto" w:fill="E7E6E6" w:themeFill="background2"/>
            <w:vAlign w:val="center"/>
          </w:tcPr>
          <w:p w14:paraId="264770D9" w14:textId="77777777" w:rsidR="00200BAC" w:rsidRPr="0024054B" w:rsidRDefault="00200BAC" w:rsidP="00DA7C7A">
            <w:pPr>
              <w:spacing w:line="360" w:lineRule="auto"/>
              <w:rPr>
                <w:rFonts w:asciiTheme="minorHAnsi" w:hAnsiTheme="minorHAnsi" w:cstheme="minorHAnsi"/>
                <w:b/>
                <w:sz w:val="16"/>
                <w:szCs w:val="16"/>
              </w:rPr>
            </w:pPr>
            <w:r w:rsidRPr="0024054B">
              <w:rPr>
                <w:rFonts w:asciiTheme="minorHAnsi" w:hAnsiTheme="minorHAnsi" w:cstheme="minorHAnsi"/>
                <w:b/>
                <w:sz w:val="16"/>
                <w:szCs w:val="16"/>
              </w:rPr>
              <w:t>Budżet w LSR</w:t>
            </w:r>
          </w:p>
        </w:tc>
        <w:tc>
          <w:tcPr>
            <w:tcW w:w="8629" w:type="dxa"/>
            <w:gridSpan w:val="8"/>
            <w:shd w:val="clear" w:color="auto" w:fill="E7E6E6" w:themeFill="background2"/>
            <w:vAlign w:val="center"/>
          </w:tcPr>
          <w:p w14:paraId="1DC10515" w14:textId="77777777" w:rsidR="00200BAC" w:rsidRPr="0024054B" w:rsidRDefault="00200BAC" w:rsidP="00DA7C7A">
            <w:pPr>
              <w:spacing w:line="360" w:lineRule="auto"/>
              <w:jc w:val="center"/>
              <w:rPr>
                <w:rFonts w:asciiTheme="minorHAnsi" w:hAnsiTheme="minorHAnsi" w:cstheme="minorHAnsi"/>
                <w:b/>
                <w:sz w:val="16"/>
                <w:szCs w:val="16"/>
              </w:rPr>
            </w:pPr>
            <w:r w:rsidRPr="0024054B">
              <w:rPr>
                <w:rFonts w:asciiTheme="minorHAnsi" w:hAnsiTheme="minorHAnsi" w:cstheme="minorHAnsi"/>
                <w:b/>
                <w:sz w:val="16"/>
                <w:szCs w:val="16"/>
              </w:rPr>
              <w:t>Postęp finansowy narastająco</w:t>
            </w:r>
          </w:p>
        </w:tc>
      </w:tr>
      <w:tr w:rsidR="008D4E36" w:rsidRPr="0024054B" w14:paraId="569661CE" w14:textId="77777777" w:rsidTr="008D4E36">
        <w:trPr>
          <w:trHeight w:val="282"/>
        </w:trPr>
        <w:tc>
          <w:tcPr>
            <w:tcW w:w="5784" w:type="dxa"/>
            <w:vMerge/>
            <w:shd w:val="clear" w:color="auto" w:fill="E7E6E6" w:themeFill="background2"/>
          </w:tcPr>
          <w:p w14:paraId="655D1BEA" w14:textId="77777777" w:rsidR="008D4E36" w:rsidRPr="0024054B" w:rsidRDefault="008D4E36" w:rsidP="00DA7C7A">
            <w:pPr>
              <w:spacing w:line="360" w:lineRule="auto"/>
              <w:rPr>
                <w:rFonts w:asciiTheme="minorHAnsi" w:hAnsiTheme="minorHAnsi" w:cstheme="minorHAnsi"/>
                <w:b/>
                <w:sz w:val="16"/>
                <w:szCs w:val="16"/>
              </w:rPr>
            </w:pPr>
          </w:p>
        </w:tc>
        <w:tc>
          <w:tcPr>
            <w:tcW w:w="1417" w:type="dxa"/>
            <w:vMerge/>
            <w:shd w:val="clear" w:color="auto" w:fill="E7E6E6" w:themeFill="background2"/>
          </w:tcPr>
          <w:p w14:paraId="4004CB01" w14:textId="77777777" w:rsidR="008D4E36" w:rsidRPr="0024054B" w:rsidRDefault="008D4E36" w:rsidP="00DA7C7A">
            <w:pPr>
              <w:spacing w:line="360" w:lineRule="auto"/>
              <w:rPr>
                <w:rFonts w:asciiTheme="minorHAnsi" w:hAnsiTheme="minorHAnsi" w:cstheme="minorHAnsi"/>
                <w:b/>
                <w:sz w:val="16"/>
                <w:szCs w:val="16"/>
              </w:rPr>
            </w:pPr>
          </w:p>
        </w:tc>
        <w:tc>
          <w:tcPr>
            <w:tcW w:w="1985" w:type="dxa"/>
            <w:gridSpan w:val="2"/>
            <w:shd w:val="clear" w:color="auto" w:fill="E7E6E6" w:themeFill="background2"/>
          </w:tcPr>
          <w:p w14:paraId="12ECCDE4" w14:textId="77777777" w:rsidR="008D4E36" w:rsidRPr="0024054B" w:rsidRDefault="008D4E36" w:rsidP="00DA7C7A">
            <w:pPr>
              <w:spacing w:line="360" w:lineRule="auto"/>
              <w:jc w:val="center"/>
              <w:rPr>
                <w:rFonts w:asciiTheme="minorHAnsi" w:hAnsiTheme="minorHAnsi" w:cstheme="minorHAnsi"/>
                <w:b/>
                <w:sz w:val="16"/>
                <w:szCs w:val="16"/>
              </w:rPr>
            </w:pPr>
            <w:r w:rsidRPr="0024054B">
              <w:rPr>
                <w:rFonts w:asciiTheme="minorHAnsi" w:hAnsiTheme="minorHAnsi" w:cstheme="minorHAnsi"/>
                <w:b/>
                <w:sz w:val="16"/>
                <w:szCs w:val="16"/>
              </w:rPr>
              <w:t>2017</w:t>
            </w:r>
          </w:p>
        </w:tc>
        <w:tc>
          <w:tcPr>
            <w:tcW w:w="2126" w:type="dxa"/>
            <w:gridSpan w:val="2"/>
            <w:shd w:val="clear" w:color="auto" w:fill="E7E6E6" w:themeFill="background2"/>
          </w:tcPr>
          <w:p w14:paraId="21A36637" w14:textId="77777777" w:rsidR="008D4E36" w:rsidRPr="0024054B" w:rsidRDefault="008D4E36" w:rsidP="00DA7C7A">
            <w:pPr>
              <w:spacing w:line="360" w:lineRule="auto"/>
              <w:jc w:val="center"/>
              <w:rPr>
                <w:rFonts w:asciiTheme="minorHAnsi" w:hAnsiTheme="minorHAnsi" w:cstheme="minorHAnsi"/>
                <w:b/>
                <w:sz w:val="16"/>
                <w:szCs w:val="16"/>
              </w:rPr>
            </w:pPr>
            <w:r w:rsidRPr="0024054B">
              <w:rPr>
                <w:rFonts w:asciiTheme="minorHAnsi" w:hAnsiTheme="minorHAnsi" w:cstheme="minorHAnsi"/>
                <w:b/>
                <w:sz w:val="16"/>
                <w:szCs w:val="16"/>
              </w:rPr>
              <w:t>2018</w:t>
            </w:r>
          </w:p>
        </w:tc>
        <w:tc>
          <w:tcPr>
            <w:tcW w:w="2268" w:type="dxa"/>
            <w:gridSpan w:val="2"/>
            <w:shd w:val="clear" w:color="auto" w:fill="E7E6E6" w:themeFill="background2"/>
          </w:tcPr>
          <w:p w14:paraId="14952346" w14:textId="77777777" w:rsidR="008D4E36" w:rsidRPr="0024054B" w:rsidRDefault="008D4E36" w:rsidP="00DA7C7A">
            <w:pPr>
              <w:spacing w:line="360" w:lineRule="auto"/>
              <w:jc w:val="center"/>
              <w:rPr>
                <w:rFonts w:asciiTheme="minorHAnsi" w:hAnsiTheme="minorHAnsi" w:cstheme="minorHAnsi"/>
                <w:b/>
                <w:sz w:val="16"/>
                <w:szCs w:val="16"/>
              </w:rPr>
            </w:pPr>
            <w:r w:rsidRPr="0024054B">
              <w:rPr>
                <w:rFonts w:asciiTheme="minorHAnsi" w:hAnsiTheme="minorHAnsi" w:cstheme="minorHAnsi"/>
                <w:b/>
                <w:sz w:val="16"/>
                <w:szCs w:val="16"/>
              </w:rPr>
              <w:t>2019</w:t>
            </w:r>
          </w:p>
        </w:tc>
        <w:tc>
          <w:tcPr>
            <w:tcW w:w="2250" w:type="dxa"/>
            <w:gridSpan w:val="2"/>
            <w:shd w:val="clear" w:color="auto" w:fill="E7E6E6" w:themeFill="background2"/>
          </w:tcPr>
          <w:p w14:paraId="482F3879" w14:textId="27E7658C" w:rsidR="008D4E36" w:rsidRPr="0024054B" w:rsidRDefault="008D4E36" w:rsidP="00DA7C7A">
            <w:pPr>
              <w:spacing w:line="360" w:lineRule="auto"/>
              <w:jc w:val="center"/>
              <w:rPr>
                <w:rFonts w:asciiTheme="minorHAnsi" w:hAnsiTheme="minorHAnsi" w:cstheme="minorHAnsi"/>
                <w:b/>
                <w:sz w:val="16"/>
                <w:szCs w:val="16"/>
              </w:rPr>
            </w:pPr>
            <w:r w:rsidRPr="0024054B">
              <w:rPr>
                <w:rFonts w:asciiTheme="minorHAnsi" w:hAnsiTheme="minorHAnsi" w:cstheme="minorHAnsi"/>
                <w:b/>
                <w:sz w:val="16"/>
                <w:szCs w:val="16"/>
              </w:rPr>
              <w:t>2020</w:t>
            </w:r>
          </w:p>
        </w:tc>
      </w:tr>
      <w:tr w:rsidR="008D4E36" w:rsidRPr="0024054B" w14:paraId="19AC4840" w14:textId="77777777" w:rsidTr="008D4E36">
        <w:trPr>
          <w:trHeight w:val="543"/>
        </w:trPr>
        <w:tc>
          <w:tcPr>
            <w:tcW w:w="5784" w:type="dxa"/>
            <w:vMerge/>
            <w:shd w:val="clear" w:color="auto" w:fill="E7E6E6" w:themeFill="background2"/>
          </w:tcPr>
          <w:p w14:paraId="62331298" w14:textId="77777777" w:rsidR="008D4E36" w:rsidRPr="0024054B" w:rsidRDefault="008D4E36" w:rsidP="00DA7C7A">
            <w:pPr>
              <w:spacing w:line="360" w:lineRule="auto"/>
              <w:rPr>
                <w:rFonts w:asciiTheme="minorHAnsi" w:hAnsiTheme="minorHAnsi" w:cstheme="minorHAnsi"/>
                <w:b/>
                <w:sz w:val="16"/>
                <w:szCs w:val="16"/>
              </w:rPr>
            </w:pPr>
          </w:p>
        </w:tc>
        <w:tc>
          <w:tcPr>
            <w:tcW w:w="1417" w:type="dxa"/>
            <w:vMerge/>
            <w:shd w:val="clear" w:color="auto" w:fill="E7E6E6" w:themeFill="background2"/>
          </w:tcPr>
          <w:p w14:paraId="5C5D4D99" w14:textId="77777777" w:rsidR="008D4E36" w:rsidRPr="0024054B" w:rsidRDefault="008D4E36" w:rsidP="00DA7C7A">
            <w:pPr>
              <w:spacing w:line="360" w:lineRule="auto"/>
              <w:rPr>
                <w:rFonts w:asciiTheme="minorHAnsi" w:hAnsiTheme="minorHAnsi" w:cstheme="minorHAnsi"/>
                <w:b/>
                <w:sz w:val="16"/>
                <w:szCs w:val="16"/>
              </w:rPr>
            </w:pPr>
          </w:p>
        </w:tc>
        <w:tc>
          <w:tcPr>
            <w:tcW w:w="992" w:type="dxa"/>
            <w:shd w:val="clear" w:color="auto" w:fill="E7E6E6" w:themeFill="background2"/>
          </w:tcPr>
          <w:p w14:paraId="0276D482" w14:textId="77777777" w:rsidR="008D4E36" w:rsidRPr="0024054B" w:rsidRDefault="008D4E36" w:rsidP="00DA7C7A">
            <w:pPr>
              <w:spacing w:line="360" w:lineRule="auto"/>
              <w:rPr>
                <w:rFonts w:asciiTheme="minorHAnsi" w:hAnsiTheme="minorHAnsi" w:cstheme="minorHAnsi"/>
                <w:b/>
                <w:sz w:val="16"/>
                <w:szCs w:val="16"/>
              </w:rPr>
            </w:pPr>
            <w:r w:rsidRPr="0024054B">
              <w:rPr>
                <w:rFonts w:asciiTheme="minorHAnsi" w:hAnsiTheme="minorHAnsi" w:cstheme="minorHAnsi"/>
                <w:b/>
                <w:sz w:val="16"/>
                <w:szCs w:val="16"/>
              </w:rPr>
              <w:t>Pomoc przyznana</w:t>
            </w:r>
          </w:p>
        </w:tc>
        <w:tc>
          <w:tcPr>
            <w:tcW w:w="993" w:type="dxa"/>
            <w:shd w:val="clear" w:color="auto" w:fill="E7E6E6" w:themeFill="background2"/>
          </w:tcPr>
          <w:p w14:paraId="23C31E40" w14:textId="77777777" w:rsidR="008D4E36" w:rsidRPr="0024054B" w:rsidRDefault="008D4E36" w:rsidP="00DA7C7A">
            <w:pPr>
              <w:spacing w:line="360" w:lineRule="auto"/>
              <w:rPr>
                <w:rFonts w:asciiTheme="minorHAnsi" w:hAnsiTheme="minorHAnsi" w:cstheme="minorHAnsi"/>
                <w:b/>
                <w:sz w:val="16"/>
                <w:szCs w:val="16"/>
              </w:rPr>
            </w:pPr>
            <w:r w:rsidRPr="0024054B">
              <w:rPr>
                <w:rFonts w:asciiTheme="minorHAnsi" w:hAnsiTheme="minorHAnsi" w:cstheme="minorHAnsi"/>
                <w:b/>
                <w:sz w:val="16"/>
                <w:szCs w:val="16"/>
              </w:rPr>
              <w:t>Pomoc wypłacona</w:t>
            </w:r>
          </w:p>
        </w:tc>
        <w:tc>
          <w:tcPr>
            <w:tcW w:w="1134" w:type="dxa"/>
            <w:shd w:val="clear" w:color="auto" w:fill="E7E6E6" w:themeFill="background2"/>
          </w:tcPr>
          <w:p w14:paraId="0F6C3860" w14:textId="77777777" w:rsidR="008D4E36" w:rsidRPr="0024054B" w:rsidRDefault="008D4E36" w:rsidP="00DA7C7A">
            <w:pPr>
              <w:spacing w:line="360" w:lineRule="auto"/>
              <w:rPr>
                <w:rFonts w:asciiTheme="minorHAnsi" w:hAnsiTheme="minorHAnsi" w:cstheme="minorHAnsi"/>
                <w:b/>
                <w:sz w:val="16"/>
                <w:szCs w:val="16"/>
              </w:rPr>
            </w:pPr>
            <w:r w:rsidRPr="0024054B">
              <w:rPr>
                <w:rFonts w:asciiTheme="minorHAnsi" w:hAnsiTheme="minorHAnsi" w:cstheme="minorHAnsi"/>
                <w:b/>
                <w:sz w:val="16"/>
                <w:szCs w:val="16"/>
              </w:rPr>
              <w:t>Pomoc przyznana</w:t>
            </w:r>
          </w:p>
        </w:tc>
        <w:tc>
          <w:tcPr>
            <w:tcW w:w="992" w:type="dxa"/>
            <w:shd w:val="clear" w:color="auto" w:fill="E7E6E6" w:themeFill="background2"/>
          </w:tcPr>
          <w:p w14:paraId="45BB6B0E" w14:textId="77777777" w:rsidR="008D4E36" w:rsidRPr="0024054B" w:rsidRDefault="008D4E36" w:rsidP="00DA7C7A">
            <w:pPr>
              <w:spacing w:line="360" w:lineRule="auto"/>
              <w:rPr>
                <w:rFonts w:asciiTheme="minorHAnsi" w:hAnsiTheme="minorHAnsi" w:cstheme="minorHAnsi"/>
                <w:b/>
                <w:sz w:val="16"/>
                <w:szCs w:val="16"/>
              </w:rPr>
            </w:pPr>
            <w:r w:rsidRPr="0024054B">
              <w:rPr>
                <w:rFonts w:asciiTheme="minorHAnsi" w:hAnsiTheme="minorHAnsi" w:cstheme="minorHAnsi"/>
                <w:b/>
                <w:sz w:val="16"/>
                <w:szCs w:val="16"/>
              </w:rPr>
              <w:t>Pomoc wypłacona</w:t>
            </w:r>
          </w:p>
        </w:tc>
        <w:tc>
          <w:tcPr>
            <w:tcW w:w="1276" w:type="dxa"/>
            <w:shd w:val="clear" w:color="auto" w:fill="E7E6E6" w:themeFill="background2"/>
          </w:tcPr>
          <w:p w14:paraId="4206CA0F" w14:textId="77777777" w:rsidR="008D4E36" w:rsidRPr="0024054B" w:rsidRDefault="008D4E36" w:rsidP="00DA7C7A">
            <w:pPr>
              <w:spacing w:line="360" w:lineRule="auto"/>
              <w:rPr>
                <w:rFonts w:asciiTheme="minorHAnsi" w:hAnsiTheme="minorHAnsi" w:cstheme="minorHAnsi"/>
                <w:b/>
                <w:sz w:val="16"/>
                <w:szCs w:val="16"/>
              </w:rPr>
            </w:pPr>
            <w:r w:rsidRPr="0024054B">
              <w:rPr>
                <w:rFonts w:asciiTheme="minorHAnsi" w:hAnsiTheme="minorHAnsi" w:cstheme="minorHAnsi"/>
                <w:b/>
                <w:sz w:val="16"/>
                <w:szCs w:val="16"/>
              </w:rPr>
              <w:t>Pomoc przyznana</w:t>
            </w:r>
          </w:p>
        </w:tc>
        <w:tc>
          <w:tcPr>
            <w:tcW w:w="992" w:type="dxa"/>
            <w:shd w:val="clear" w:color="auto" w:fill="E7E6E6" w:themeFill="background2"/>
          </w:tcPr>
          <w:p w14:paraId="1982705A" w14:textId="77777777" w:rsidR="008D4E36" w:rsidRPr="0024054B" w:rsidRDefault="008D4E36" w:rsidP="00DA7C7A">
            <w:pPr>
              <w:spacing w:line="360" w:lineRule="auto"/>
              <w:rPr>
                <w:rFonts w:asciiTheme="minorHAnsi" w:hAnsiTheme="minorHAnsi" w:cstheme="minorHAnsi"/>
                <w:b/>
                <w:sz w:val="16"/>
                <w:szCs w:val="16"/>
              </w:rPr>
            </w:pPr>
            <w:r w:rsidRPr="0024054B">
              <w:rPr>
                <w:rFonts w:asciiTheme="minorHAnsi" w:hAnsiTheme="minorHAnsi" w:cstheme="minorHAnsi"/>
                <w:b/>
                <w:sz w:val="16"/>
                <w:szCs w:val="16"/>
              </w:rPr>
              <w:t>Pomoc wypłacona</w:t>
            </w:r>
          </w:p>
        </w:tc>
        <w:tc>
          <w:tcPr>
            <w:tcW w:w="1134" w:type="dxa"/>
            <w:shd w:val="clear" w:color="auto" w:fill="E7E6E6" w:themeFill="background2"/>
          </w:tcPr>
          <w:p w14:paraId="3C1CEA70" w14:textId="77777777" w:rsidR="008D4E36" w:rsidRPr="0024054B" w:rsidRDefault="008D4E36" w:rsidP="00DA7C7A">
            <w:pPr>
              <w:spacing w:line="360" w:lineRule="auto"/>
              <w:rPr>
                <w:rFonts w:asciiTheme="minorHAnsi" w:hAnsiTheme="minorHAnsi" w:cstheme="minorHAnsi"/>
                <w:b/>
                <w:sz w:val="16"/>
                <w:szCs w:val="16"/>
              </w:rPr>
            </w:pPr>
            <w:r w:rsidRPr="0024054B">
              <w:rPr>
                <w:rFonts w:asciiTheme="minorHAnsi" w:hAnsiTheme="minorHAnsi" w:cstheme="minorHAnsi"/>
                <w:b/>
                <w:sz w:val="16"/>
                <w:szCs w:val="16"/>
              </w:rPr>
              <w:t>Pomoc przyznana</w:t>
            </w:r>
          </w:p>
        </w:tc>
        <w:tc>
          <w:tcPr>
            <w:tcW w:w="1116" w:type="dxa"/>
            <w:shd w:val="clear" w:color="auto" w:fill="E7E6E6" w:themeFill="background2"/>
          </w:tcPr>
          <w:p w14:paraId="29FAE83D" w14:textId="364D47EA" w:rsidR="008D4E36" w:rsidRPr="0024054B" w:rsidRDefault="008D4E36" w:rsidP="00DA7C7A">
            <w:pPr>
              <w:spacing w:line="360" w:lineRule="auto"/>
              <w:rPr>
                <w:rFonts w:asciiTheme="minorHAnsi" w:hAnsiTheme="minorHAnsi" w:cstheme="minorHAnsi"/>
                <w:b/>
                <w:sz w:val="16"/>
                <w:szCs w:val="16"/>
              </w:rPr>
            </w:pPr>
            <w:r w:rsidRPr="0024054B">
              <w:rPr>
                <w:rFonts w:asciiTheme="minorHAnsi" w:hAnsiTheme="minorHAnsi" w:cstheme="minorHAnsi"/>
                <w:b/>
                <w:sz w:val="16"/>
                <w:szCs w:val="16"/>
              </w:rPr>
              <w:t>Pomoc wypłacona</w:t>
            </w:r>
          </w:p>
        </w:tc>
      </w:tr>
      <w:tr w:rsidR="008D4E36" w:rsidRPr="0024054B" w14:paraId="2E5EF7A5" w14:textId="77777777" w:rsidTr="008D4E36">
        <w:trPr>
          <w:trHeight w:val="543"/>
        </w:trPr>
        <w:tc>
          <w:tcPr>
            <w:tcW w:w="5784" w:type="dxa"/>
          </w:tcPr>
          <w:p w14:paraId="015C7BCC" w14:textId="77777777" w:rsidR="008D4E36" w:rsidRPr="0024054B" w:rsidRDefault="008D4E36" w:rsidP="00DA7C7A">
            <w:pPr>
              <w:spacing w:line="360" w:lineRule="auto"/>
              <w:rPr>
                <w:rFonts w:asciiTheme="minorHAnsi" w:hAnsiTheme="minorHAnsi" w:cstheme="minorHAnsi"/>
                <w:b/>
                <w:sz w:val="16"/>
                <w:szCs w:val="16"/>
              </w:rPr>
            </w:pPr>
            <w:r w:rsidRPr="0024054B">
              <w:rPr>
                <w:rFonts w:asciiTheme="minorHAnsi" w:eastAsia="Times New Roman" w:hAnsiTheme="minorHAnsi" w:cs="Times New Roman"/>
                <w:color w:val="000000"/>
                <w:sz w:val="16"/>
                <w:szCs w:val="16"/>
                <w:lang w:val="cs-CZ"/>
              </w:rPr>
              <w:t>1.1.1 Wyposażenie miejscowości z terenu LGD w obiekty sportowe umożliwiające aktywność fizyczną</w:t>
            </w:r>
          </w:p>
        </w:tc>
        <w:tc>
          <w:tcPr>
            <w:tcW w:w="1417" w:type="dxa"/>
          </w:tcPr>
          <w:p w14:paraId="5405EB98" w14:textId="43B9F873"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 xml:space="preserve"> 1 733 000,00 </w:t>
            </w:r>
          </w:p>
          <w:p w14:paraId="6CFCBD3B" w14:textId="1A0B6F4F" w:rsidR="008D4E36" w:rsidRPr="0024054B" w:rsidRDefault="008D4E36" w:rsidP="00B74950">
            <w:pPr>
              <w:spacing w:line="360" w:lineRule="auto"/>
              <w:rPr>
                <w:rFonts w:asciiTheme="minorHAnsi" w:hAnsiTheme="minorHAnsi" w:cstheme="minorHAnsi"/>
                <w:b/>
                <w:sz w:val="16"/>
                <w:szCs w:val="16"/>
              </w:rPr>
            </w:pPr>
          </w:p>
        </w:tc>
        <w:tc>
          <w:tcPr>
            <w:tcW w:w="992" w:type="dxa"/>
          </w:tcPr>
          <w:p w14:paraId="36F4666A"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1 609 869,53</w:t>
            </w:r>
          </w:p>
        </w:tc>
        <w:tc>
          <w:tcPr>
            <w:tcW w:w="993" w:type="dxa"/>
          </w:tcPr>
          <w:p w14:paraId="5909C327"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134" w:type="dxa"/>
            <w:shd w:val="clear" w:color="auto" w:fill="auto"/>
          </w:tcPr>
          <w:p w14:paraId="6690966B"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1 609 869,53</w:t>
            </w:r>
          </w:p>
        </w:tc>
        <w:tc>
          <w:tcPr>
            <w:tcW w:w="992" w:type="dxa"/>
            <w:shd w:val="clear" w:color="auto" w:fill="auto"/>
          </w:tcPr>
          <w:p w14:paraId="53E76C40"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280 436,00</w:t>
            </w:r>
          </w:p>
        </w:tc>
        <w:tc>
          <w:tcPr>
            <w:tcW w:w="1276" w:type="dxa"/>
            <w:shd w:val="clear" w:color="auto" w:fill="auto"/>
          </w:tcPr>
          <w:p w14:paraId="7030A3DF" w14:textId="77777777" w:rsidR="008D4E36" w:rsidRPr="0024054B" w:rsidRDefault="008D4E36" w:rsidP="00DA7C7A">
            <w:pPr>
              <w:spacing w:line="360" w:lineRule="auto"/>
              <w:jc w:val="right"/>
              <w:rPr>
                <w:rFonts w:asciiTheme="minorHAnsi" w:hAnsiTheme="minorHAnsi" w:cstheme="minorHAnsi"/>
                <w:b/>
                <w:bCs/>
                <w:sz w:val="16"/>
                <w:szCs w:val="16"/>
              </w:rPr>
            </w:pPr>
            <w:r w:rsidRPr="0024054B">
              <w:rPr>
                <w:rFonts w:asciiTheme="minorHAnsi" w:hAnsiTheme="minorHAnsi" w:cs="Times New Roman"/>
                <w:b/>
                <w:bCs/>
                <w:color w:val="000000"/>
                <w:sz w:val="16"/>
                <w:szCs w:val="16"/>
              </w:rPr>
              <w:t>1 143 664,00</w:t>
            </w:r>
          </w:p>
        </w:tc>
        <w:tc>
          <w:tcPr>
            <w:tcW w:w="992" w:type="dxa"/>
            <w:shd w:val="clear" w:color="auto" w:fill="auto"/>
          </w:tcPr>
          <w:p w14:paraId="150B8CF0" w14:textId="77777777" w:rsidR="008D4E36" w:rsidRPr="0024054B" w:rsidRDefault="008D4E36" w:rsidP="00DA7C7A">
            <w:pPr>
              <w:spacing w:line="360" w:lineRule="auto"/>
              <w:jc w:val="right"/>
              <w:rPr>
                <w:rFonts w:asciiTheme="minorHAnsi" w:hAnsiTheme="minorHAnsi" w:cstheme="minorHAnsi"/>
                <w:b/>
                <w:bCs/>
                <w:sz w:val="16"/>
                <w:szCs w:val="16"/>
              </w:rPr>
            </w:pPr>
            <w:r w:rsidRPr="0024054B">
              <w:rPr>
                <w:rFonts w:asciiTheme="minorHAnsi" w:hAnsiTheme="minorHAnsi" w:cstheme="minorHAnsi"/>
                <w:b/>
                <w:bCs/>
                <w:sz w:val="16"/>
                <w:szCs w:val="16"/>
              </w:rPr>
              <w:t>695 848,75</w:t>
            </w:r>
          </w:p>
        </w:tc>
        <w:tc>
          <w:tcPr>
            <w:tcW w:w="1134" w:type="dxa"/>
            <w:shd w:val="clear" w:color="auto" w:fill="auto"/>
          </w:tcPr>
          <w:p w14:paraId="772A8E74" w14:textId="77777777" w:rsidR="008D4E36" w:rsidRPr="0024054B" w:rsidRDefault="008D4E36" w:rsidP="00DA7C7A">
            <w:pPr>
              <w:spacing w:line="360" w:lineRule="auto"/>
              <w:jc w:val="right"/>
              <w:rPr>
                <w:rFonts w:asciiTheme="minorHAnsi" w:hAnsiTheme="minorHAnsi" w:cstheme="minorHAnsi"/>
                <w:b/>
                <w:bCs/>
                <w:sz w:val="16"/>
                <w:szCs w:val="16"/>
              </w:rPr>
            </w:pPr>
            <w:r w:rsidRPr="0024054B">
              <w:rPr>
                <w:rFonts w:asciiTheme="minorHAnsi" w:hAnsiTheme="minorHAnsi" w:cs="Times New Roman"/>
                <w:b/>
                <w:bCs/>
                <w:color w:val="000000"/>
                <w:sz w:val="16"/>
                <w:szCs w:val="16"/>
              </w:rPr>
              <w:t>1 143 664,00</w:t>
            </w:r>
          </w:p>
        </w:tc>
        <w:tc>
          <w:tcPr>
            <w:tcW w:w="1116" w:type="dxa"/>
            <w:shd w:val="clear" w:color="auto" w:fill="auto"/>
          </w:tcPr>
          <w:p w14:paraId="305B01C0" w14:textId="72CEF7EE"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imes New Roman"/>
                <w:b/>
                <w:bCs/>
                <w:color w:val="000000"/>
                <w:sz w:val="16"/>
                <w:szCs w:val="16"/>
              </w:rPr>
              <w:t>1 143 664,00</w:t>
            </w:r>
          </w:p>
        </w:tc>
      </w:tr>
      <w:tr w:rsidR="008D4E36" w:rsidRPr="0024054B" w14:paraId="6D17072D" w14:textId="77777777" w:rsidTr="008D4E36">
        <w:trPr>
          <w:trHeight w:val="543"/>
        </w:trPr>
        <w:tc>
          <w:tcPr>
            <w:tcW w:w="5784" w:type="dxa"/>
          </w:tcPr>
          <w:p w14:paraId="0C4F4711" w14:textId="77777777" w:rsidR="008D4E36" w:rsidRPr="0024054B" w:rsidRDefault="008D4E36" w:rsidP="00DA7C7A">
            <w:pPr>
              <w:spacing w:line="360" w:lineRule="auto"/>
              <w:rPr>
                <w:rFonts w:asciiTheme="minorHAnsi" w:eastAsia="Times New Roman" w:hAnsiTheme="minorHAnsi" w:cs="Times New Roman"/>
                <w:color w:val="000000"/>
                <w:sz w:val="16"/>
                <w:szCs w:val="16"/>
                <w:lang w:val="cs-CZ"/>
              </w:rPr>
            </w:pPr>
            <w:r w:rsidRPr="0024054B">
              <w:rPr>
                <w:rFonts w:asciiTheme="minorHAnsi" w:eastAsia="Times New Roman" w:hAnsiTheme="minorHAnsi" w:cs="Times New Roman"/>
                <w:color w:val="000000"/>
                <w:sz w:val="16"/>
                <w:szCs w:val="16"/>
                <w:lang w:val="cs-CZ"/>
              </w:rPr>
              <w:t>1.1.2  Kreowanie przestrzeni do wypoczynku.</w:t>
            </w:r>
          </w:p>
        </w:tc>
        <w:tc>
          <w:tcPr>
            <w:tcW w:w="1417" w:type="dxa"/>
          </w:tcPr>
          <w:p w14:paraId="58660DA6"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900 000,00</w:t>
            </w:r>
          </w:p>
        </w:tc>
        <w:tc>
          <w:tcPr>
            <w:tcW w:w="992" w:type="dxa"/>
          </w:tcPr>
          <w:p w14:paraId="5E26752A"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993" w:type="dxa"/>
          </w:tcPr>
          <w:p w14:paraId="0469C0A0"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134" w:type="dxa"/>
            <w:shd w:val="clear" w:color="auto" w:fill="auto"/>
          </w:tcPr>
          <w:p w14:paraId="680F70F8"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208 982,00</w:t>
            </w:r>
          </w:p>
        </w:tc>
        <w:tc>
          <w:tcPr>
            <w:tcW w:w="992" w:type="dxa"/>
            <w:shd w:val="clear" w:color="auto" w:fill="auto"/>
          </w:tcPr>
          <w:p w14:paraId="336DD8CC"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276" w:type="dxa"/>
            <w:shd w:val="clear" w:color="auto" w:fill="auto"/>
          </w:tcPr>
          <w:p w14:paraId="1822E9DF"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557 304,00</w:t>
            </w:r>
          </w:p>
        </w:tc>
        <w:tc>
          <w:tcPr>
            <w:tcW w:w="992" w:type="dxa"/>
            <w:shd w:val="clear" w:color="auto" w:fill="auto"/>
          </w:tcPr>
          <w:p w14:paraId="0E72C8BC"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134" w:type="dxa"/>
            <w:shd w:val="clear" w:color="auto" w:fill="auto"/>
          </w:tcPr>
          <w:p w14:paraId="648B9B07"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116" w:type="dxa"/>
            <w:shd w:val="clear" w:color="auto" w:fill="auto"/>
          </w:tcPr>
          <w:p w14:paraId="4EC81694" w14:textId="5FA242CE"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r>
      <w:tr w:rsidR="008D4E36" w:rsidRPr="0024054B" w14:paraId="329938AA" w14:textId="77777777" w:rsidTr="008D4E36">
        <w:trPr>
          <w:trHeight w:val="543"/>
        </w:trPr>
        <w:tc>
          <w:tcPr>
            <w:tcW w:w="5784" w:type="dxa"/>
          </w:tcPr>
          <w:p w14:paraId="277B3A44" w14:textId="77777777" w:rsidR="008D4E36" w:rsidRPr="0024054B" w:rsidRDefault="008D4E36" w:rsidP="00DA7C7A">
            <w:pPr>
              <w:spacing w:line="360" w:lineRule="auto"/>
              <w:rPr>
                <w:rFonts w:asciiTheme="minorHAnsi" w:eastAsia="Times New Roman" w:hAnsiTheme="minorHAnsi" w:cs="Times New Roman"/>
                <w:color w:val="000000"/>
                <w:sz w:val="16"/>
                <w:szCs w:val="16"/>
                <w:lang w:val="cs-CZ"/>
              </w:rPr>
            </w:pPr>
            <w:r w:rsidRPr="0024054B">
              <w:rPr>
                <w:rFonts w:asciiTheme="minorHAnsi" w:eastAsia="Times New Roman" w:hAnsiTheme="minorHAnsi" w:cs="Times New Roman"/>
                <w:color w:val="000000"/>
                <w:sz w:val="16"/>
                <w:szCs w:val="16"/>
                <w:lang w:val="cs-CZ"/>
              </w:rPr>
              <w:t>1.2.1 Poprawa identyfikacji potrzeb mieszkańców w zakresie oferty kulturalnej w zależności o wieku i aktywności zawodowej</w:t>
            </w:r>
          </w:p>
        </w:tc>
        <w:tc>
          <w:tcPr>
            <w:tcW w:w="1417" w:type="dxa"/>
          </w:tcPr>
          <w:p w14:paraId="3D77125A"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45 000,00</w:t>
            </w:r>
          </w:p>
        </w:tc>
        <w:tc>
          <w:tcPr>
            <w:tcW w:w="992" w:type="dxa"/>
          </w:tcPr>
          <w:p w14:paraId="1C07E3C2"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993" w:type="dxa"/>
          </w:tcPr>
          <w:p w14:paraId="75B953E1"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134" w:type="dxa"/>
          </w:tcPr>
          <w:p w14:paraId="61D3C6BD"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45 000,00</w:t>
            </w:r>
          </w:p>
        </w:tc>
        <w:tc>
          <w:tcPr>
            <w:tcW w:w="992" w:type="dxa"/>
          </w:tcPr>
          <w:p w14:paraId="147C1EFF"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276" w:type="dxa"/>
          </w:tcPr>
          <w:p w14:paraId="78BDEA69"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45 000,00</w:t>
            </w:r>
          </w:p>
        </w:tc>
        <w:tc>
          <w:tcPr>
            <w:tcW w:w="992" w:type="dxa"/>
          </w:tcPr>
          <w:p w14:paraId="28D6ACD1"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134" w:type="dxa"/>
            <w:shd w:val="clear" w:color="auto" w:fill="auto"/>
          </w:tcPr>
          <w:p w14:paraId="4EB08C57"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45 000,00</w:t>
            </w:r>
          </w:p>
        </w:tc>
        <w:tc>
          <w:tcPr>
            <w:tcW w:w="1116" w:type="dxa"/>
            <w:shd w:val="clear" w:color="auto" w:fill="auto"/>
          </w:tcPr>
          <w:p w14:paraId="2222F838" w14:textId="5C2E603B"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45 000,00</w:t>
            </w:r>
          </w:p>
        </w:tc>
      </w:tr>
      <w:tr w:rsidR="008D4E36" w:rsidRPr="0024054B" w14:paraId="6F07FF03" w14:textId="77777777" w:rsidTr="008D4E36">
        <w:trPr>
          <w:trHeight w:val="543"/>
        </w:trPr>
        <w:tc>
          <w:tcPr>
            <w:tcW w:w="5784" w:type="dxa"/>
          </w:tcPr>
          <w:p w14:paraId="3B1F8DB3" w14:textId="77777777" w:rsidR="008D4E36" w:rsidRPr="0024054B" w:rsidRDefault="008D4E36" w:rsidP="00DA7C7A">
            <w:pPr>
              <w:spacing w:line="360" w:lineRule="auto"/>
              <w:rPr>
                <w:rFonts w:asciiTheme="minorHAnsi" w:eastAsia="Times New Roman" w:hAnsiTheme="minorHAnsi" w:cs="Times New Roman"/>
                <w:color w:val="000000"/>
                <w:sz w:val="16"/>
                <w:szCs w:val="16"/>
                <w:lang w:val="cs-CZ"/>
              </w:rPr>
            </w:pPr>
            <w:r w:rsidRPr="0024054B">
              <w:rPr>
                <w:rFonts w:asciiTheme="minorHAnsi" w:eastAsia="Times New Roman" w:hAnsiTheme="minorHAnsi" w:cs="Times New Roman"/>
                <w:color w:val="000000"/>
                <w:sz w:val="16"/>
                <w:szCs w:val="16"/>
                <w:lang w:val="cs-CZ"/>
              </w:rPr>
              <w:t>1.2.2 Rozbudowa oferty kulturalnej bazującej na lokalnych potencjałach – odwołanie do regionalizmów, produktów lokalnych, tradycji – etno-inspiracje.</w:t>
            </w:r>
          </w:p>
        </w:tc>
        <w:tc>
          <w:tcPr>
            <w:tcW w:w="1417" w:type="dxa"/>
          </w:tcPr>
          <w:p w14:paraId="448BF1DB"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400 000,00</w:t>
            </w:r>
          </w:p>
        </w:tc>
        <w:tc>
          <w:tcPr>
            <w:tcW w:w="992" w:type="dxa"/>
          </w:tcPr>
          <w:p w14:paraId="47CA32A1"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993" w:type="dxa"/>
          </w:tcPr>
          <w:p w14:paraId="33051CB0"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134" w:type="dxa"/>
          </w:tcPr>
          <w:p w14:paraId="662A4960"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299 720,00</w:t>
            </w:r>
          </w:p>
        </w:tc>
        <w:tc>
          <w:tcPr>
            <w:tcW w:w="992" w:type="dxa"/>
          </w:tcPr>
          <w:p w14:paraId="7F4DE5FA"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276" w:type="dxa"/>
          </w:tcPr>
          <w:p w14:paraId="6A7C9C8E"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299 720,00</w:t>
            </w:r>
          </w:p>
        </w:tc>
        <w:tc>
          <w:tcPr>
            <w:tcW w:w="992" w:type="dxa"/>
          </w:tcPr>
          <w:p w14:paraId="498EF3CA"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146 916,00</w:t>
            </w:r>
          </w:p>
        </w:tc>
        <w:tc>
          <w:tcPr>
            <w:tcW w:w="1134" w:type="dxa"/>
            <w:shd w:val="clear" w:color="auto" w:fill="auto"/>
          </w:tcPr>
          <w:p w14:paraId="0C2B5E0F"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299 720,00</w:t>
            </w:r>
          </w:p>
        </w:tc>
        <w:tc>
          <w:tcPr>
            <w:tcW w:w="1116" w:type="dxa"/>
            <w:shd w:val="clear" w:color="auto" w:fill="auto"/>
          </w:tcPr>
          <w:p w14:paraId="005F9C9E" w14:textId="2090DFF6"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146 916,00</w:t>
            </w:r>
          </w:p>
        </w:tc>
      </w:tr>
      <w:tr w:rsidR="008D4E36" w:rsidRPr="0024054B" w14:paraId="03F614F0" w14:textId="77777777" w:rsidTr="008D4E36">
        <w:trPr>
          <w:trHeight w:val="543"/>
        </w:trPr>
        <w:tc>
          <w:tcPr>
            <w:tcW w:w="5784" w:type="dxa"/>
          </w:tcPr>
          <w:p w14:paraId="20CEF6FA" w14:textId="77777777" w:rsidR="008D4E36" w:rsidRPr="0024054B" w:rsidRDefault="008D4E36" w:rsidP="00DA7C7A">
            <w:pPr>
              <w:spacing w:line="360" w:lineRule="auto"/>
              <w:rPr>
                <w:rFonts w:asciiTheme="minorHAnsi" w:eastAsia="Times New Roman" w:hAnsiTheme="minorHAnsi" w:cs="Times New Roman"/>
                <w:color w:val="000000"/>
                <w:sz w:val="16"/>
                <w:szCs w:val="16"/>
                <w:lang w:val="cs-CZ"/>
              </w:rPr>
            </w:pPr>
            <w:r w:rsidRPr="0024054B">
              <w:rPr>
                <w:rFonts w:asciiTheme="minorHAnsi" w:eastAsia="Times New Roman" w:hAnsiTheme="minorHAnsi" w:cs="Times New Roman"/>
                <w:color w:val="000000"/>
                <w:sz w:val="16"/>
                <w:szCs w:val="16"/>
                <w:lang w:val="cs-CZ"/>
              </w:rPr>
              <w:t>1.2.3 Podnoszenie jakości infrastruktury kulturalnej.</w:t>
            </w:r>
          </w:p>
        </w:tc>
        <w:tc>
          <w:tcPr>
            <w:tcW w:w="1417" w:type="dxa"/>
          </w:tcPr>
          <w:p w14:paraId="3EE59170"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1 200 000,00</w:t>
            </w:r>
          </w:p>
        </w:tc>
        <w:tc>
          <w:tcPr>
            <w:tcW w:w="992" w:type="dxa"/>
          </w:tcPr>
          <w:p w14:paraId="08094D82"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993" w:type="dxa"/>
          </w:tcPr>
          <w:p w14:paraId="67EF2334"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134" w:type="dxa"/>
          </w:tcPr>
          <w:p w14:paraId="5C267DD2"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868 872,62</w:t>
            </w:r>
          </w:p>
        </w:tc>
        <w:tc>
          <w:tcPr>
            <w:tcW w:w="992" w:type="dxa"/>
          </w:tcPr>
          <w:p w14:paraId="4BB5CBC3"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276" w:type="dxa"/>
          </w:tcPr>
          <w:p w14:paraId="1856D5F4"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1 199 997,62</w:t>
            </w:r>
          </w:p>
        </w:tc>
        <w:tc>
          <w:tcPr>
            <w:tcW w:w="992" w:type="dxa"/>
          </w:tcPr>
          <w:p w14:paraId="565AAA83"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134" w:type="dxa"/>
            <w:shd w:val="clear" w:color="auto" w:fill="auto"/>
          </w:tcPr>
          <w:p w14:paraId="6F4C3842"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1 199 997,62</w:t>
            </w:r>
          </w:p>
        </w:tc>
        <w:tc>
          <w:tcPr>
            <w:tcW w:w="1116" w:type="dxa"/>
            <w:shd w:val="clear" w:color="auto" w:fill="auto"/>
          </w:tcPr>
          <w:p w14:paraId="78C3A0A0" w14:textId="097C26A6"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471 456,00</w:t>
            </w:r>
          </w:p>
        </w:tc>
      </w:tr>
      <w:tr w:rsidR="008D4E36" w:rsidRPr="0024054B" w14:paraId="7F237DC3" w14:textId="77777777" w:rsidTr="008D4E36">
        <w:trPr>
          <w:trHeight w:val="543"/>
        </w:trPr>
        <w:tc>
          <w:tcPr>
            <w:tcW w:w="5784" w:type="dxa"/>
          </w:tcPr>
          <w:p w14:paraId="128DE394" w14:textId="77777777" w:rsidR="008D4E36" w:rsidRPr="0024054B" w:rsidRDefault="008D4E36" w:rsidP="00DA7C7A">
            <w:pPr>
              <w:spacing w:line="360" w:lineRule="auto"/>
              <w:rPr>
                <w:rFonts w:asciiTheme="minorHAnsi" w:eastAsia="Times New Roman" w:hAnsiTheme="minorHAnsi" w:cs="Times New Roman"/>
                <w:color w:val="000000"/>
                <w:sz w:val="16"/>
                <w:szCs w:val="16"/>
                <w:lang w:val="cs-CZ"/>
              </w:rPr>
            </w:pPr>
            <w:r w:rsidRPr="0024054B">
              <w:rPr>
                <w:rFonts w:asciiTheme="minorHAnsi" w:eastAsia="Times New Roman" w:hAnsiTheme="minorHAnsi" w:cs="Times New Roman"/>
                <w:color w:val="000000"/>
                <w:sz w:val="16"/>
                <w:szCs w:val="16"/>
                <w:lang w:val="cs-CZ"/>
              </w:rPr>
              <w:t>2.1.1 Wspieranie samoorganizowania się społeczności lokalnych oraz kreowanie lokalnych liderów na obszarach wiejskich LGD</w:t>
            </w:r>
          </w:p>
        </w:tc>
        <w:tc>
          <w:tcPr>
            <w:tcW w:w="1417" w:type="dxa"/>
            <w:vMerge w:val="restart"/>
          </w:tcPr>
          <w:p w14:paraId="68605491"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180 000,00</w:t>
            </w:r>
          </w:p>
        </w:tc>
        <w:tc>
          <w:tcPr>
            <w:tcW w:w="992" w:type="dxa"/>
            <w:vMerge w:val="restart"/>
          </w:tcPr>
          <w:p w14:paraId="52993A88"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993" w:type="dxa"/>
            <w:vMerge w:val="restart"/>
          </w:tcPr>
          <w:p w14:paraId="5B6756E9"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134" w:type="dxa"/>
            <w:vMerge w:val="restart"/>
          </w:tcPr>
          <w:p w14:paraId="267E0AE1"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992" w:type="dxa"/>
            <w:vMerge w:val="restart"/>
          </w:tcPr>
          <w:p w14:paraId="4C74123C"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276" w:type="dxa"/>
            <w:vMerge w:val="restart"/>
          </w:tcPr>
          <w:p w14:paraId="1BEC5FFD"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107 926,00</w:t>
            </w:r>
          </w:p>
        </w:tc>
        <w:tc>
          <w:tcPr>
            <w:tcW w:w="992" w:type="dxa"/>
            <w:vMerge w:val="restart"/>
          </w:tcPr>
          <w:p w14:paraId="562B3EBB"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134" w:type="dxa"/>
            <w:vMerge w:val="restart"/>
            <w:shd w:val="clear" w:color="auto" w:fill="auto"/>
          </w:tcPr>
          <w:p w14:paraId="54127342"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107 926,00</w:t>
            </w:r>
          </w:p>
        </w:tc>
        <w:tc>
          <w:tcPr>
            <w:tcW w:w="1116" w:type="dxa"/>
            <w:vMerge w:val="restart"/>
            <w:shd w:val="clear" w:color="auto" w:fill="auto"/>
          </w:tcPr>
          <w:p w14:paraId="55E64CF7" w14:textId="3144FC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105 534,00</w:t>
            </w:r>
          </w:p>
        </w:tc>
      </w:tr>
      <w:tr w:rsidR="008D4E36" w:rsidRPr="0024054B" w14:paraId="4FA38954" w14:textId="77777777" w:rsidTr="008D4E36">
        <w:trPr>
          <w:trHeight w:val="543"/>
        </w:trPr>
        <w:tc>
          <w:tcPr>
            <w:tcW w:w="5784" w:type="dxa"/>
          </w:tcPr>
          <w:p w14:paraId="0F9CA079" w14:textId="77777777" w:rsidR="008D4E36" w:rsidRPr="0024054B" w:rsidRDefault="008D4E36" w:rsidP="00DA7C7A">
            <w:pPr>
              <w:spacing w:line="360" w:lineRule="auto"/>
              <w:rPr>
                <w:rFonts w:asciiTheme="minorHAnsi" w:eastAsia="Times New Roman" w:hAnsiTheme="minorHAnsi" w:cs="Times New Roman"/>
                <w:color w:val="000000"/>
                <w:sz w:val="16"/>
                <w:szCs w:val="16"/>
                <w:lang w:val="cs-CZ"/>
              </w:rPr>
            </w:pPr>
            <w:r w:rsidRPr="0024054B">
              <w:rPr>
                <w:rFonts w:asciiTheme="minorHAnsi" w:eastAsia="Times New Roman" w:hAnsiTheme="minorHAnsi" w:cs="Times New Roman"/>
                <w:color w:val="000000"/>
                <w:sz w:val="16"/>
                <w:szCs w:val="16"/>
                <w:lang w:val="cs-CZ"/>
              </w:rPr>
              <w:t>2.1.2 Podnoszenie poziomu edukacji obywatelskiej (w tym partycypacji obywatelskiej).</w:t>
            </w:r>
          </w:p>
        </w:tc>
        <w:tc>
          <w:tcPr>
            <w:tcW w:w="1417" w:type="dxa"/>
            <w:vMerge/>
          </w:tcPr>
          <w:p w14:paraId="06C4F48A" w14:textId="77777777" w:rsidR="008D4E36" w:rsidRPr="0024054B" w:rsidRDefault="008D4E36" w:rsidP="00DA7C7A">
            <w:pPr>
              <w:spacing w:line="360" w:lineRule="auto"/>
              <w:jc w:val="right"/>
              <w:rPr>
                <w:rFonts w:asciiTheme="minorHAnsi" w:hAnsiTheme="minorHAnsi" w:cstheme="minorHAnsi"/>
                <w:b/>
                <w:sz w:val="16"/>
                <w:szCs w:val="16"/>
              </w:rPr>
            </w:pPr>
          </w:p>
        </w:tc>
        <w:tc>
          <w:tcPr>
            <w:tcW w:w="992" w:type="dxa"/>
            <w:vMerge/>
          </w:tcPr>
          <w:p w14:paraId="4CE5F68C" w14:textId="77777777" w:rsidR="008D4E36" w:rsidRPr="0024054B" w:rsidRDefault="008D4E36" w:rsidP="00DA7C7A">
            <w:pPr>
              <w:spacing w:line="360" w:lineRule="auto"/>
              <w:jc w:val="right"/>
              <w:rPr>
                <w:rFonts w:asciiTheme="minorHAnsi" w:hAnsiTheme="minorHAnsi" w:cstheme="minorHAnsi"/>
                <w:b/>
                <w:sz w:val="16"/>
                <w:szCs w:val="16"/>
              </w:rPr>
            </w:pPr>
          </w:p>
        </w:tc>
        <w:tc>
          <w:tcPr>
            <w:tcW w:w="993" w:type="dxa"/>
            <w:vMerge/>
          </w:tcPr>
          <w:p w14:paraId="2D303D57" w14:textId="77777777" w:rsidR="008D4E36" w:rsidRPr="0024054B" w:rsidRDefault="008D4E36" w:rsidP="00DA7C7A">
            <w:pPr>
              <w:spacing w:line="360" w:lineRule="auto"/>
              <w:jc w:val="right"/>
              <w:rPr>
                <w:rFonts w:asciiTheme="minorHAnsi" w:hAnsiTheme="minorHAnsi" w:cstheme="minorHAnsi"/>
                <w:b/>
                <w:sz w:val="16"/>
                <w:szCs w:val="16"/>
              </w:rPr>
            </w:pPr>
          </w:p>
        </w:tc>
        <w:tc>
          <w:tcPr>
            <w:tcW w:w="1134" w:type="dxa"/>
            <w:vMerge/>
          </w:tcPr>
          <w:p w14:paraId="2EADFC56" w14:textId="77777777" w:rsidR="008D4E36" w:rsidRPr="0024054B" w:rsidRDefault="008D4E36" w:rsidP="00DA7C7A">
            <w:pPr>
              <w:spacing w:line="360" w:lineRule="auto"/>
              <w:jc w:val="right"/>
              <w:rPr>
                <w:rFonts w:asciiTheme="minorHAnsi" w:hAnsiTheme="minorHAnsi" w:cstheme="minorHAnsi"/>
                <w:b/>
                <w:sz w:val="16"/>
                <w:szCs w:val="16"/>
              </w:rPr>
            </w:pPr>
          </w:p>
        </w:tc>
        <w:tc>
          <w:tcPr>
            <w:tcW w:w="992" w:type="dxa"/>
            <w:vMerge/>
          </w:tcPr>
          <w:p w14:paraId="63B63EE4" w14:textId="77777777" w:rsidR="008D4E36" w:rsidRPr="0024054B" w:rsidRDefault="008D4E36" w:rsidP="00DA7C7A">
            <w:pPr>
              <w:spacing w:line="360" w:lineRule="auto"/>
              <w:jc w:val="right"/>
              <w:rPr>
                <w:rFonts w:asciiTheme="minorHAnsi" w:hAnsiTheme="minorHAnsi" w:cstheme="minorHAnsi"/>
                <w:b/>
                <w:sz w:val="16"/>
                <w:szCs w:val="16"/>
              </w:rPr>
            </w:pPr>
          </w:p>
        </w:tc>
        <w:tc>
          <w:tcPr>
            <w:tcW w:w="1276" w:type="dxa"/>
            <w:vMerge/>
          </w:tcPr>
          <w:p w14:paraId="61978DE3" w14:textId="77777777" w:rsidR="008D4E36" w:rsidRPr="0024054B" w:rsidRDefault="008D4E36" w:rsidP="00DA7C7A">
            <w:pPr>
              <w:spacing w:line="360" w:lineRule="auto"/>
              <w:jc w:val="right"/>
              <w:rPr>
                <w:rFonts w:asciiTheme="minorHAnsi" w:hAnsiTheme="minorHAnsi" w:cstheme="minorHAnsi"/>
                <w:b/>
                <w:sz w:val="16"/>
                <w:szCs w:val="16"/>
              </w:rPr>
            </w:pPr>
          </w:p>
        </w:tc>
        <w:tc>
          <w:tcPr>
            <w:tcW w:w="992" w:type="dxa"/>
            <w:vMerge/>
          </w:tcPr>
          <w:p w14:paraId="0E2B2E3C" w14:textId="77777777" w:rsidR="008D4E36" w:rsidRPr="0024054B" w:rsidRDefault="008D4E36" w:rsidP="00DA7C7A">
            <w:pPr>
              <w:spacing w:line="360" w:lineRule="auto"/>
              <w:jc w:val="right"/>
              <w:rPr>
                <w:rFonts w:asciiTheme="minorHAnsi" w:hAnsiTheme="minorHAnsi" w:cstheme="minorHAnsi"/>
                <w:b/>
                <w:sz w:val="16"/>
                <w:szCs w:val="16"/>
              </w:rPr>
            </w:pPr>
          </w:p>
        </w:tc>
        <w:tc>
          <w:tcPr>
            <w:tcW w:w="1134" w:type="dxa"/>
            <w:vMerge/>
            <w:shd w:val="clear" w:color="auto" w:fill="auto"/>
          </w:tcPr>
          <w:p w14:paraId="29997570" w14:textId="77777777" w:rsidR="008D4E36" w:rsidRPr="0024054B" w:rsidRDefault="008D4E36" w:rsidP="00DA7C7A">
            <w:pPr>
              <w:spacing w:line="360" w:lineRule="auto"/>
              <w:jc w:val="right"/>
              <w:rPr>
                <w:rFonts w:asciiTheme="minorHAnsi" w:hAnsiTheme="minorHAnsi" w:cstheme="minorHAnsi"/>
                <w:b/>
                <w:sz w:val="16"/>
                <w:szCs w:val="16"/>
              </w:rPr>
            </w:pPr>
          </w:p>
        </w:tc>
        <w:tc>
          <w:tcPr>
            <w:tcW w:w="1116" w:type="dxa"/>
            <w:vMerge/>
            <w:shd w:val="clear" w:color="auto" w:fill="auto"/>
          </w:tcPr>
          <w:p w14:paraId="54E42670" w14:textId="77777777" w:rsidR="008D4E36" w:rsidRPr="0024054B" w:rsidRDefault="008D4E36" w:rsidP="00DA7C7A">
            <w:pPr>
              <w:spacing w:line="360" w:lineRule="auto"/>
              <w:jc w:val="right"/>
              <w:rPr>
                <w:rFonts w:asciiTheme="minorHAnsi" w:hAnsiTheme="minorHAnsi" w:cstheme="minorHAnsi"/>
                <w:b/>
                <w:sz w:val="16"/>
                <w:szCs w:val="16"/>
              </w:rPr>
            </w:pPr>
          </w:p>
        </w:tc>
      </w:tr>
      <w:tr w:rsidR="008D4E36" w:rsidRPr="0024054B" w14:paraId="58F6A1A7" w14:textId="77777777" w:rsidTr="008D4E36">
        <w:trPr>
          <w:trHeight w:val="543"/>
        </w:trPr>
        <w:tc>
          <w:tcPr>
            <w:tcW w:w="5784" w:type="dxa"/>
          </w:tcPr>
          <w:p w14:paraId="4FD831E8" w14:textId="014B1B31" w:rsidR="008D4E36" w:rsidRPr="0024054B" w:rsidRDefault="008D4E36" w:rsidP="00DA7C7A">
            <w:pPr>
              <w:spacing w:line="360" w:lineRule="auto"/>
              <w:rPr>
                <w:rFonts w:asciiTheme="minorHAnsi" w:eastAsia="Times New Roman" w:hAnsiTheme="minorHAnsi" w:cs="Times New Roman"/>
                <w:color w:val="000000"/>
                <w:sz w:val="16"/>
                <w:szCs w:val="16"/>
                <w:lang w:val="cs-CZ"/>
              </w:rPr>
            </w:pPr>
            <w:r w:rsidRPr="0024054B">
              <w:rPr>
                <w:rFonts w:asciiTheme="minorHAnsi" w:eastAsia="Times New Roman" w:hAnsiTheme="minorHAnsi" w:cs="Times New Roman"/>
                <w:color w:val="000000"/>
                <w:sz w:val="16"/>
                <w:szCs w:val="16"/>
                <w:lang w:val="cs-CZ"/>
              </w:rPr>
              <w:t xml:space="preserve">2.1.3  Promowanie działań podejmowanych </w:t>
            </w:r>
          </w:p>
          <w:p w14:paraId="33FF7BAE" w14:textId="77777777" w:rsidR="008D4E36" w:rsidRPr="0024054B" w:rsidRDefault="008D4E36" w:rsidP="00DA7C7A">
            <w:pPr>
              <w:spacing w:line="360" w:lineRule="auto"/>
              <w:rPr>
                <w:rFonts w:asciiTheme="minorHAnsi" w:eastAsia="Times New Roman" w:hAnsiTheme="minorHAnsi" w:cs="Times New Roman"/>
                <w:color w:val="000000"/>
                <w:sz w:val="16"/>
                <w:szCs w:val="16"/>
                <w:lang w:val="cs-CZ"/>
              </w:rPr>
            </w:pPr>
            <w:r w:rsidRPr="0024054B">
              <w:rPr>
                <w:rFonts w:asciiTheme="minorHAnsi" w:eastAsia="Times New Roman" w:hAnsiTheme="minorHAnsi" w:cs="Times New Roman"/>
                <w:color w:val="000000"/>
                <w:sz w:val="16"/>
                <w:szCs w:val="16"/>
                <w:lang w:val="cs-CZ"/>
              </w:rPr>
              <w:t xml:space="preserve">przez organizacje </w:t>
            </w:r>
          </w:p>
          <w:p w14:paraId="6B38995A" w14:textId="77777777" w:rsidR="008D4E36" w:rsidRPr="0024054B" w:rsidRDefault="008D4E36" w:rsidP="00DA7C7A">
            <w:pPr>
              <w:spacing w:line="360" w:lineRule="auto"/>
              <w:rPr>
                <w:rFonts w:asciiTheme="minorHAnsi" w:eastAsia="Times New Roman" w:hAnsiTheme="minorHAnsi" w:cs="Times New Roman"/>
                <w:color w:val="000000"/>
                <w:sz w:val="16"/>
                <w:szCs w:val="16"/>
                <w:lang w:val="cs-CZ"/>
              </w:rPr>
            </w:pPr>
            <w:r w:rsidRPr="0024054B">
              <w:rPr>
                <w:rFonts w:asciiTheme="minorHAnsi" w:eastAsia="Times New Roman" w:hAnsiTheme="minorHAnsi" w:cs="Times New Roman"/>
                <w:color w:val="000000"/>
                <w:sz w:val="16"/>
                <w:szCs w:val="16"/>
                <w:lang w:val="cs-CZ"/>
              </w:rPr>
              <w:t>pozarządowe i grupy nieformalne</w:t>
            </w:r>
          </w:p>
        </w:tc>
        <w:tc>
          <w:tcPr>
            <w:tcW w:w="1417" w:type="dxa"/>
          </w:tcPr>
          <w:p w14:paraId="755FF50C"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15 000,00</w:t>
            </w:r>
          </w:p>
        </w:tc>
        <w:tc>
          <w:tcPr>
            <w:tcW w:w="992" w:type="dxa"/>
          </w:tcPr>
          <w:p w14:paraId="7D48C82A"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993" w:type="dxa"/>
          </w:tcPr>
          <w:p w14:paraId="6C33E85E"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134" w:type="dxa"/>
          </w:tcPr>
          <w:p w14:paraId="1E665AC2"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992" w:type="dxa"/>
          </w:tcPr>
          <w:p w14:paraId="57B47AA6"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276" w:type="dxa"/>
          </w:tcPr>
          <w:p w14:paraId="41D218A8"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992" w:type="dxa"/>
          </w:tcPr>
          <w:p w14:paraId="3408C384"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134" w:type="dxa"/>
            <w:shd w:val="clear" w:color="auto" w:fill="auto"/>
          </w:tcPr>
          <w:p w14:paraId="4F417AAA"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116" w:type="dxa"/>
            <w:shd w:val="clear" w:color="auto" w:fill="auto"/>
          </w:tcPr>
          <w:p w14:paraId="6E9804A2" w14:textId="4B17860E"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r>
      <w:tr w:rsidR="008D4E36" w:rsidRPr="0024054B" w14:paraId="2CC7AC8F" w14:textId="77777777" w:rsidTr="008D4E36">
        <w:trPr>
          <w:trHeight w:val="543"/>
        </w:trPr>
        <w:tc>
          <w:tcPr>
            <w:tcW w:w="5784" w:type="dxa"/>
          </w:tcPr>
          <w:p w14:paraId="08A4659A" w14:textId="395ECB5E" w:rsidR="008D4E36" w:rsidRPr="0024054B" w:rsidRDefault="008D4E36" w:rsidP="00DA7C7A">
            <w:pPr>
              <w:spacing w:line="360" w:lineRule="auto"/>
              <w:rPr>
                <w:rFonts w:asciiTheme="minorHAnsi" w:eastAsia="Times New Roman" w:hAnsiTheme="minorHAnsi" w:cs="Times New Roman"/>
                <w:color w:val="000000"/>
                <w:sz w:val="16"/>
                <w:szCs w:val="16"/>
                <w:lang w:val="cs-CZ"/>
              </w:rPr>
            </w:pPr>
            <w:r w:rsidRPr="0024054B">
              <w:rPr>
                <w:rFonts w:asciiTheme="minorHAnsi" w:eastAsia="Times New Roman" w:hAnsiTheme="minorHAnsi" w:cs="Times New Roman"/>
                <w:color w:val="000000"/>
                <w:sz w:val="16"/>
                <w:szCs w:val="16"/>
                <w:lang w:val="cs-CZ"/>
              </w:rPr>
              <w:t>2.2.1 Podniesienie poziomu estetyki przestrzeni publicznych.</w:t>
            </w:r>
          </w:p>
        </w:tc>
        <w:tc>
          <w:tcPr>
            <w:tcW w:w="1417" w:type="dxa"/>
          </w:tcPr>
          <w:p w14:paraId="25DA87EF"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750 000,00</w:t>
            </w:r>
          </w:p>
        </w:tc>
        <w:tc>
          <w:tcPr>
            <w:tcW w:w="992" w:type="dxa"/>
          </w:tcPr>
          <w:p w14:paraId="4B9D9E23"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993" w:type="dxa"/>
          </w:tcPr>
          <w:p w14:paraId="78C87509"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134" w:type="dxa"/>
          </w:tcPr>
          <w:p w14:paraId="3D3ECFAF"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273 713,69</w:t>
            </w:r>
          </w:p>
        </w:tc>
        <w:tc>
          <w:tcPr>
            <w:tcW w:w="992" w:type="dxa"/>
          </w:tcPr>
          <w:p w14:paraId="2DB23854"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276" w:type="dxa"/>
          </w:tcPr>
          <w:p w14:paraId="2927BA7F"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273 713,69</w:t>
            </w:r>
          </w:p>
        </w:tc>
        <w:tc>
          <w:tcPr>
            <w:tcW w:w="992" w:type="dxa"/>
          </w:tcPr>
          <w:p w14:paraId="742A54A7"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134" w:type="dxa"/>
            <w:shd w:val="clear" w:color="auto" w:fill="auto"/>
          </w:tcPr>
          <w:p w14:paraId="16FE858E"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477 224,00</w:t>
            </w:r>
          </w:p>
        </w:tc>
        <w:tc>
          <w:tcPr>
            <w:tcW w:w="1116" w:type="dxa"/>
            <w:shd w:val="clear" w:color="auto" w:fill="auto"/>
          </w:tcPr>
          <w:p w14:paraId="2546EB90" w14:textId="69F0A102"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156 388,00</w:t>
            </w:r>
          </w:p>
        </w:tc>
      </w:tr>
      <w:tr w:rsidR="008D4E36" w:rsidRPr="0024054B" w14:paraId="088F7B8C" w14:textId="77777777" w:rsidTr="008D4E36">
        <w:trPr>
          <w:trHeight w:val="543"/>
        </w:trPr>
        <w:tc>
          <w:tcPr>
            <w:tcW w:w="5784" w:type="dxa"/>
          </w:tcPr>
          <w:p w14:paraId="0333BB1A" w14:textId="04ACA135" w:rsidR="008D4E36" w:rsidRPr="0024054B" w:rsidRDefault="008D4E36" w:rsidP="00DA7C7A">
            <w:pPr>
              <w:spacing w:line="360" w:lineRule="auto"/>
              <w:rPr>
                <w:rFonts w:asciiTheme="minorHAnsi" w:eastAsia="Times New Roman" w:hAnsiTheme="minorHAnsi" w:cs="Times New Roman"/>
                <w:color w:val="000000"/>
                <w:sz w:val="16"/>
                <w:szCs w:val="16"/>
                <w:lang w:val="cs-CZ"/>
              </w:rPr>
            </w:pPr>
            <w:r w:rsidRPr="0024054B">
              <w:rPr>
                <w:rFonts w:asciiTheme="minorHAnsi" w:eastAsia="Times New Roman" w:hAnsiTheme="minorHAnsi" w:cs="Times New Roman"/>
                <w:color w:val="000000"/>
                <w:sz w:val="16"/>
                <w:szCs w:val="16"/>
                <w:lang w:val="cs-CZ"/>
              </w:rPr>
              <w:t>2.2.2 Renowacja obiektów zabytkowych i tych, które świadczą o lokalnej tożsamości miejsca i są ważne dla mieszkańców obszaru LGD.</w:t>
            </w:r>
          </w:p>
        </w:tc>
        <w:tc>
          <w:tcPr>
            <w:tcW w:w="1417" w:type="dxa"/>
          </w:tcPr>
          <w:p w14:paraId="729D7D0E" w14:textId="507D29F2"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 xml:space="preserve"> 746 000,00</w:t>
            </w:r>
          </w:p>
          <w:p w14:paraId="300F9E07" w14:textId="6CBEFE68" w:rsidR="008D4E36" w:rsidRPr="0024054B" w:rsidRDefault="008D4E36" w:rsidP="00DA7C7A">
            <w:pPr>
              <w:spacing w:line="360" w:lineRule="auto"/>
              <w:jc w:val="right"/>
              <w:rPr>
                <w:rFonts w:asciiTheme="minorHAnsi" w:hAnsiTheme="minorHAnsi" w:cstheme="minorHAnsi"/>
                <w:b/>
                <w:sz w:val="16"/>
                <w:szCs w:val="16"/>
              </w:rPr>
            </w:pPr>
          </w:p>
        </w:tc>
        <w:tc>
          <w:tcPr>
            <w:tcW w:w="992" w:type="dxa"/>
          </w:tcPr>
          <w:p w14:paraId="622E4E1B"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993" w:type="dxa"/>
          </w:tcPr>
          <w:p w14:paraId="25773A4D"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134" w:type="dxa"/>
          </w:tcPr>
          <w:p w14:paraId="6A04634D"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756 500,36</w:t>
            </w:r>
          </w:p>
        </w:tc>
        <w:tc>
          <w:tcPr>
            <w:tcW w:w="992" w:type="dxa"/>
          </w:tcPr>
          <w:p w14:paraId="45627E2E"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276" w:type="dxa"/>
          </w:tcPr>
          <w:p w14:paraId="6E8F7231"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756 500,36</w:t>
            </w:r>
          </w:p>
        </w:tc>
        <w:tc>
          <w:tcPr>
            <w:tcW w:w="992" w:type="dxa"/>
          </w:tcPr>
          <w:p w14:paraId="101CA695"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36 774,75</w:t>
            </w:r>
          </w:p>
        </w:tc>
        <w:tc>
          <w:tcPr>
            <w:tcW w:w="1134" w:type="dxa"/>
            <w:shd w:val="clear" w:color="auto" w:fill="auto"/>
          </w:tcPr>
          <w:p w14:paraId="362F6172"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462 146,00</w:t>
            </w:r>
          </w:p>
        </w:tc>
        <w:tc>
          <w:tcPr>
            <w:tcW w:w="1116" w:type="dxa"/>
            <w:shd w:val="clear" w:color="auto" w:fill="auto"/>
          </w:tcPr>
          <w:p w14:paraId="3BD57FAA" w14:textId="598BC226"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449 447,75</w:t>
            </w:r>
          </w:p>
        </w:tc>
      </w:tr>
      <w:tr w:rsidR="008D4E36" w:rsidRPr="0024054B" w14:paraId="3E479491" w14:textId="77777777" w:rsidTr="008D4E36">
        <w:trPr>
          <w:trHeight w:val="543"/>
        </w:trPr>
        <w:tc>
          <w:tcPr>
            <w:tcW w:w="5784" w:type="dxa"/>
          </w:tcPr>
          <w:p w14:paraId="038354B9" w14:textId="7604F2A7" w:rsidR="008D4E36" w:rsidRPr="0024054B" w:rsidRDefault="008D4E36" w:rsidP="00DA7C7A">
            <w:pPr>
              <w:spacing w:line="360" w:lineRule="auto"/>
              <w:rPr>
                <w:rFonts w:asciiTheme="minorHAnsi" w:eastAsia="Times New Roman" w:hAnsiTheme="minorHAnsi" w:cs="Times New Roman"/>
                <w:color w:val="000000"/>
                <w:sz w:val="16"/>
                <w:szCs w:val="16"/>
                <w:lang w:val="cs-CZ"/>
              </w:rPr>
            </w:pPr>
            <w:r w:rsidRPr="0024054B">
              <w:rPr>
                <w:rFonts w:asciiTheme="minorHAnsi" w:eastAsia="Times New Roman" w:hAnsiTheme="minorHAnsi" w:cs="Times New Roman"/>
                <w:color w:val="000000"/>
                <w:sz w:val="16"/>
                <w:szCs w:val="16"/>
                <w:lang w:val="cs-CZ"/>
              </w:rPr>
              <w:t>2.2.3 Zachowanie i promocja loklanych tradycji kulinarnych i rękodzielniczych oraz animowaniej międzynarodowej i międzyregionalen jwspółpracy</w:t>
            </w:r>
          </w:p>
        </w:tc>
        <w:tc>
          <w:tcPr>
            <w:tcW w:w="1417" w:type="dxa"/>
          </w:tcPr>
          <w:p w14:paraId="6055ECC9"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243 000,00</w:t>
            </w:r>
          </w:p>
        </w:tc>
        <w:tc>
          <w:tcPr>
            <w:tcW w:w="992" w:type="dxa"/>
            <w:shd w:val="clear" w:color="auto" w:fill="auto"/>
          </w:tcPr>
          <w:p w14:paraId="5B69C1F8" w14:textId="356B072A"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n.d</w:t>
            </w:r>
          </w:p>
        </w:tc>
        <w:tc>
          <w:tcPr>
            <w:tcW w:w="993" w:type="dxa"/>
            <w:shd w:val="clear" w:color="auto" w:fill="auto"/>
          </w:tcPr>
          <w:p w14:paraId="034336F7" w14:textId="091FAA79"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n.d.</w:t>
            </w:r>
          </w:p>
        </w:tc>
        <w:tc>
          <w:tcPr>
            <w:tcW w:w="1134" w:type="dxa"/>
            <w:shd w:val="clear" w:color="auto" w:fill="auto"/>
          </w:tcPr>
          <w:p w14:paraId="44A05C79" w14:textId="25097B5E"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n.d.</w:t>
            </w:r>
          </w:p>
        </w:tc>
        <w:tc>
          <w:tcPr>
            <w:tcW w:w="992" w:type="dxa"/>
            <w:shd w:val="clear" w:color="auto" w:fill="auto"/>
          </w:tcPr>
          <w:p w14:paraId="57087762" w14:textId="2050C889"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n.d.</w:t>
            </w:r>
          </w:p>
        </w:tc>
        <w:tc>
          <w:tcPr>
            <w:tcW w:w="1276" w:type="dxa"/>
            <w:shd w:val="clear" w:color="auto" w:fill="auto"/>
          </w:tcPr>
          <w:p w14:paraId="7AD8CAE2" w14:textId="0AE631D9"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n.d</w:t>
            </w:r>
          </w:p>
        </w:tc>
        <w:tc>
          <w:tcPr>
            <w:tcW w:w="992" w:type="dxa"/>
            <w:shd w:val="clear" w:color="auto" w:fill="auto"/>
          </w:tcPr>
          <w:p w14:paraId="69EC2999" w14:textId="7F30B158"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n.d</w:t>
            </w:r>
          </w:p>
        </w:tc>
        <w:tc>
          <w:tcPr>
            <w:tcW w:w="1134" w:type="dxa"/>
            <w:shd w:val="clear" w:color="auto" w:fill="auto"/>
          </w:tcPr>
          <w:p w14:paraId="2404C932"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116" w:type="dxa"/>
            <w:shd w:val="clear" w:color="auto" w:fill="auto"/>
          </w:tcPr>
          <w:p w14:paraId="50754792" w14:textId="24A0111B"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r>
      <w:tr w:rsidR="008D4E36" w:rsidRPr="0024054B" w14:paraId="2BE93712" w14:textId="77777777" w:rsidTr="008D4E36">
        <w:trPr>
          <w:trHeight w:val="543"/>
        </w:trPr>
        <w:tc>
          <w:tcPr>
            <w:tcW w:w="5784" w:type="dxa"/>
          </w:tcPr>
          <w:p w14:paraId="5B1B4110" w14:textId="77777777" w:rsidR="008D4E36" w:rsidRPr="0024054B" w:rsidRDefault="008D4E36" w:rsidP="00DA7C7A">
            <w:pPr>
              <w:spacing w:line="360" w:lineRule="auto"/>
              <w:rPr>
                <w:rFonts w:asciiTheme="minorHAnsi" w:eastAsia="Times New Roman" w:hAnsiTheme="minorHAnsi" w:cs="Times New Roman"/>
                <w:color w:val="000000"/>
                <w:sz w:val="16"/>
                <w:szCs w:val="16"/>
                <w:lang w:val="cs-CZ"/>
              </w:rPr>
            </w:pPr>
            <w:r w:rsidRPr="0024054B">
              <w:rPr>
                <w:rFonts w:asciiTheme="minorHAnsi" w:eastAsia="Times New Roman" w:hAnsiTheme="minorHAnsi" w:cs="Times New Roman"/>
                <w:color w:val="000000"/>
                <w:sz w:val="16"/>
                <w:szCs w:val="16"/>
                <w:lang w:val="cs-CZ"/>
              </w:rPr>
              <w:lastRenderedPageBreak/>
              <w:t>3.1.1  Dotacje na zakładanie działalności gospodarczej lub tworzenie podmiotów ekonomii społecznej.</w:t>
            </w:r>
          </w:p>
        </w:tc>
        <w:tc>
          <w:tcPr>
            <w:tcW w:w="1417" w:type="dxa"/>
          </w:tcPr>
          <w:p w14:paraId="3F9BDA1B"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1 150 000,00</w:t>
            </w:r>
          </w:p>
        </w:tc>
        <w:tc>
          <w:tcPr>
            <w:tcW w:w="992" w:type="dxa"/>
          </w:tcPr>
          <w:p w14:paraId="590B08BC"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250 000,00</w:t>
            </w:r>
          </w:p>
        </w:tc>
        <w:tc>
          <w:tcPr>
            <w:tcW w:w="993" w:type="dxa"/>
          </w:tcPr>
          <w:p w14:paraId="175B06B7"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134" w:type="dxa"/>
          </w:tcPr>
          <w:p w14:paraId="1A1D5BF8"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650 000,00</w:t>
            </w:r>
          </w:p>
        </w:tc>
        <w:tc>
          <w:tcPr>
            <w:tcW w:w="992" w:type="dxa"/>
          </w:tcPr>
          <w:p w14:paraId="735E097D"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300 000,00</w:t>
            </w:r>
          </w:p>
        </w:tc>
        <w:tc>
          <w:tcPr>
            <w:tcW w:w="1276" w:type="dxa"/>
          </w:tcPr>
          <w:p w14:paraId="799EFCCA"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800 000,00</w:t>
            </w:r>
          </w:p>
        </w:tc>
        <w:tc>
          <w:tcPr>
            <w:tcW w:w="992" w:type="dxa"/>
          </w:tcPr>
          <w:p w14:paraId="6354BF4D"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780 000,00</w:t>
            </w:r>
          </w:p>
        </w:tc>
        <w:tc>
          <w:tcPr>
            <w:tcW w:w="1134" w:type="dxa"/>
            <w:shd w:val="clear" w:color="auto" w:fill="auto"/>
          </w:tcPr>
          <w:p w14:paraId="453BD8CB"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1 150 000,00</w:t>
            </w:r>
          </w:p>
        </w:tc>
        <w:tc>
          <w:tcPr>
            <w:tcW w:w="1116" w:type="dxa"/>
            <w:shd w:val="clear" w:color="auto" w:fill="auto"/>
          </w:tcPr>
          <w:p w14:paraId="18A5CE54" w14:textId="3E94B7AD"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1 050 000,00</w:t>
            </w:r>
          </w:p>
        </w:tc>
      </w:tr>
      <w:tr w:rsidR="008D4E36" w:rsidRPr="0024054B" w14:paraId="2AC3A6C5" w14:textId="77777777" w:rsidTr="008D4E36">
        <w:trPr>
          <w:trHeight w:val="543"/>
        </w:trPr>
        <w:tc>
          <w:tcPr>
            <w:tcW w:w="5784" w:type="dxa"/>
          </w:tcPr>
          <w:p w14:paraId="2CF27D1D" w14:textId="77777777" w:rsidR="008D4E36" w:rsidRPr="0024054B" w:rsidRDefault="008D4E36" w:rsidP="00DA7C7A">
            <w:pPr>
              <w:spacing w:line="360" w:lineRule="auto"/>
              <w:rPr>
                <w:rFonts w:asciiTheme="minorHAnsi" w:eastAsia="Times New Roman" w:hAnsiTheme="minorHAnsi" w:cs="Times New Roman"/>
                <w:color w:val="000000"/>
                <w:sz w:val="16"/>
                <w:szCs w:val="16"/>
                <w:lang w:val="cs-CZ"/>
              </w:rPr>
            </w:pPr>
            <w:r w:rsidRPr="0024054B">
              <w:rPr>
                <w:rFonts w:asciiTheme="minorHAnsi" w:eastAsia="Times New Roman" w:hAnsiTheme="minorHAnsi" w:cs="Times New Roman"/>
                <w:color w:val="000000"/>
                <w:sz w:val="16"/>
                <w:szCs w:val="16"/>
                <w:lang w:val="cs-CZ"/>
              </w:rPr>
              <w:t>3.1.2 Programy wsparcia na rozwój istniejących firm.</w:t>
            </w:r>
          </w:p>
        </w:tc>
        <w:tc>
          <w:tcPr>
            <w:tcW w:w="1417" w:type="dxa"/>
          </w:tcPr>
          <w:p w14:paraId="6DB697A0"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900 000,00</w:t>
            </w:r>
          </w:p>
        </w:tc>
        <w:tc>
          <w:tcPr>
            <w:tcW w:w="992" w:type="dxa"/>
          </w:tcPr>
          <w:p w14:paraId="10E3CA04"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993" w:type="dxa"/>
          </w:tcPr>
          <w:p w14:paraId="0DC9BCB8"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134" w:type="dxa"/>
          </w:tcPr>
          <w:p w14:paraId="0F599A57"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300 000,00</w:t>
            </w:r>
          </w:p>
        </w:tc>
        <w:tc>
          <w:tcPr>
            <w:tcW w:w="992" w:type="dxa"/>
          </w:tcPr>
          <w:p w14:paraId="7B82B79F"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276" w:type="dxa"/>
          </w:tcPr>
          <w:p w14:paraId="60CB3B8E"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299 720,00</w:t>
            </w:r>
          </w:p>
        </w:tc>
        <w:tc>
          <w:tcPr>
            <w:tcW w:w="992" w:type="dxa"/>
          </w:tcPr>
          <w:p w14:paraId="6FB8ACE5"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143 001,25</w:t>
            </w:r>
          </w:p>
        </w:tc>
        <w:tc>
          <w:tcPr>
            <w:tcW w:w="1134" w:type="dxa"/>
            <w:shd w:val="clear" w:color="auto" w:fill="auto"/>
          </w:tcPr>
          <w:p w14:paraId="1ACDC621"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898 614,00</w:t>
            </w:r>
          </w:p>
        </w:tc>
        <w:tc>
          <w:tcPr>
            <w:tcW w:w="1116" w:type="dxa"/>
            <w:shd w:val="clear" w:color="auto" w:fill="auto"/>
          </w:tcPr>
          <w:p w14:paraId="478A96B0" w14:textId="48F3D791"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288 982,25</w:t>
            </w:r>
          </w:p>
        </w:tc>
      </w:tr>
      <w:tr w:rsidR="008D4E36" w:rsidRPr="0024054B" w14:paraId="490A13D1" w14:textId="77777777" w:rsidTr="008D4E36">
        <w:trPr>
          <w:trHeight w:val="543"/>
        </w:trPr>
        <w:tc>
          <w:tcPr>
            <w:tcW w:w="5784" w:type="dxa"/>
          </w:tcPr>
          <w:p w14:paraId="2EE19C53" w14:textId="77777777" w:rsidR="008D4E36" w:rsidRPr="0024054B" w:rsidRDefault="008D4E36" w:rsidP="00DA7C7A">
            <w:pPr>
              <w:spacing w:line="360" w:lineRule="auto"/>
              <w:rPr>
                <w:rFonts w:asciiTheme="minorHAnsi" w:eastAsia="Times New Roman" w:hAnsiTheme="minorHAnsi" w:cs="Times New Roman"/>
                <w:color w:val="000000"/>
                <w:sz w:val="16"/>
                <w:szCs w:val="16"/>
                <w:lang w:val="cs-CZ"/>
              </w:rPr>
            </w:pPr>
            <w:r w:rsidRPr="0024054B">
              <w:rPr>
                <w:rFonts w:asciiTheme="minorHAnsi" w:eastAsia="Times New Roman" w:hAnsiTheme="minorHAnsi" w:cs="Times New Roman"/>
                <w:color w:val="000000"/>
                <w:sz w:val="16"/>
                <w:szCs w:val="16"/>
                <w:lang w:val="cs-CZ"/>
              </w:rPr>
              <w:t>3.2.1  Wspieranie nowych i poszerzanie działalności istniejących gospodarstw agroturystycznych.</w:t>
            </w:r>
          </w:p>
        </w:tc>
        <w:tc>
          <w:tcPr>
            <w:tcW w:w="1417" w:type="dxa"/>
            <w:vMerge w:val="restart"/>
          </w:tcPr>
          <w:p w14:paraId="2036DDF1"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200 000,00</w:t>
            </w:r>
          </w:p>
        </w:tc>
        <w:tc>
          <w:tcPr>
            <w:tcW w:w="992" w:type="dxa"/>
          </w:tcPr>
          <w:p w14:paraId="73ED2C75"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993" w:type="dxa"/>
          </w:tcPr>
          <w:p w14:paraId="6CCF7066"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134" w:type="dxa"/>
          </w:tcPr>
          <w:p w14:paraId="6D17E878"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50 000,00</w:t>
            </w:r>
          </w:p>
        </w:tc>
        <w:tc>
          <w:tcPr>
            <w:tcW w:w="992" w:type="dxa"/>
          </w:tcPr>
          <w:p w14:paraId="493E47B1"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276" w:type="dxa"/>
          </w:tcPr>
          <w:p w14:paraId="75513421"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50 000,00</w:t>
            </w:r>
          </w:p>
        </w:tc>
        <w:tc>
          <w:tcPr>
            <w:tcW w:w="992" w:type="dxa"/>
          </w:tcPr>
          <w:p w14:paraId="4749C63B"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40 000,00</w:t>
            </w:r>
          </w:p>
        </w:tc>
        <w:tc>
          <w:tcPr>
            <w:tcW w:w="1134" w:type="dxa"/>
            <w:shd w:val="clear" w:color="auto" w:fill="auto"/>
          </w:tcPr>
          <w:p w14:paraId="7446A32B"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50 000,00</w:t>
            </w:r>
          </w:p>
        </w:tc>
        <w:tc>
          <w:tcPr>
            <w:tcW w:w="1116" w:type="dxa"/>
            <w:shd w:val="clear" w:color="auto" w:fill="auto"/>
          </w:tcPr>
          <w:p w14:paraId="02351242" w14:textId="0B802B5F"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50 000,00</w:t>
            </w:r>
          </w:p>
        </w:tc>
      </w:tr>
      <w:tr w:rsidR="008D4E36" w:rsidRPr="0024054B" w14:paraId="6EA8923A" w14:textId="77777777" w:rsidTr="008D4E36">
        <w:trPr>
          <w:trHeight w:val="543"/>
        </w:trPr>
        <w:tc>
          <w:tcPr>
            <w:tcW w:w="5784" w:type="dxa"/>
          </w:tcPr>
          <w:p w14:paraId="22A7085B" w14:textId="77777777" w:rsidR="008D4E36" w:rsidRPr="0024054B" w:rsidRDefault="008D4E36" w:rsidP="00DA7C7A">
            <w:pPr>
              <w:spacing w:line="360" w:lineRule="auto"/>
              <w:rPr>
                <w:rFonts w:asciiTheme="minorHAnsi" w:eastAsia="Times New Roman" w:hAnsiTheme="minorHAnsi" w:cs="Times New Roman"/>
                <w:color w:val="000000"/>
                <w:sz w:val="16"/>
                <w:szCs w:val="16"/>
                <w:lang w:val="cs-CZ"/>
              </w:rPr>
            </w:pPr>
            <w:r w:rsidRPr="0024054B">
              <w:rPr>
                <w:rFonts w:asciiTheme="minorHAnsi" w:eastAsia="Times New Roman" w:hAnsiTheme="minorHAnsi" w:cs="Times New Roman"/>
                <w:color w:val="000000"/>
                <w:sz w:val="16"/>
                <w:szCs w:val="16"/>
                <w:lang w:val="cs-CZ"/>
              </w:rPr>
              <w:t>3.2.2 Tworzenie i rozbudowa infrastruktury okołoturystycznej.</w:t>
            </w:r>
          </w:p>
        </w:tc>
        <w:tc>
          <w:tcPr>
            <w:tcW w:w="1417" w:type="dxa"/>
            <w:vMerge/>
          </w:tcPr>
          <w:p w14:paraId="7CF843DA" w14:textId="77777777" w:rsidR="008D4E36" w:rsidRPr="0024054B" w:rsidRDefault="008D4E36" w:rsidP="00DA7C7A">
            <w:pPr>
              <w:spacing w:line="360" w:lineRule="auto"/>
              <w:jc w:val="right"/>
              <w:rPr>
                <w:rFonts w:asciiTheme="minorHAnsi" w:hAnsiTheme="minorHAnsi" w:cstheme="minorHAnsi"/>
                <w:b/>
                <w:sz w:val="16"/>
                <w:szCs w:val="16"/>
              </w:rPr>
            </w:pPr>
          </w:p>
        </w:tc>
        <w:tc>
          <w:tcPr>
            <w:tcW w:w="992" w:type="dxa"/>
          </w:tcPr>
          <w:p w14:paraId="5B4FF642"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993" w:type="dxa"/>
          </w:tcPr>
          <w:p w14:paraId="25A729C1"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134" w:type="dxa"/>
          </w:tcPr>
          <w:p w14:paraId="18F99A8C"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992" w:type="dxa"/>
          </w:tcPr>
          <w:p w14:paraId="3AAAA0A3"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276" w:type="dxa"/>
          </w:tcPr>
          <w:p w14:paraId="3EE15466"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992" w:type="dxa"/>
          </w:tcPr>
          <w:p w14:paraId="656F95F5"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134" w:type="dxa"/>
            <w:shd w:val="clear" w:color="auto" w:fill="auto"/>
          </w:tcPr>
          <w:p w14:paraId="04D8CE18"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116" w:type="dxa"/>
            <w:shd w:val="clear" w:color="auto" w:fill="auto"/>
          </w:tcPr>
          <w:p w14:paraId="49C39143" w14:textId="65B02FBC"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r>
      <w:tr w:rsidR="008D4E36" w:rsidRPr="0024054B" w14:paraId="67ACFEB2" w14:textId="77777777" w:rsidTr="008D4E36">
        <w:trPr>
          <w:trHeight w:val="543"/>
        </w:trPr>
        <w:tc>
          <w:tcPr>
            <w:tcW w:w="5784" w:type="dxa"/>
          </w:tcPr>
          <w:p w14:paraId="53FEA192" w14:textId="77777777" w:rsidR="008D4E36" w:rsidRPr="0024054B" w:rsidRDefault="008D4E36" w:rsidP="00DA7C7A">
            <w:pPr>
              <w:spacing w:line="360" w:lineRule="auto"/>
              <w:rPr>
                <w:rFonts w:asciiTheme="minorHAnsi" w:eastAsia="Times New Roman" w:hAnsiTheme="minorHAnsi" w:cs="Times New Roman"/>
                <w:color w:val="000000"/>
                <w:sz w:val="16"/>
                <w:szCs w:val="16"/>
                <w:lang w:val="cs-CZ"/>
              </w:rPr>
            </w:pPr>
            <w:r w:rsidRPr="0024054B">
              <w:rPr>
                <w:rFonts w:asciiTheme="minorHAnsi" w:eastAsia="Times New Roman" w:hAnsiTheme="minorHAnsi" w:cs="Times New Roman"/>
                <w:color w:val="000000"/>
                <w:sz w:val="16"/>
                <w:szCs w:val="16"/>
                <w:lang w:val="cs-CZ"/>
              </w:rPr>
              <w:t>3.2.3  Budowanie sieci partnerskiej współpracy w zakresie usług turystycznych</w:t>
            </w:r>
          </w:p>
        </w:tc>
        <w:tc>
          <w:tcPr>
            <w:tcW w:w="1417" w:type="dxa"/>
          </w:tcPr>
          <w:p w14:paraId="6A894A75"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40 500,00</w:t>
            </w:r>
          </w:p>
        </w:tc>
        <w:tc>
          <w:tcPr>
            <w:tcW w:w="992" w:type="dxa"/>
          </w:tcPr>
          <w:p w14:paraId="2FFA6457"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993" w:type="dxa"/>
          </w:tcPr>
          <w:p w14:paraId="33E81E6B"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134" w:type="dxa"/>
          </w:tcPr>
          <w:p w14:paraId="6AE3CD47"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992" w:type="dxa"/>
          </w:tcPr>
          <w:p w14:paraId="404717E7"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276" w:type="dxa"/>
          </w:tcPr>
          <w:p w14:paraId="026CBD2F"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24 997,00</w:t>
            </w:r>
          </w:p>
        </w:tc>
        <w:tc>
          <w:tcPr>
            <w:tcW w:w="992" w:type="dxa"/>
          </w:tcPr>
          <w:p w14:paraId="20A25366"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134" w:type="dxa"/>
            <w:shd w:val="clear" w:color="auto" w:fill="auto"/>
          </w:tcPr>
          <w:p w14:paraId="0E6620B0"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24 997,00</w:t>
            </w:r>
          </w:p>
        </w:tc>
        <w:tc>
          <w:tcPr>
            <w:tcW w:w="1116" w:type="dxa"/>
            <w:shd w:val="clear" w:color="auto" w:fill="auto"/>
          </w:tcPr>
          <w:p w14:paraId="54234222" w14:textId="2C84BD4C"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r>
      <w:tr w:rsidR="008D4E36" w:rsidRPr="0024054B" w14:paraId="019BFC44" w14:textId="77777777" w:rsidTr="008D4E36">
        <w:trPr>
          <w:trHeight w:val="543"/>
        </w:trPr>
        <w:tc>
          <w:tcPr>
            <w:tcW w:w="5784" w:type="dxa"/>
          </w:tcPr>
          <w:p w14:paraId="72B3E587" w14:textId="77777777" w:rsidR="008D4E36" w:rsidRPr="0024054B" w:rsidRDefault="008D4E36" w:rsidP="00DA7C7A">
            <w:pPr>
              <w:spacing w:line="360" w:lineRule="auto"/>
              <w:rPr>
                <w:rFonts w:asciiTheme="minorHAnsi" w:eastAsia="Times New Roman" w:hAnsiTheme="minorHAnsi" w:cs="Times New Roman"/>
                <w:color w:val="000000"/>
                <w:sz w:val="16"/>
                <w:szCs w:val="16"/>
                <w:lang w:val="cs-CZ"/>
              </w:rPr>
            </w:pPr>
            <w:r w:rsidRPr="0024054B">
              <w:rPr>
                <w:rFonts w:asciiTheme="minorHAnsi" w:eastAsia="Times New Roman" w:hAnsiTheme="minorHAnsi" w:cs="Times New Roman"/>
                <w:color w:val="000000"/>
                <w:sz w:val="16"/>
                <w:szCs w:val="16"/>
                <w:lang w:val="cs-CZ"/>
              </w:rPr>
              <w:t>3.2.4 Identyfikacja, integracja oraz promocja lokalnych twórców i producentów</w:t>
            </w:r>
          </w:p>
        </w:tc>
        <w:tc>
          <w:tcPr>
            <w:tcW w:w="1417" w:type="dxa"/>
          </w:tcPr>
          <w:p w14:paraId="7A795756"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121 500,00</w:t>
            </w:r>
          </w:p>
        </w:tc>
        <w:tc>
          <w:tcPr>
            <w:tcW w:w="992" w:type="dxa"/>
          </w:tcPr>
          <w:p w14:paraId="1C1882A5"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993" w:type="dxa"/>
          </w:tcPr>
          <w:p w14:paraId="7358A5EA"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134" w:type="dxa"/>
          </w:tcPr>
          <w:p w14:paraId="2AE20822"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992" w:type="dxa"/>
          </w:tcPr>
          <w:p w14:paraId="3C5EB939"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276" w:type="dxa"/>
          </w:tcPr>
          <w:p w14:paraId="18F49461"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992" w:type="dxa"/>
          </w:tcPr>
          <w:p w14:paraId="79ED0A74"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134" w:type="dxa"/>
            <w:shd w:val="clear" w:color="auto" w:fill="auto"/>
          </w:tcPr>
          <w:p w14:paraId="15B6ED58"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116" w:type="dxa"/>
            <w:shd w:val="clear" w:color="auto" w:fill="auto"/>
          </w:tcPr>
          <w:p w14:paraId="7E28E311" w14:textId="41D9FE44"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r>
      <w:tr w:rsidR="008D4E36" w:rsidRPr="0024054B" w14:paraId="3FB0CE07" w14:textId="77777777" w:rsidTr="008D4E36">
        <w:trPr>
          <w:trHeight w:val="543"/>
        </w:trPr>
        <w:tc>
          <w:tcPr>
            <w:tcW w:w="5784" w:type="dxa"/>
          </w:tcPr>
          <w:p w14:paraId="58295E32" w14:textId="77777777" w:rsidR="008D4E36" w:rsidRPr="0024054B" w:rsidRDefault="008D4E36" w:rsidP="00DA7C7A">
            <w:pPr>
              <w:spacing w:line="360" w:lineRule="auto"/>
              <w:rPr>
                <w:rFonts w:asciiTheme="minorHAnsi" w:eastAsia="Times New Roman" w:hAnsiTheme="minorHAnsi" w:cs="Times New Roman"/>
                <w:color w:val="000000"/>
                <w:sz w:val="16"/>
                <w:szCs w:val="16"/>
                <w:lang w:val="cs-CZ"/>
              </w:rPr>
            </w:pPr>
            <w:r w:rsidRPr="0024054B">
              <w:rPr>
                <w:rFonts w:asciiTheme="minorHAnsi" w:eastAsia="Times New Roman" w:hAnsiTheme="minorHAnsi" w:cs="Times New Roman"/>
                <w:color w:val="000000"/>
                <w:sz w:val="16"/>
                <w:szCs w:val="16"/>
                <w:lang w:val="cs-CZ"/>
              </w:rPr>
              <w:t>3.3.1  System wspierania postaw przedsiębiorczych u dzieci i młodzieży np. konkursy, programy edukacyjne, tworzenie i zakładanie wirtualnych firm, gry strategiczne).</w:t>
            </w:r>
          </w:p>
        </w:tc>
        <w:tc>
          <w:tcPr>
            <w:tcW w:w="1417" w:type="dxa"/>
          </w:tcPr>
          <w:p w14:paraId="460F856C"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20 000,00</w:t>
            </w:r>
          </w:p>
        </w:tc>
        <w:tc>
          <w:tcPr>
            <w:tcW w:w="992" w:type="dxa"/>
          </w:tcPr>
          <w:p w14:paraId="5C7E5CB2"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993" w:type="dxa"/>
          </w:tcPr>
          <w:p w14:paraId="76B6F80B"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134" w:type="dxa"/>
          </w:tcPr>
          <w:p w14:paraId="6456C6F7"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992" w:type="dxa"/>
          </w:tcPr>
          <w:p w14:paraId="701BCD11"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276" w:type="dxa"/>
          </w:tcPr>
          <w:p w14:paraId="7596EF1F"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992" w:type="dxa"/>
          </w:tcPr>
          <w:p w14:paraId="3A607278"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134" w:type="dxa"/>
            <w:shd w:val="clear" w:color="auto" w:fill="auto"/>
          </w:tcPr>
          <w:p w14:paraId="21144953" w14:textId="77777777"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c>
          <w:tcPr>
            <w:tcW w:w="1116" w:type="dxa"/>
            <w:shd w:val="clear" w:color="auto" w:fill="auto"/>
          </w:tcPr>
          <w:p w14:paraId="7CF78B88" w14:textId="64FBB3E4" w:rsidR="008D4E36" w:rsidRPr="0024054B" w:rsidRDefault="008D4E36" w:rsidP="00DA7C7A">
            <w:pPr>
              <w:spacing w:line="360" w:lineRule="auto"/>
              <w:jc w:val="right"/>
              <w:rPr>
                <w:rFonts w:asciiTheme="minorHAnsi" w:hAnsiTheme="minorHAnsi" w:cstheme="minorHAnsi"/>
                <w:b/>
                <w:sz w:val="16"/>
                <w:szCs w:val="16"/>
              </w:rPr>
            </w:pPr>
            <w:r w:rsidRPr="0024054B">
              <w:rPr>
                <w:rFonts w:asciiTheme="minorHAnsi" w:hAnsiTheme="minorHAnsi" w:cstheme="minorHAnsi"/>
                <w:b/>
                <w:sz w:val="16"/>
                <w:szCs w:val="16"/>
              </w:rPr>
              <w:t>0</w:t>
            </w:r>
          </w:p>
        </w:tc>
      </w:tr>
    </w:tbl>
    <w:p w14:paraId="773E3D21" w14:textId="77777777" w:rsidR="00F5714E" w:rsidRDefault="00F5714E" w:rsidP="00DA7C7A">
      <w:pPr>
        <w:spacing w:line="360" w:lineRule="auto"/>
        <w:sectPr w:rsidR="00F5714E" w:rsidSect="00C32207">
          <w:pgSz w:w="16838" w:h="11906" w:orient="landscape"/>
          <w:pgMar w:top="1418" w:right="1418" w:bottom="1418" w:left="1418" w:header="709" w:footer="709" w:gutter="0"/>
          <w:cols w:space="708"/>
          <w:docGrid w:linePitch="299"/>
        </w:sectPr>
      </w:pPr>
    </w:p>
    <w:p w14:paraId="7655FC4F" w14:textId="7F8CDF98" w:rsidR="0024054B" w:rsidRPr="0024054B" w:rsidRDefault="00B74950" w:rsidP="0024054B">
      <w:pPr>
        <w:spacing w:after="0" w:line="360" w:lineRule="auto"/>
        <w:ind w:firstLine="720"/>
        <w:jc w:val="both"/>
        <w:rPr>
          <w:rFonts w:asciiTheme="minorHAnsi" w:hAnsiTheme="minorHAnsi"/>
        </w:rPr>
      </w:pPr>
      <w:r>
        <w:lastRenderedPageBreak/>
        <w:t>Podobni</w:t>
      </w:r>
      <w:r w:rsidR="00724423">
        <w:t>e</w:t>
      </w:r>
      <w:r>
        <w:t xml:space="preserve">, jak postęp rzeczowy, budżet Strategii realizowany jest na bieżąco. </w:t>
      </w:r>
      <w:r w:rsidR="0040644A">
        <w:t xml:space="preserve">Budżet w części dotyczącej realizacji </w:t>
      </w:r>
      <w:r>
        <w:t>Strategii</w:t>
      </w:r>
      <w:r w:rsidR="0040644A">
        <w:t xml:space="preserve"> jest powiązany z postępem rzeczowym i realizowany jest zgodnie z</w:t>
      </w:r>
      <w:r w:rsidR="00B25C21">
        <w:t> </w:t>
      </w:r>
      <w:r w:rsidR="0040644A">
        <w:t xml:space="preserve">umowami zawartymi przez wnioskodawców z UMWM. </w:t>
      </w:r>
      <w:r w:rsidR="0024054B">
        <w:t>Do końca 2020 r. wydatkowano środki w</w:t>
      </w:r>
      <w:r w:rsidR="00B25C21">
        <w:t> </w:t>
      </w:r>
      <w:r w:rsidR="0024054B">
        <w:t xml:space="preserve">ramach 11 z 18 przedsięwzięć zaplanowanych w Strategii RLKS, w tym dla 2 przedsięwzięć budżet </w:t>
      </w:r>
      <w:r w:rsidR="0024054B" w:rsidRPr="0024054B">
        <w:rPr>
          <w:rFonts w:asciiTheme="minorHAnsi" w:hAnsiTheme="minorHAnsi"/>
        </w:rPr>
        <w:t xml:space="preserve">został zrealizowany: </w:t>
      </w:r>
    </w:p>
    <w:p w14:paraId="6BF9B3D0" w14:textId="4B9CDD29" w:rsidR="0024054B" w:rsidRPr="0024054B" w:rsidRDefault="0024054B" w:rsidP="00280678">
      <w:pPr>
        <w:pStyle w:val="Akapitzlist"/>
        <w:numPr>
          <w:ilvl w:val="2"/>
          <w:numId w:val="24"/>
        </w:numPr>
        <w:spacing w:line="360" w:lineRule="auto"/>
        <w:ind w:left="567"/>
        <w:jc w:val="both"/>
        <w:rPr>
          <w:rFonts w:asciiTheme="minorHAnsi" w:eastAsia="Times New Roman" w:hAnsiTheme="minorHAnsi" w:cs="Times New Roman"/>
          <w:color w:val="000000"/>
        </w:rPr>
      </w:pPr>
      <w:r>
        <w:rPr>
          <w:rFonts w:asciiTheme="minorHAnsi" w:eastAsia="Times New Roman" w:hAnsiTheme="minorHAnsi" w:cs="Times New Roman"/>
          <w:color w:val="000000"/>
        </w:rPr>
        <w:t xml:space="preserve">1.2.1 </w:t>
      </w:r>
      <w:r w:rsidRPr="0024054B">
        <w:rPr>
          <w:rFonts w:asciiTheme="minorHAnsi" w:eastAsia="Times New Roman" w:hAnsiTheme="minorHAnsi" w:cs="Times New Roman"/>
          <w:color w:val="000000"/>
        </w:rPr>
        <w:t>Poprawa identyfikacji potrzeb mieszkańców w zakresie oferty kulturalnej w zależności o</w:t>
      </w:r>
      <w:r w:rsidR="00B25C21">
        <w:rPr>
          <w:rFonts w:asciiTheme="minorHAnsi" w:eastAsia="Times New Roman" w:hAnsiTheme="minorHAnsi" w:cs="Times New Roman"/>
          <w:color w:val="000000"/>
        </w:rPr>
        <w:t> </w:t>
      </w:r>
      <w:r w:rsidRPr="0024054B">
        <w:rPr>
          <w:rFonts w:asciiTheme="minorHAnsi" w:eastAsia="Times New Roman" w:hAnsiTheme="minorHAnsi" w:cs="Times New Roman"/>
          <w:color w:val="000000"/>
        </w:rPr>
        <w:t xml:space="preserve">wieku i aktywności zawodowej, </w:t>
      </w:r>
    </w:p>
    <w:p w14:paraId="3458B17F" w14:textId="6F44711D" w:rsidR="00B74950" w:rsidRDefault="0024054B" w:rsidP="00280678">
      <w:pPr>
        <w:pStyle w:val="Akapitzlist"/>
        <w:numPr>
          <w:ilvl w:val="2"/>
          <w:numId w:val="24"/>
        </w:numPr>
        <w:spacing w:after="0" w:line="360" w:lineRule="auto"/>
        <w:ind w:left="567" w:hanging="357"/>
        <w:jc w:val="both"/>
        <w:rPr>
          <w:rFonts w:asciiTheme="minorHAnsi" w:eastAsia="Times New Roman" w:hAnsiTheme="minorHAnsi" w:cs="Times New Roman"/>
          <w:color w:val="000000"/>
        </w:rPr>
      </w:pPr>
      <w:r>
        <w:rPr>
          <w:rFonts w:asciiTheme="minorHAnsi" w:eastAsia="Times New Roman" w:hAnsiTheme="minorHAnsi" w:cs="Times New Roman"/>
          <w:color w:val="000000"/>
        </w:rPr>
        <w:t xml:space="preserve">3.1.1 </w:t>
      </w:r>
      <w:r w:rsidRPr="0024054B">
        <w:rPr>
          <w:rFonts w:asciiTheme="minorHAnsi" w:eastAsia="Times New Roman" w:hAnsiTheme="minorHAnsi" w:cs="Times New Roman"/>
          <w:color w:val="000000"/>
        </w:rPr>
        <w:t>Dotacje na zakładanie działalności gospodarczej lub tworzenie podmiotów ekonomii społecznej.</w:t>
      </w:r>
    </w:p>
    <w:p w14:paraId="32E6DF6F" w14:textId="35BBFCE0" w:rsidR="0024054B" w:rsidRPr="0045004C" w:rsidRDefault="0024054B" w:rsidP="0045004C">
      <w:pPr>
        <w:spacing w:after="0" w:line="360" w:lineRule="auto"/>
        <w:ind w:firstLine="567"/>
        <w:jc w:val="both"/>
      </w:pPr>
      <w:r>
        <w:rPr>
          <w:rFonts w:asciiTheme="minorHAnsi" w:eastAsia="Times New Roman" w:hAnsiTheme="minorHAnsi" w:cs="Times New Roman"/>
          <w:color w:val="000000"/>
        </w:rPr>
        <w:t>W ramach kolejnych 2 przedsięwzięć wypłacona została całość przyznanych środków</w:t>
      </w:r>
      <w:r w:rsidRPr="0024054B">
        <w:rPr>
          <w:rFonts w:asciiTheme="minorHAnsi" w:eastAsia="Times New Roman" w:hAnsiTheme="minorHAnsi" w:cs="Times New Roman"/>
          <w:color w:val="000000"/>
        </w:rPr>
        <w:t xml:space="preserve">: </w:t>
      </w:r>
      <w:r w:rsidRPr="0024054B">
        <w:rPr>
          <w:rFonts w:asciiTheme="minorHAnsi" w:eastAsia="Times New Roman" w:hAnsiTheme="minorHAnsi" w:cs="Times New Roman"/>
          <w:color w:val="000000"/>
          <w:lang w:val="cs-CZ"/>
        </w:rPr>
        <w:t>1.1.1</w:t>
      </w:r>
      <w:r w:rsidRPr="0024054B">
        <w:rPr>
          <w:rFonts w:asciiTheme="minorHAnsi" w:eastAsia="Times New Roman" w:hAnsiTheme="minorHAnsi" w:cs="Times New Roman"/>
          <w:color w:val="000000"/>
          <w:sz w:val="16"/>
          <w:szCs w:val="16"/>
          <w:lang w:val="cs-CZ"/>
        </w:rPr>
        <w:t xml:space="preserve"> </w:t>
      </w:r>
      <w:r w:rsidRPr="0024054B">
        <w:rPr>
          <w:rFonts w:asciiTheme="minorHAnsi" w:eastAsia="Times New Roman" w:hAnsiTheme="minorHAnsi" w:cs="Times New Roman"/>
          <w:color w:val="000000"/>
        </w:rPr>
        <w:t xml:space="preserve">Wyposażenie miejscowości z terenu LGD w obiekty sportowe umożliwiające aktywność fizyczną oraz </w:t>
      </w:r>
      <w:r>
        <w:rPr>
          <w:rFonts w:asciiTheme="minorHAnsi" w:eastAsia="Times New Roman" w:hAnsiTheme="minorHAnsi" w:cs="Times New Roman"/>
          <w:color w:val="000000"/>
        </w:rPr>
        <w:t xml:space="preserve">3.2.1 </w:t>
      </w:r>
      <w:r w:rsidRPr="0024054B">
        <w:rPr>
          <w:rFonts w:asciiTheme="minorHAnsi" w:eastAsia="Times New Roman" w:hAnsiTheme="minorHAnsi" w:cs="Times New Roman"/>
          <w:color w:val="000000"/>
        </w:rPr>
        <w:t>Wspieranie nowych i poszerzanie działalności istniejących gospodarstw agroturystycznych, a</w:t>
      </w:r>
      <w:r w:rsidR="00B25C21">
        <w:rPr>
          <w:rFonts w:asciiTheme="minorHAnsi" w:eastAsia="Times New Roman" w:hAnsiTheme="minorHAnsi" w:cs="Times New Roman"/>
          <w:color w:val="000000"/>
        </w:rPr>
        <w:t> </w:t>
      </w:r>
      <w:r w:rsidRPr="0024054B">
        <w:rPr>
          <w:rFonts w:asciiTheme="minorHAnsi" w:eastAsia="Times New Roman" w:hAnsiTheme="minorHAnsi" w:cs="Times New Roman"/>
          <w:color w:val="000000"/>
        </w:rPr>
        <w:t>w</w:t>
      </w:r>
      <w:r w:rsidR="00B25C21">
        <w:rPr>
          <w:rFonts w:asciiTheme="minorHAnsi" w:eastAsia="Times New Roman" w:hAnsiTheme="minorHAnsi" w:cs="Times New Roman"/>
          <w:color w:val="000000"/>
        </w:rPr>
        <w:t> </w:t>
      </w:r>
      <w:r w:rsidRPr="0024054B">
        <w:rPr>
          <w:rFonts w:asciiTheme="minorHAnsi" w:eastAsia="Times New Roman" w:hAnsiTheme="minorHAnsi" w:cs="Times New Roman"/>
          <w:color w:val="000000"/>
        </w:rPr>
        <w:t>ramach kolejnych 2 przedsięwzięć jest bliska wypłacenia całości przyznanych środków: 2.1.1 Wspieranie samoorganizowania się społeczności lokalnych oraz kreowanie lokalnych liderów na obszarach wiejskich LGD oraz 2.2.2 Renowacja obiektów zabytkowych i tych, które świadczą o</w:t>
      </w:r>
      <w:r w:rsidR="00B25C21">
        <w:rPr>
          <w:rFonts w:asciiTheme="minorHAnsi" w:eastAsia="Times New Roman" w:hAnsiTheme="minorHAnsi" w:cs="Times New Roman"/>
          <w:color w:val="000000"/>
        </w:rPr>
        <w:t> </w:t>
      </w:r>
      <w:r w:rsidRPr="0024054B">
        <w:rPr>
          <w:rFonts w:asciiTheme="minorHAnsi" w:eastAsia="Times New Roman" w:hAnsiTheme="minorHAnsi" w:cs="Times New Roman"/>
          <w:color w:val="000000"/>
        </w:rPr>
        <w:t>lokalnej tożsamości miejsca i są ważne dla mieszkańców obszaru LGD.</w:t>
      </w:r>
      <w:r>
        <w:rPr>
          <w:rFonts w:asciiTheme="minorHAnsi" w:eastAsia="Times New Roman" w:hAnsiTheme="minorHAnsi" w:cs="Times New Roman"/>
          <w:color w:val="000000"/>
        </w:rPr>
        <w:t xml:space="preserve"> Na koniec 2020 r. wykonanie dla 7 przedsięwzięć wynosiło 0%. </w:t>
      </w:r>
      <w:r w:rsidR="0045004C">
        <w:rPr>
          <w:rFonts w:asciiTheme="minorHAnsi" w:eastAsia="Times New Roman" w:hAnsiTheme="minorHAnsi" w:cs="Times New Roman"/>
          <w:color w:val="000000"/>
        </w:rPr>
        <w:t xml:space="preserve">Jak podkreślają pracownicy LGD, </w:t>
      </w:r>
      <w:r w:rsidR="0045004C">
        <w:t xml:space="preserve">mniejsze wykonanie budżetu na niektórych przedsięwzięciach spowodowane jest wycofaniem się gmin z realizacji projektu, czy też wynikami postępowań przetargowych odbiegającymi od założeń. </w:t>
      </w:r>
    </w:p>
    <w:p w14:paraId="39B85E58" w14:textId="5CCC26E7" w:rsidR="0040644A" w:rsidRDefault="0040644A" w:rsidP="0024054B">
      <w:pPr>
        <w:spacing w:after="0" w:line="360" w:lineRule="auto"/>
        <w:ind w:firstLine="720"/>
        <w:jc w:val="both"/>
      </w:pPr>
      <w:r>
        <w:t>Pracownicy biura LGD monitorują postęp wydatków i razie potrzeby kontaktują się z</w:t>
      </w:r>
      <w:r w:rsidR="00B25C21">
        <w:t> </w:t>
      </w:r>
      <w:r>
        <w:t>realizatorami je</w:t>
      </w:r>
      <w:r w:rsidR="006479F2">
        <w:t>śli zdiagnozują brak działań, udzielają pomocy jeśli zachodzi taka potrzeba. Jeśli chodzi o zmiany budżetu, to wśród najistotniejszych należy wskazać:</w:t>
      </w:r>
    </w:p>
    <w:p w14:paraId="71083666" w14:textId="77777777" w:rsidR="006479F2" w:rsidRDefault="006479F2" w:rsidP="00280678">
      <w:pPr>
        <w:pStyle w:val="Akapitzlist"/>
        <w:numPr>
          <w:ilvl w:val="0"/>
          <w:numId w:val="15"/>
        </w:numPr>
        <w:spacing w:line="360" w:lineRule="auto"/>
        <w:ind w:left="426"/>
        <w:jc w:val="both"/>
      </w:pPr>
      <w:r>
        <w:t xml:space="preserve">zmniejszenie wartości przyznanych środków, </w:t>
      </w:r>
    </w:p>
    <w:p w14:paraId="631BDE7D" w14:textId="77777777" w:rsidR="006479F2" w:rsidRDefault="006479F2" w:rsidP="00280678">
      <w:pPr>
        <w:pStyle w:val="Akapitzlist"/>
        <w:numPr>
          <w:ilvl w:val="0"/>
          <w:numId w:val="15"/>
        </w:numPr>
        <w:spacing w:line="360" w:lineRule="auto"/>
        <w:ind w:left="426"/>
        <w:jc w:val="both"/>
      </w:pPr>
      <w:r>
        <w:t xml:space="preserve">kara 18 tys. zł, o której mowa we wcześniejszej części raportu, </w:t>
      </w:r>
    </w:p>
    <w:p w14:paraId="3F334FEE" w14:textId="77777777" w:rsidR="006479F2" w:rsidRDefault="006479F2" w:rsidP="00280678">
      <w:pPr>
        <w:pStyle w:val="Akapitzlist"/>
        <w:numPr>
          <w:ilvl w:val="0"/>
          <w:numId w:val="15"/>
        </w:numPr>
        <w:spacing w:line="360" w:lineRule="auto"/>
        <w:ind w:left="426"/>
        <w:jc w:val="both"/>
      </w:pPr>
      <w:r>
        <w:t xml:space="preserve"> przewalutowanie</w:t>
      </w:r>
      <w:r w:rsidR="00C4580F">
        <w:t>, które spowodowało zwiększenie kwoty w zł dzięki korzystnemu kursowi EUR,</w:t>
      </w:r>
    </w:p>
    <w:p w14:paraId="2E8E343B" w14:textId="77777777" w:rsidR="00200BAC" w:rsidRDefault="00C4580F" w:rsidP="00280678">
      <w:pPr>
        <w:pStyle w:val="Akapitzlist"/>
        <w:numPr>
          <w:ilvl w:val="0"/>
          <w:numId w:val="15"/>
        </w:numPr>
        <w:spacing w:after="0" w:line="360" w:lineRule="auto"/>
        <w:ind w:left="425" w:hanging="357"/>
        <w:jc w:val="both"/>
      </w:pPr>
      <w:r>
        <w:t>bieżące przenoszenie oszczędności pomiędzy celami i przedsięwzięciami.</w:t>
      </w:r>
    </w:p>
    <w:p w14:paraId="0B55DF87" w14:textId="10BCBCFE" w:rsidR="00C7475A" w:rsidRDefault="0045004C" w:rsidP="0045004C">
      <w:pPr>
        <w:spacing w:line="360" w:lineRule="auto"/>
        <w:ind w:firstLine="720"/>
        <w:jc w:val="both"/>
      </w:pPr>
      <w:r>
        <w:t xml:space="preserve">W kontekście optymalizacji budżetu w ramach przyszłego okresu programowania warto wskazać, że w ocenie pracowników więcej środków można by przeznaczyć na premie i rozwijanie działalności gospodarczej oraz projekty infrastrukturalne, a mniej na operacje własne, które ze względu </w:t>
      </w:r>
      <w:r w:rsidR="00C7475A">
        <w:t>na ogromny potencjał mieszkańców w obszarze przeds</w:t>
      </w:r>
      <w:r>
        <w:t xml:space="preserve">iębiorczości okazały się zbędne. Są to również przedsięwzięcia, które należy kontynuować w kolejnej perspektywie finansowej. </w:t>
      </w:r>
    </w:p>
    <w:p w14:paraId="007AC965" w14:textId="4ACA16ED" w:rsidR="009D7FA4" w:rsidRPr="00614285" w:rsidRDefault="005971E4" w:rsidP="00DA7C7A">
      <w:pPr>
        <w:pStyle w:val="Nagwek2"/>
        <w:spacing w:line="360" w:lineRule="auto"/>
      </w:pPr>
      <w:bookmarkStart w:id="53" w:name="_Toc86421298"/>
      <w:r w:rsidRPr="00614285">
        <w:lastRenderedPageBreak/>
        <w:t>5.3</w:t>
      </w:r>
      <w:r w:rsidR="0026717E" w:rsidRPr="00614285">
        <w:t>. Projekty współpracy</w:t>
      </w:r>
      <w:bookmarkEnd w:id="53"/>
      <w:r w:rsidR="0026717E" w:rsidRPr="00614285">
        <w:t xml:space="preserve"> </w:t>
      </w:r>
    </w:p>
    <w:p w14:paraId="14F18497" w14:textId="1200EAA9" w:rsidR="005D5D74" w:rsidRDefault="00835D59" w:rsidP="00BC6CEC">
      <w:pPr>
        <w:pBdr>
          <w:top w:val="nil"/>
          <w:left w:val="nil"/>
          <w:bottom w:val="nil"/>
          <w:right w:val="nil"/>
          <w:between w:val="nil"/>
        </w:pBdr>
        <w:spacing w:after="0" w:line="360" w:lineRule="auto"/>
        <w:ind w:firstLine="720"/>
        <w:jc w:val="both"/>
      </w:pPr>
      <w:r>
        <w:t xml:space="preserve">W ramach </w:t>
      </w:r>
      <w:r w:rsidR="00F5714E">
        <w:t xml:space="preserve">ocenianej Strategii </w:t>
      </w:r>
      <w:r>
        <w:t xml:space="preserve">RLKS przewidziano realizację trzech projektów współpracy – jeden z nich został już zrealizowany, realizacja dwóch pozostałych nie została jeszcze rozpoczęta. </w:t>
      </w:r>
    </w:p>
    <w:p w14:paraId="1078448C" w14:textId="77777777" w:rsidR="0029446A" w:rsidRDefault="00477D8D" w:rsidP="00BC6CEC">
      <w:pPr>
        <w:pBdr>
          <w:top w:val="nil"/>
          <w:left w:val="nil"/>
          <w:bottom w:val="nil"/>
          <w:right w:val="nil"/>
          <w:between w:val="nil"/>
        </w:pBdr>
        <w:spacing w:after="0" w:line="360" w:lineRule="auto"/>
        <w:ind w:firstLine="720"/>
        <w:jc w:val="both"/>
      </w:pPr>
      <w:r>
        <w:t>Projekt „</w:t>
      </w:r>
      <w:r w:rsidR="00980EEC">
        <w:t>Wyskocz z</w:t>
      </w:r>
      <w:r>
        <w:t xml:space="preserve">a Kraków” </w:t>
      </w:r>
      <w:r w:rsidR="005E08A8" w:rsidRPr="00477D8D">
        <w:t>realizowany był od 1.05.2018 do 31.10.2019 r. Miał charakter krajowy,</w:t>
      </w:r>
      <w:r w:rsidR="005E08A8">
        <w:t xml:space="preserve"> a jego budżet wynosił 130 500 zł, w tym 40 500 zł stanowił udział finansowy LGD. Projekt realizowany był w formule partnerskiej z 1 partnerem krajowym, który pełnił w nim wiodącą rolę. </w:t>
      </w:r>
    </w:p>
    <w:p w14:paraId="70EA7613" w14:textId="74AF1D8D" w:rsidR="0029446A" w:rsidRDefault="00F80EBF" w:rsidP="00DA7C7A">
      <w:pPr>
        <w:pBdr>
          <w:top w:val="nil"/>
          <w:left w:val="nil"/>
          <w:bottom w:val="nil"/>
          <w:right w:val="nil"/>
          <w:between w:val="nil"/>
        </w:pBdr>
        <w:spacing w:after="0" w:line="360" w:lineRule="auto"/>
        <w:jc w:val="both"/>
      </w:pPr>
      <w:r>
        <w:t>Wśród korzyści realizacji projektu należy wskazać przede wszystkim promocję lokalnych zasobów turystycznych i miejsc wypoczynku, możliwość prezentacji i polecenia małyc</w:t>
      </w:r>
      <w:r w:rsidR="00005732">
        <w:t>h, lokalnie działających obiektów turystycznych i gastronomicznych.</w:t>
      </w:r>
      <w:r w:rsidR="005E08A8">
        <w:t xml:space="preserve"> </w:t>
      </w:r>
      <w:r w:rsidR="008C6E29">
        <w:t>Ponadto, realizacja projektu przyczyniła się do zwiększenia ruchu turystycznego na obszarze LGD, co pozytywnie wpłynęło na podmioty działające w</w:t>
      </w:r>
      <w:r w:rsidR="00B25C21">
        <w:t> </w:t>
      </w:r>
      <w:r w:rsidR="008C6E29">
        <w:t>branży turysty</w:t>
      </w:r>
      <w:r w:rsidR="0029446A">
        <w:t xml:space="preserve">cznej. </w:t>
      </w:r>
    </w:p>
    <w:p w14:paraId="6DC0BCD6" w14:textId="77777777" w:rsidR="0029446A" w:rsidRDefault="0029446A" w:rsidP="00BC6CEC">
      <w:pPr>
        <w:pBdr>
          <w:top w:val="nil"/>
          <w:left w:val="nil"/>
          <w:bottom w:val="nil"/>
          <w:right w:val="nil"/>
          <w:between w:val="nil"/>
        </w:pBdr>
        <w:spacing w:after="0" w:line="360" w:lineRule="auto"/>
        <w:ind w:firstLine="720"/>
        <w:jc w:val="both"/>
      </w:pPr>
      <w:r>
        <w:t>W projekcie wykorzystano różnorodne zasoby obszaru LGD:</w:t>
      </w:r>
    </w:p>
    <w:p w14:paraId="16193EA1" w14:textId="77777777" w:rsidR="005E08A8" w:rsidRDefault="0029446A" w:rsidP="00280678">
      <w:pPr>
        <w:pStyle w:val="Akapitzlist"/>
        <w:numPr>
          <w:ilvl w:val="0"/>
          <w:numId w:val="25"/>
        </w:numPr>
        <w:pBdr>
          <w:top w:val="nil"/>
          <w:left w:val="nil"/>
          <w:bottom w:val="nil"/>
          <w:right w:val="nil"/>
          <w:between w:val="nil"/>
        </w:pBdr>
        <w:spacing w:after="0" w:line="360" w:lineRule="auto"/>
        <w:ind w:left="426"/>
        <w:jc w:val="both"/>
      </w:pPr>
      <w:r>
        <w:t>przyrodnicze: Puszczę Niepołomicką, topografię Podgórza Wielickiego,</w:t>
      </w:r>
    </w:p>
    <w:p w14:paraId="618454B8" w14:textId="77777777" w:rsidR="00890E79" w:rsidRDefault="00890E79" w:rsidP="00280678">
      <w:pPr>
        <w:pStyle w:val="Akapitzlist"/>
        <w:numPr>
          <w:ilvl w:val="0"/>
          <w:numId w:val="25"/>
        </w:numPr>
        <w:pBdr>
          <w:top w:val="nil"/>
          <w:left w:val="nil"/>
          <w:bottom w:val="nil"/>
          <w:right w:val="nil"/>
          <w:between w:val="nil"/>
        </w:pBdr>
        <w:spacing w:after="0" w:line="360" w:lineRule="auto"/>
        <w:ind w:left="426"/>
        <w:jc w:val="both"/>
      </w:pPr>
      <w:r>
        <w:t>historyczne: Zamek Kró</w:t>
      </w:r>
      <w:r w:rsidR="0029446A">
        <w:t xml:space="preserve">lewski w Niepołomicach, </w:t>
      </w:r>
      <w:r>
        <w:t>Opactwo Benedyktynek w Wieliczce, Pałac Żeleńskich w Grodkowicach, Dom Tadeusza Kantora, Pałac Konopków, Pałac Przychodzkich,</w:t>
      </w:r>
    </w:p>
    <w:p w14:paraId="2CB2F375" w14:textId="77777777" w:rsidR="00AA1CFA" w:rsidRDefault="00890E79" w:rsidP="00280678">
      <w:pPr>
        <w:pStyle w:val="Akapitzlist"/>
        <w:numPr>
          <w:ilvl w:val="0"/>
          <w:numId w:val="25"/>
        </w:numPr>
        <w:pBdr>
          <w:top w:val="nil"/>
          <w:left w:val="nil"/>
          <w:bottom w:val="nil"/>
          <w:right w:val="nil"/>
          <w:between w:val="nil"/>
        </w:pBdr>
        <w:spacing w:after="0" w:line="360" w:lineRule="auto"/>
        <w:ind w:left="426"/>
        <w:jc w:val="both"/>
      </w:pPr>
      <w:r>
        <w:t xml:space="preserve">turystyczne: walory turystyczne wszystkich miejscowości włączonych w trasy, w tym Tężnia Solankowa w Wieliczce, Szyb Regis, malowidło 3d na rynku w Wieliczce oraz lokalne restauracje. </w:t>
      </w:r>
    </w:p>
    <w:p w14:paraId="68329675" w14:textId="7494EC42" w:rsidR="00890E79" w:rsidRDefault="00AA1CFA" w:rsidP="00BC6CEC">
      <w:pPr>
        <w:pBdr>
          <w:top w:val="nil"/>
          <w:left w:val="nil"/>
          <w:bottom w:val="nil"/>
          <w:right w:val="nil"/>
          <w:between w:val="nil"/>
        </w:pBdr>
        <w:spacing w:after="0" w:line="360" w:lineRule="auto"/>
        <w:ind w:firstLine="720"/>
        <w:jc w:val="both"/>
      </w:pPr>
      <w:r>
        <w:t xml:space="preserve">Projekt był pierwszą inicjatywą łączącą obszary na zachód i południe od Krakowa. Angażował mieszkańców obszaru poniżej 5 tys. osób jako grupę defaworyzowaną. Trwałość efektów projektu odnosi się przede wszystkim do powstałych produktów: aplikacji, strony internetowej, map kolportowanych na terenie objętym programem współpracy. </w:t>
      </w:r>
      <w:r w:rsidR="00277583">
        <w:t>Wartym podkreślenia jest fakt, że aplikacja „Wyskocz za Kraków” oraz profil projektu na Facebooku generowały dużo pobrań i lajków, a</w:t>
      </w:r>
      <w:r w:rsidR="00B25C21">
        <w:t> </w:t>
      </w:r>
      <w:r w:rsidR="00277583">
        <w:t xml:space="preserve">ten ostatni, pomimo minimalnej aktywności, nadal jest lajkowany. </w:t>
      </w:r>
      <w:r>
        <w:t>Zauważalna jest również zmiana</w:t>
      </w:r>
      <w:r w:rsidR="00B25C21">
        <w:t> </w:t>
      </w:r>
      <w:r>
        <w:t xml:space="preserve">w świadomości społecznej w zakresie produktu turystycznego łączącego </w:t>
      </w:r>
      <w:r w:rsidR="00277583">
        <w:t>gminy z zachodu i</w:t>
      </w:r>
      <w:r w:rsidR="00B25C21">
        <w:t> </w:t>
      </w:r>
      <w:r w:rsidR="00277583">
        <w:t xml:space="preserve">południa Krakowa. </w:t>
      </w:r>
    </w:p>
    <w:p w14:paraId="77C3073A" w14:textId="77777777" w:rsidR="00277583" w:rsidRDefault="00277583" w:rsidP="00BC6CEC">
      <w:pPr>
        <w:pBdr>
          <w:top w:val="nil"/>
          <w:left w:val="nil"/>
          <w:bottom w:val="nil"/>
          <w:right w:val="nil"/>
          <w:between w:val="nil"/>
        </w:pBdr>
        <w:spacing w:after="0" w:line="360" w:lineRule="auto"/>
        <w:ind w:firstLine="720"/>
        <w:jc w:val="both"/>
      </w:pPr>
      <w:r>
        <w:t>Wśród osiągniętych wskaźników projektu należy wskazać:</w:t>
      </w:r>
    </w:p>
    <w:p w14:paraId="0FF93E86" w14:textId="77777777" w:rsidR="00277583" w:rsidRDefault="00277583" w:rsidP="00280678">
      <w:pPr>
        <w:pStyle w:val="Akapitzlist"/>
        <w:numPr>
          <w:ilvl w:val="0"/>
          <w:numId w:val="12"/>
        </w:numPr>
        <w:pBdr>
          <w:top w:val="nil"/>
          <w:left w:val="nil"/>
          <w:bottom w:val="nil"/>
          <w:right w:val="nil"/>
          <w:between w:val="nil"/>
        </w:pBdr>
        <w:spacing w:after="0" w:line="360" w:lineRule="auto"/>
        <w:jc w:val="both"/>
      </w:pPr>
      <w:r>
        <w:t>1 utworzony produkt turystyczny</w:t>
      </w:r>
    </w:p>
    <w:p w14:paraId="67E0574B" w14:textId="77777777" w:rsidR="00277583" w:rsidRDefault="00277583" w:rsidP="00280678">
      <w:pPr>
        <w:pStyle w:val="Akapitzlist"/>
        <w:numPr>
          <w:ilvl w:val="0"/>
          <w:numId w:val="12"/>
        </w:numPr>
        <w:pBdr>
          <w:top w:val="nil"/>
          <w:left w:val="nil"/>
          <w:bottom w:val="nil"/>
          <w:right w:val="nil"/>
          <w:between w:val="nil"/>
        </w:pBdr>
        <w:spacing w:after="0" w:line="360" w:lineRule="auto"/>
        <w:jc w:val="both"/>
      </w:pPr>
      <w:r>
        <w:t>1 utworzona aplikacja mobilna</w:t>
      </w:r>
    </w:p>
    <w:p w14:paraId="2481D66D" w14:textId="77777777" w:rsidR="00277583" w:rsidRDefault="00277583" w:rsidP="00280678">
      <w:pPr>
        <w:pStyle w:val="Akapitzlist"/>
        <w:numPr>
          <w:ilvl w:val="0"/>
          <w:numId w:val="12"/>
        </w:numPr>
        <w:pBdr>
          <w:top w:val="nil"/>
          <w:left w:val="nil"/>
          <w:bottom w:val="nil"/>
          <w:right w:val="nil"/>
          <w:between w:val="nil"/>
        </w:pBdr>
        <w:spacing w:after="0" w:line="360" w:lineRule="auto"/>
        <w:jc w:val="both"/>
      </w:pPr>
      <w:r>
        <w:t>1 zrealizowany projekt współpracy, w tym współpracy międzynarodowej</w:t>
      </w:r>
    </w:p>
    <w:p w14:paraId="240BE8F1" w14:textId="77777777" w:rsidR="00277583" w:rsidRDefault="00277583" w:rsidP="00280678">
      <w:pPr>
        <w:pStyle w:val="Akapitzlist"/>
        <w:numPr>
          <w:ilvl w:val="0"/>
          <w:numId w:val="12"/>
        </w:numPr>
        <w:pBdr>
          <w:top w:val="nil"/>
          <w:left w:val="nil"/>
          <w:bottom w:val="nil"/>
          <w:right w:val="nil"/>
          <w:between w:val="nil"/>
        </w:pBdr>
        <w:spacing w:after="0" w:line="360" w:lineRule="auto"/>
        <w:jc w:val="both"/>
      </w:pPr>
      <w:r>
        <w:t>1 przygotowany projekt współpracy</w:t>
      </w:r>
    </w:p>
    <w:p w14:paraId="77F43B1E" w14:textId="77777777" w:rsidR="00277583" w:rsidRPr="00980EEC" w:rsidRDefault="00277583" w:rsidP="00280678">
      <w:pPr>
        <w:pStyle w:val="Akapitzlist"/>
        <w:numPr>
          <w:ilvl w:val="0"/>
          <w:numId w:val="12"/>
        </w:numPr>
        <w:pBdr>
          <w:top w:val="nil"/>
          <w:left w:val="nil"/>
          <w:bottom w:val="nil"/>
          <w:right w:val="nil"/>
          <w:between w:val="nil"/>
        </w:pBdr>
        <w:spacing w:after="0" w:line="360" w:lineRule="auto"/>
        <w:jc w:val="both"/>
      </w:pPr>
      <w:r w:rsidRPr="00980EEC">
        <w:t>1 LGD uczestniczący w projektach współpracy</w:t>
      </w:r>
      <w:r w:rsidR="00477D8D" w:rsidRPr="00980EEC">
        <w:t xml:space="preserve"> (poza LGD Powiatu Wielickiego).</w:t>
      </w:r>
    </w:p>
    <w:p w14:paraId="6F8CD85E" w14:textId="77777777" w:rsidR="005D5D74" w:rsidRDefault="005D2C6A" w:rsidP="00BC6CEC">
      <w:pPr>
        <w:pBdr>
          <w:top w:val="nil"/>
          <w:left w:val="nil"/>
          <w:bottom w:val="nil"/>
          <w:right w:val="nil"/>
          <w:between w:val="nil"/>
        </w:pBdr>
        <w:spacing w:after="0" w:line="360" w:lineRule="auto"/>
        <w:ind w:firstLine="720"/>
        <w:jc w:val="both"/>
      </w:pPr>
      <w:r>
        <w:t>Aplikacja pokazuje trasy turystyczne po mapach google wraz ze wskazaniem obiektów, które warto odwiedzić, danymi restauracji itd.</w:t>
      </w:r>
    </w:p>
    <w:p w14:paraId="095592B3" w14:textId="7B4485CC" w:rsidR="00F67BA1" w:rsidRDefault="00F67BA1" w:rsidP="00DA7C7A">
      <w:pPr>
        <w:pBdr>
          <w:top w:val="nil"/>
          <w:left w:val="nil"/>
          <w:bottom w:val="nil"/>
          <w:right w:val="nil"/>
          <w:between w:val="nil"/>
        </w:pBdr>
        <w:spacing w:after="0" w:line="360" w:lineRule="auto"/>
        <w:ind w:firstLine="360"/>
        <w:jc w:val="both"/>
      </w:pPr>
      <w:r>
        <w:lastRenderedPageBreak/>
        <w:t>Współpraca z LGD-ami w ramach projektu układała się bardzo dobrze i będzie kontynuowana w</w:t>
      </w:r>
      <w:r w:rsidR="00B25C21">
        <w:t> </w:t>
      </w:r>
      <w:r>
        <w:t>ramach kolejnego projektu (duży projekt dla 13 LGD).</w:t>
      </w:r>
    </w:p>
    <w:p w14:paraId="1C22A8E4" w14:textId="68404CA0" w:rsidR="00BC6CEC" w:rsidRDefault="00BC6CEC" w:rsidP="00E054DE">
      <w:pPr>
        <w:pBdr>
          <w:top w:val="nil"/>
          <w:left w:val="nil"/>
          <w:bottom w:val="nil"/>
          <w:right w:val="nil"/>
          <w:between w:val="nil"/>
        </w:pBdr>
        <w:spacing w:after="0" w:line="360" w:lineRule="auto"/>
        <w:ind w:firstLine="720"/>
        <w:jc w:val="both"/>
      </w:pPr>
      <w:r>
        <w:t xml:space="preserve">Kolejnym projektem zaplanowanym do realizacji przez LGD był projekt pn. „Biznes ze smakiem”, który w zaplanowanej formie nie został zrealizowany. </w:t>
      </w:r>
      <w:r w:rsidR="00E054DE">
        <w:t>W</w:t>
      </w:r>
      <w:r>
        <w:t xml:space="preserve"> jego miejsce </w:t>
      </w:r>
      <w:r w:rsidR="00E054DE">
        <w:t xml:space="preserve">zostanie </w:t>
      </w:r>
      <w:r>
        <w:t xml:space="preserve">wprowadzony projekt „Małopolski Spichlerz”, </w:t>
      </w:r>
      <w:r w:rsidR="00E054DE">
        <w:t>który będzie realizowany we współpracy z</w:t>
      </w:r>
      <w:r w:rsidR="00B25C21">
        <w:t> </w:t>
      </w:r>
      <w:r w:rsidR="00E054DE">
        <w:t xml:space="preserve">portugalskim partnerem Portugalią i polskim krytykiem kulinarnym Robertem Makłowiczem. Projekt jest w trakcie opracowywania i wprowadzania do Strategii RLKS. </w:t>
      </w:r>
    </w:p>
    <w:p w14:paraId="0B76F0E7" w14:textId="78C0BD31" w:rsidR="00BC6CEC" w:rsidRDefault="00BC6CEC" w:rsidP="00E054DE">
      <w:pPr>
        <w:pBdr>
          <w:top w:val="nil"/>
          <w:left w:val="nil"/>
          <w:bottom w:val="nil"/>
          <w:right w:val="nil"/>
          <w:between w:val="nil"/>
        </w:pBdr>
        <w:spacing w:after="0" w:line="360" w:lineRule="auto"/>
        <w:ind w:firstLine="720"/>
        <w:jc w:val="both"/>
      </w:pPr>
      <w:r>
        <w:t>Trzeci projekt</w:t>
      </w:r>
      <w:r w:rsidR="00E054DE">
        <w:t>,</w:t>
      </w:r>
      <w:r>
        <w:t xml:space="preserve"> dotyczący </w:t>
      </w:r>
      <w:r w:rsidR="00E054DE">
        <w:t>przedsiębiorczości</w:t>
      </w:r>
      <w:r>
        <w:t xml:space="preserve"> (wskaźnik 13 oraz wskaźnik „liczba inicjatyw promujących produkty lokalne”) będzie dotyczył promoc</w:t>
      </w:r>
      <w:r w:rsidR="00E054DE">
        <w:t>ji lokalnych produktów, które można</w:t>
      </w:r>
      <w:r>
        <w:t xml:space="preserve"> skomercjalizować, np. Wędliny od</w:t>
      </w:r>
      <w:r w:rsidR="00E054DE">
        <w:t xml:space="preserve"> Gawora</w:t>
      </w:r>
      <w:r>
        <w:t xml:space="preserve">, lokalna winnica i inne. Planowane jest wykorzystanie aktualnie panującej mody na craftowe, rzemieślnicze produkty.  </w:t>
      </w:r>
    </w:p>
    <w:p w14:paraId="10D440FC" w14:textId="2C7695B4" w:rsidR="00FC5DE8" w:rsidRPr="00614285" w:rsidRDefault="00E054DE" w:rsidP="00DA7C7A">
      <w:pPr>
        <w:pStyle w:val="Nagwek2"/>
        <w:spacing w:line="360" w:lineRule="auto"/>
      </w:pPr>
      <w:bookmarkStart w:id="54" w:name="_Toc86421299"/>
      <w:r>
        <w:t>5.4</w:t>
      </w:r>
      <w:r w:rsidR="00BC6CEC">
        <w:t xml:space="preserve">. </w:t>
      </w:r>
      <w:r w:rsidR="00FC5DE8" w:rsidRPr="00614285">
        <w:t>Działalność biura LGD</w:t>
      </w:r>
      <w:bookmarkEnd w:id="54"/>
    </w:p>
    <w:p w14:paraId="39CDB1EE" w14:textId="09AABBDA" w:rsidR="00F84859" w:rsidRDefault="00F84859" w:rsidP="00591B69">
      <w:pPr>
        <w:spacing w:after="0" w:line="360" w:lineRule="auto"/>
        <w:ind w:firstLine="720"/>
        <w:jc w:val="both"/>
      </w:pPr>
      <w:r w:rsidRPr="00F84859">
        <w:t>LGD Powiatu Wielickiego powstało w wyniku połączenia dwóch LGD dotychczas działających osobno, co dało ogromny zasób w postaci dwóch osób</w:t>
      </w:r>
      <w:r w:rsidR="00112A00">
        <w:t xml:space="preserve"> z dużym doświadczeniem</w:t>
      </w:r>
      <w:r w:rsidRPr="00F84859">
        <w:t xml:space="preserve">, które dotychczas realizowały i koordynowały prace w ramach </w:t>
      </w:r>
      <w:r>
        <w:t>wcześniejszych LSR. Zespół biura został uzupełnione o</w:t>
      </w:r>
      <w:r w:rsidR="00B25C21">
        <w:t> </w:t>
      </w:r>
      <w:r>
        <w:t xml:space="preserve">dwie kolejne osoby wyłonione w wyniku prowadzonych naborów. </w:t>
      </w:r>
      <w:r w:rsidR="00112A00">
        <w:t>W opinii pracowników z</w:t>
      </w:r>
      <w:r>
        <w:t>espół jest bardzo zgrany, poszczególni jego członkowie się uzupełniają. Podział zadań nastąpił w sposób naturalny, zgodnie z kompetencjami i wiedzą poszczególnych członków.</w:t>
      </w:r>
    </w:p>
    <w:p w14:paraId="4752A1ED" w14:textId="560EADDE" w:rsidR="00591B69" w:rsidRPr="001B1028" w:rsidRDefault="00F84859" w:rsidP="00C32207">
      <w:pPr>
        <w:spacing w:line="360" w:lineRule="auto"/>
        <w:ind w:firstLine="720"/>
        <w:jc w:val="both"/>
      </w:pPr>
      <w:r>
        <w:t>Współpraca zespołu biura LGD z organami jest niejednolita pod względem zaangażowania poszczególnych członków organów, co jednak nie wpływa na nią negatywnie – pracownicy podkreślali, że mają wsparcie</w:t>
      </w:r>
      <w:r w:rsidR="0076120F">
        <w:t xml:space="preserve">. Nie wskazują na problemy we współpracy, jednakże zwrócili uwagę, że ewentualna praca zdalna dla niektórych członków </w:t>
      </w:r>
      <w:r w:rsidR="00112A00">
        <w:t xml:space="preserve">organów </w:t>
      </w:r>
      <w:r w:rsidR="00B6115C">
        <w:t xml:space="preserve">LGD </w:t>
      </w:r>
      <w:r w:rsidR="0076120F">
        <w:t xml:space="preserve">mogłaby być wyzwaniem, z którym nie wszyscy byliby w stanie sobie poradzić (używane oprogramowania do pracy zdalnej są nazbyt skomplikowane dla osób, które na co dzień nie pracują na komputerze). </w:t>
      </w:r>
      <w:r>
        <w:t xml:space="preserve"> </w:t>
      </w:r>
    </w:p>
    <w:p w14:paraId="689E9F9D" w14:textId="14847748" w:rsidR="00591B69" w:rsidRDefault="00591B69" w:rsidP="00591B69">
      <w:pPr>
        <w:pStyle w:val="Legenda"/>
        <w:keepNext/>
      </w:pPr>
      <w:bookmarkStart w:id="55" w:name="_Toc86421265"/>
      <w:r>
        <w:t xml:space="preserve">Tabela </w:t>
      </w:r>
      <w:r w:rsidR="00247500">
        <w:fldChar w:fldCharType="begin"/>
      </w:r>
      <w:r w:rsidR="00247500">
        <w:instrText xml:space="preserve"> SEQ Tabela \* ARABIC </w:instrText>
      </w:r>
      <w:r w:rsidR="00247500">
        <w:fldChar w:fldCharType="separate"/>
      </w:r>
      <w:r w:rsidR="00BE3FD2">
        <w:rPr>
          <w:noProof/>
        </w:rPr>
        <w:t>11</w:t>
      </w:r>
      <w:r w:rsidR="00247500">
        <w:rPr>
          <w:noProof/>
        </w:rPr>
        <w:fldChar w:fldCharType="end"/>
      </w:r>
      <w:r>
        <w:t xml:space="preserve"> Szkolenia dla pracowników LGD w okresie od 1.01.2016 r. do 31.05.2021 r.</w:t>
      </w:r>
      <w:bookmarkEnd w:id="55"/>
    </w:p>
    <w:tbl>
      <w:tblPr>
        <w:tblStyle w:val="Tabela-Siatka"/>
        <w:tblW w:w="9072" w:type="dxa"/>
        <w:tblInd w:w="108" w:type="dxa"/>
        <w:tblLayout w:type="fixed"/>
        <w:tblLook w:val="04A0" w:firstRow="1" w:lastRow="0" w:firstColumn="1" w:lastColumn="0" w:noHBand="0" w:noVBand="1"/>
      </w:tblPr>
      <w:tblGrid>
        <w:gridCol w:w="1456"/>
        <w:gridCol w:w="3506"/>
        <w:gridCol w:w="2693"/>
        <w:gridCol w:w="1417"/>
      </w:tblGrid>
      <w:tr w:rsidR="005F7834" w:rsidRPr="00591B69" w14:paraId="0A678605" w14:textId="77777777" w:rsidTr="001A4BB0">
        <w:trPr>
          <w:trHeight w:val="602"/>
        </w:trPr>
        <w:tc>
          <w:tcPr>
            <w:tcW w:w="1456" w:type="dxa"/>
            <w:shd w:val="clear" w:color="auto" w:fill="E7E6E6" w:themeFill="background2"/>
          </w:tcPr>
          <w:p w14:paraId="6FDB30ED" w14:textId="77777777" w:rsidR="005F7834" w:rsidRPr="00591B69" w:rsidRDefault="005F7834" w:rsidP="00591B69">
            <w:pPr>
              <w:ind w:left="487" w:hanging="487"/>
              <w:rPr>
                <w:sz w:val="20"/>
                <w:szCs w:val="20"/>
              </w:rPr>
            </w:pPr>
            <w:r w:rsidRPr="00591B69">
              <w:rPr>
                <w:sz w:val="20"/>
                <w:szCs w:val="20"/>
              </w:rPr>
              <w:t>Data szkolenia</w:t>
            </w:r>
          </w:p>
        </w:tc>
        <w:tc>
          <w:tcPr>
            <w:tcW w:w="3506" w:type="dxa"/>
            <w:shd w:val="clear" w:color="auto" w:fill="E7E6E6" w:themeFill="background2"/>
          </w:tcPr>
          <w:p w14:paraId="46F0EF81" w14:textId="77777777" w:rsidR="005F7834" w:rsidRPr="00591B69" w:rsidRDefault="005F7834" w:rsidP="00591B69">
            <w:pPr>
              <w:rPr>
                <w:sz w:val="20"/>
                <w:szCs w:val="20"/>
              </w:rPr>
            </w:pPr>
            <w:r w:rsidRPr="00591B69">
              <w:rPr>
                <w:sz w:val="20"/>
                <w:szCs w:val="20"/>
              </w:rPr>
              <w:t>Temat szkolenia</w:t>
            </w:r>
          </w:p>
        </w:tc>
        <w:tc>
          <w:tcPr>
            <w:tcW w:w="2693" w:type="dxa"/>
            <w:shd w:val="clear" w:color="auto" w:fill="E7E6E6" w:themeFill="background2"/>
          </w:tcPr>
          <w:p w14:paraId="24210800" w14:textId="77777777" w:rsidR="005F7834" w:rsidRPr="00591B69" w:rsidRDefault="005F7834" w:rsidP="00591B69">
            <w:pPr>
              <w:rPr>
                <w:sz w:val="20"/>
                <w:szCs w:val="20"/>
              </w:rPr>
            </w:pPr>
            <w:r w:rsidRPr="00591B69">
              <w:rPr>
                <w:sz w:val="20"/>
                <w:szCs w:val="20"/>
              </w:rPr>
              <w:t>Wykonawca szkolenia</w:t>
            </w:r>
          </w:p>
        </w:tc>
        <w:tc>
          <w:tcPr>
            <w:tcW w:w="1417" w:type="dxa"/>
            <w:shd w:val="clear" w:color="auto" w:fill="E7E6E6" w:themeFill="background2"/>
          </w:tcPr>
          <w:p w14:paraId="223C9D34" w14:textId="342A62D8" w:rsidR="005F7834" w:rsidRPr="00591B69" w:rsidRDefault="001A4BB0" w:rsidP="00591B69">
            <w:pPr>
              <w:rPr>
                <w:sz w:val="20"/>
                <w:szCs w:val="20"/>
              </w:rPr>
            </w:pPr>
            <w:r>
              <w:rPr>
                <w:sz w:val="20"/>
                <w:szCs w:val="20"/>
              </w:rPr>
              <w:t xml:space="preserve">Liczba przeszkol. pracown. </w:t>
            </w:r>
            <w:r w:rsidR="005F7834" w:rsidRPr="00591B69">
              <w:rPr>
                <w:sz w:val="20"/>
                <w:szCs w:val="20"/>
              </w:rPr>
              <w:t>LGD</w:t>
            </w:r>
          </w:p>
        </w:tc>
      </w:tr>
      <w:tr w:rsidR="005F7834" w:rsidRPr="00591B69" w14:paraId="624C1DA5" w14:textId="77777777" w:rsidTr="001A4BB0">
        <w:trPr>
          <w:trHeight w:val="356"/>
        </w:trPr>
        <w:tc>
          <w:tcPr>
            <w:tcW w:w="1456" w:type="dxa"/>
          </w:tcPr>
          <w:p w14:paraId="408D3526" w14:textId="77777777" w:rsidR="005F7834" w:rsidRPr="00591B69" w:rsidRDefault="005F7834" w:rsidP="00591B69">
            <w:pPr>
              <w:rPr>
                <w:sz w:val="20"/>
                <w:szCs w:val="20"/>
              </w:rPr>
            </w:pPr>
            <w:r w:rsidRPr="00591B69">
              <w:rPr>
                <w:sz w:val="20"/>
                <w:szCs w:val="20"/>
              </w:rPr>
              <w:t>01.06.2016</w:t>
            </w:r>
          </w:p>
        </w:tc>
        <w:tc>
          <w:tcPr>
            <w:tcW w:w="3506" w:type="dxa"/>
          </w:tcPr>
          <w:p w14:paraId="043CC9A7" w14:textId="77777777" w:rsidR="005F7834" w:rsidRPr="00591B69" w:rsidRDefault="005F7834" w:rsidP="00591B69">
            <w:pPr>
              <w:rPr>
                <w:sz w:val="20"/>
                <w:szCs w:val="20"/>
              </w:rPr>
            </w:pPr>
            <w:r w:rsidRPr="00591B69">
              <w:rPr>
                <w:sz w:val="20"/>
                <w:szCs w:val="20"/>
              </w:rPr>
              <w:t>Wsparcie na rzecz kosztów bieżących i aktywizacji</w:t>
            </w:r>
          </w:p>
        </w:tc>
        <w:tc>
          <w:tcPr>
            <w:tcW w:w="2693" w:type="dxa"/>
          </w:tcPr>
          <w:p w14:paraId="2B10ACCA" w14:textId="77777777" w:rsidR="005F7834" w:rsidRPr="00591B69" w:rsidRDefault="005F7834" w:rsidP="00591B69">
            <w:pPr>
              <w:rPr>
                <w:sz w:val="20"/>
                <w:szCs w:val="20"/>
              </w:rPr>
            </w:pPr>
            <w:r w:rsidRPr="00591B69">
              <w:rPr>
                <w:sz w:val="20"/>
                <w:szCs w:val="20"/>
              </w:rPr>
              <w:t>Urząd Marszałkowski Województwa Małopolskiego</w:t>
            </w:r>
          </w:p>
        </w:tc>
        <w:tc>
          <w:tcPr>
            <w:tcW w:w="1417" w:type="dxa"/>
          </w:tcPr>
          <w:p w14:paraId="39C17FCC" w14:textId="77777777" w:rsidR="005F7834" w:rsidRPr="00591B69" w:rsidRDefault="005F7834" w:rsidP="00591B69">
            <w:pPr>
              <w:jc w:val="center"/>
              <w:rPr>
                <w:sz w:val="20"/>
                <w:szCs w:val="20"/>
              </w:rPr>
            </w:pPr>
            <w:r w:rsidRPr="00591B69">
              <w:rPr>
                <w:sz w:val="20"/>
                <w:szCs w:val="20"/>
              </w:rPr>
              <w:t>2</w:t>
            </w:r>
          </w:p>
          <w:p w14:paraId="4F509AB6" w14:textId="77777777" w:rsidR="005F7834" w:rsidRPr="00591B69" w:rsidRDefault="005F7834" w:rsidP="00591B69">
            <w:pPr>
              <w:jc w:val="center"/>
              <w:rPr>
                <w:sz w:val="20"/>
                <w:szCs w:val="20"/>
              </w:rPr>
            </w:pPr>
          </w:p>
        </w:tc>
      </w:tr>
      <w:tr w:rsidR="005F7834" w:rsidRPr="00591B69" w14:paraId="42CF464D" w14:textId="77777777" w:rsidTr="001A4BB0">
        <w:trPr>
          <w:trHeight w:val="356"/>
        </w:trPr>
        <w:tc>
          <w:tcPr>
            <w:tcW w:w="1456" w:type="dxa"/>
          </w:tcPr>
          <w:p w14:paraId="1D1A2181" w14:textId="77777777" w:rsidR="005F7834" w:rsidRPr="00591B69" w:rsidRDefault="005F7834" w:rsidP="00591B69">
            <w:pPr>
              <w:rPr>
                <w:sz w:val="20"/>
                <w:szCs w:val="20"/>
              </w:rPr>
            </w:pPr>
            <w:r w:rsidRPr="00591B69">
              <w:rPr>
                <w:sz w:val="20"/>
                <w:szCs w:val="20"/>
              </w:rPr>
              <w:t>23.08.2016</w:t>
            </w:r>
          </w:p>
        </w:tc>
        <w:tc>
          <w:tcPr>
            <w:tcW w:w="3506" w:type="dxa"/>
          </w:tcPr>
          <w:p w14:paraId="0E840E2F" w14:textId="77777777" w:rsidR="005F7834" w:rsidRPr="00591B69" w:rsidRDefault="005F7834" w:rsidP="00591B69">
            <w:pPr>
              <w:rPr>
                <w:sz w:val="20"/>
                <w:szCs w:val="20"/>
              </w:rPr>
            </w:pPr>
            <w:r w:rsidRPr="00591B69">
              <w:rPr>
                <w:sz w:val="20"/>
                <w:szCs w:val="20"/>
              </w:rPr>
              <w:t>Spotkanie LGD dotyczące aktywizacji na obszarach realizacji LSR</w:t>
            </w:r>
          </w:p>
        </w:tc>
        <w:tc>
          <w:tcPr>
            <w:tcW w:w="2693" w:type="dxa"/>
          </w:tcPr>
          <w:p w14:paraId="7B20DD03" w14:textId="77777777" w:rsidR="005F7834" w:rsidRPr="00591B69" w:rsidRDefault="005F7834" w:rsidP="00591B69">
            <w:pPr>
              <w:rPr>
                <w:sz w:val="20"/>
                <w:szCs w:val="20"/>
              </w:rPr>
            </w:pPr>
            <w:r w:rsidRPr="00591B69">
              <w:rPr>
                <w:sz w:val="20"/>
                <w:szCs w:val="20"/>
              </w:rPr>
              <w:t>Urząd Marszałkowski Województwa Małopolskiego</w:t>
            </w:r>
          </w:p>
        </w:tc>
        <w:tc>
          <w:tcPr>
            <w:tcW w:w="1417" w:type="dxa"/>
          </w:tcPr>
          <w:p w14:paraId="36CBC848" w14:textId="77777777" w:rsidR="005F7834" w:rsidRPr="00591B69" w:rsidRDefault="005F7834" w:rsidP="00591B69">
            <w:pPr>
              <w:jc w:val="center"/>
              <w:rPr>
                <w:sz w:val="20"/>
                <w:szCs w:val="20"/>
              </w:rPr>
            </w:pPr>
            <w:r w:rsidRPr="00591B69">
              <w:rPr>
                <w:sz w:val="20"/>
                <w:szCs w:val="20"/>
              </w:rPr>
              <w:t>1</w:t>
            </w:r>
          </w:p>
        </w:tc>
      </w:tr>
      <w:tr w:rsidR="00FC03EA" w:rsidRPr="00591B69" w14:paraId="5B0AB730" w14:textId="77777777" w:rsidTr="001A4BB0">
        <w:trPr>
          <w:trHeight w:val="375"/>
        </w:trPr>
        <w:tc>
          <w:tcPr>
            <w:tcW w:w="1456" w:type="dxa"/>
          </w:tcPr>
          <w:p w14:paraId="24C8D124" w14:textId="77777777" w:rsidR="00FC03EA" w:rsidRPr="00591B69" w:rsidRDefault="00FC03EA" w:rsidP="00591B69">
            <w:pPr>
              <w:rPr>
                <w:sz w:val="20"/>
                <w:szCs w:val="20"/>
              </w:rPr>
            </w:pPr>
            <w:r w:rsidRPr="00591B69">
              <w:rPr>
                <w:sz w:val="20"/>
                <w:szCs w:val="20"/>
              </w:rPr>
              <w:t>10-11.09.2016</w:t>
            </w:r>
          </w:p>
        </w:tc>
        <w:tc>
          <w:tcPr>
            <w:tcW w:w="3506" w:type="dxa"/>
          </w:tcPr>
          <w:p w14:paraId="470C0B66" w14:textId="77777777" w:rsidR="00FC03EA" w:rsidRPr="00591B69" w:rsidRDefault="00FC03EA" w:rsidP="00591B69">
            <w:pPr>
              <w:rPr>
                <w:sz w:val="20"/>
                <w:szCs w:val="20"/>
              </w:rPr>
            </w:pPr>
            <w:r w:rsidRPr="00591B69">
              <w:rPr>
                <w:sz w:val="20"/>
                <w:szCs w:val="20"/>
              </w:rPr>
              <w:t>Wdrażanie PROW 2014-2020  oraz realizacji LSR</w:t>
            </w:r>
          </w:p>
        </w:tc>
        <w:tc>
          <w:tcPr>
            <w:tcW w:w="2693" w:type="dxa"/>
          </w:tcPr>
          <w:p w14:paraId="341E202C" w14:textId="77777777" w:rsidR="00FC03EA" w:rsidRPr="00591B69" w:rsidRDefault="00FC03EA" w:rsidP="00591B69">
            <w:pPr>
              <w:rPr>
                <w:sz w:val="20"/>
                <w:szCs w:val="20"/>
              </w:rPr>
            </w:pPr>
            <w:r w:rsidRPr="00591B69">
              <w:rPr>
                <w:sz w:val="20"/>
                <w:szCs w:val="20"/>
              </w:rPr>
              <w:t>Biuro</w:t>
            </w:r>
          </w:p>
        </w:tc>
        <w:tc>
          <w:tcPr>
            <w:tcW w:w="1417" w:type="dxa"/>
          </w:tcPr>
          <w:p w14:paraId="02C502D8" w14:textId="77777777" w:rsidR="00FC03EA" w:rsidRPr="00591B69" w:rsidRDefault="00FC03EA" w:rsidP="00591B69">
            <w:pPr>
              <w:jc w:val="center"/>
              <w:rPr>
                <w:sz w:val="20"/>
                <w:szCs w:val="20"/>
              </w:rPr>
            </w:pPr>
            <w:r w:rsidRPr="00591B69">
              <w:rPr>
                <w:sz w:val="20"/>
                <w:szCs w:val="20"/>
              </w:rPr>
              <w:t>2</w:t>
            </w:r>
          </w:p>
        </w:tc>
      </w:tr>
      <w:tr w:rsidR="00FC03EA" w:rsidRPr="00591B69" w14:paraId="427A4549" w14:textId="77777777" w:rsidTr="001A4BB0">
        <w:trPr>
          <w:trHeight w:val="375"/>
        </w:trPr>
        <w:tc>
          <w:tcPr>
            <w:tcW w:w="1456" w:type="dxa"/>
          </w:tcPr>
          <w:p w14:paraId="45229869" w14:textId="77777777" w:rsidR="00FC03EA" w:rsidRPr="00591B69" w:rsidRDefault="00FC03EA" w:rsidP="00591B69">
            <w:pPr>
              <w:rPr>
                <w:sz w:val="20"/>
                <w:szCs w:val="20"/>
              </w:rPr>
            </w:pPr>
            <w:r w:rsidRPr="00591B69">
              <w:rPr>
                <w:sz w:val="20"/>
                <w:szCs w:val="20"/>
              </w:rPr>
              <w:t>12-14.09.2016</w:t>
            </w:r>
          </w:p>
        </w:tc>
        <w:tc>
          <w:tcPr>
            <w:tcW w:w="3506" w:type="dxa"/>
          </w:tcPr>
          <w:p w14:paraId="5B3DDB2B" w14:textId="77777777" w:rsidR="00FC03EA" w:rsidRPr="00591B69" w:rsidRDefault="00FC03EA" w:rsidP="00591B69">
            <w:pPr>
              <w:rPr>
                <w:sz w:val="20"/>
                <w:szCs w:val="20"/>
              </w:rPr>
            </w:pPr>
            <w:r w:rsidRPr="00591B69">
              <w:rPr>
                <w:sz w:val="20"/>
                <w:szCs w:val="20"/>
              </w:rPr>
              <w:t>Rozwój lokalny kierowany przez społeczność (RLKS) w nowej perspektywie PROW 2014-2020</w:t>
            </w:r>
          </w:p>
        </w:tc>
        <w:tc>
          <w:tcPr>
            <w:tcW w:w="2693" w:type="dxa"/>
          </w:tcPr>
          <w:p w14:paraId="6F0DF774" w14:textId="77777777" w:rsidR="00FC03EA" w:rsidRPr="00591B69" w:rsidRDefault="00FC03EA" w:rsidP="00591B69">
            <w:pPr>
              <w:rPr>
                <w:sz w:val="20"/>
                <w:szCs w:val="20"/>
              </w:rPr>
            </w:pPr>
            <w:r w:rsidRPr="00591B69">
              <w:rPr>
                <w:sz w:val="20"/>
                <w:szCs w:val="20"/>
              </w:rPr>
              <w:t>Centrum Doradztwa Rolniczego w Brwinowie</w:t>
            </w:r>
          </w:p>
        </w:tc>
        <w:tc>
          <w:tcPr>
            <w:tcW w:w="1417" w:type="dxa"/>
          </w:tcPr>
          <w:p w14:paraId="05DB207E" w14:textId="77777777" w:rsidR="00FC03EA" w:rsidRPr="00591B69" w:rsidRDefault="00FC03EA" w:rsidP="00591B69">
            <w:pPr>
              <w:jc w:val="center"/>
              <w:rPr>
                <w:sz w:val="20"/>
                <w:szCs w:val="20"/>
              </w:rPr>
            </w:pPr>
            <w:r w:rsidRPr="00591B69">
              <w:rPr>
                <w:sz w:val="20"/>
                <w:szCs w:val="20"/>
              </w:rPr>
              <w:t>1</w:t>
            </w:r>
          </w:p>
        </w:tc>
      </w:tr>
      <w:tr w:rsidR="00FC03EA" w:rsidRPr="00591B69" w14:paraId="1E962F3C" w14:textId="77777777" w:rsidTr="001A4BB0">
        <w:trPr>
          <w:trHeight w:val="375"/>
        </w:trPr>
        <w:tc>
          <w:tcPr>
            <w:tcW w:w="1456" w:type="dxa"/>
          </w:tcPr>
          <w:p w14:paraId="67C0CE3E" w14:textId="77777777" w:rsidR="00FC03EA" w:rsidRPr="00591B69" w:rsidRDefault="00FC03EA" w:rsidP="00591B69">
            <w:pPr>
              <w:rPr>
                <w:sz w:val="20"/>
                <w:szCs w:val="20"/>
              </w:rPr>
            </w:pPr>
            <w:r w:rsidRPr="00591B69">
              <w:rPr>
                <w:sz w:val="20"/>
                <w:szCs w:val="20"/>
              </w:rPr>
              <w:lastRenderedPageBreak/>
              <w:t>16.09.2016</w:t>
            </w:r>
          </w:p>
        </w:tc>
        <w:tc>
          <w:tcPr>
            <w:tcW w:w="3506" w:type="dxa"/>
          </w:tcPr>
          <w:p w14:paraId="6AB520B9" w14:textId="77777777" w:rsidR="00FC03EA" w:rsidRPr="00591B69" w:rsidRDefault="00FC03EA" w:rsidP="00591B69">
            <w:pPr>
              <w:rPr>
                <w:sz w:val="20"/>
                <w:szCs w:val="20"/>
              </w:rPr>
            </w:pPr>
            <w:r w:rsidRPr="00591B69">
              <w:rPr>
                <w:sz w:val="20"/>
                <w:szCs w:val="20"/>
              </w:rPr>
              <w:t>Ochrona Danych Osobowych w praktyce</w:t>
            </w:r>
          </w:p>
        </w:tc>
        <w:tc>
          <w:tcPr>
            <w:tcW w:w="2693" w:type="dxa"/>
          </w:tcPr>
          <w:p w14:paraId="41B5513E" w14:textId="77777777" w:rsidR="00FC03EA" w:rsidRPr="00591B69" w:rsidRDefault="00FC03EA" w:rsidP="00591B69">
            <w:pPr>
              <w:rPr>
                <w:sz w:val="20"/>
                <w:szCs w:val="20"/>
              </w:rPr>
            </w:pPr>
            <w:r w:rsidRPr="00591B69">
              <w:rPr>
                <w:sz w:val="20"/>
                <w:szCs w:val="20"/>
              </w:rPr>
              <w:t>Zespół Ekspertów Manager</w:t>
            </w:r>
          </w:p>
        </w:tc>
        <w:tc>
          <w:tcPr>
            <w:tcW w:w="1417" w:type="dxa"/>
          </w:tcPr>
          <w:p w14:paraId="63FA90E9" w14:textId="77777777" w:rsidR="00FC03EA" w:rsidRPr="00591B69" w:rsidRDefault="00FC03EA" w:rsidP="00591B69">
            <w:pPr>
              <w:jc w:val="center"/>
              <w:rPr>
                <w:sz w:val="20"/>
                <w:szCs w:val="20"/>
              </w:rPr>
            </w:pPr>
            <w:r w:rsidRPr="00591B69">
              <w:rPr>
                <w:sz w:val="20"/>
                <w:szCs w:val="20"/>
              </w:rPr>
              <w:t>3</w:t>
            </w:r>
          </w:p>
        </w:tc>
      </w:tr>
      <w:tr w:rsidR="00FC03EA" w:rsidRPr="00591B69" w14:paraId="47ADC1C6" w14:textId="77777777" w:rsidTr="001A4BB0">
        <w:trPr>
          <w:trHeight w:val="375"/>
        </w:trPr>
        <w:tc>
          <w:tcPr>
            <w:tcW w:w="1456" w:type="dxa"/>
          </w:tcPr>
          <w:p w14:paraId="029EDC8E" w14:textId="77777777" w:rsidR="00FC03EA" w:rsidRPr="00591B69" w:rsidRDefault="00FC03EA" w:rsidP="00591B69">
            <w:pPr>
              <w:rPr>
                <w:sz w:val="20"/>
                <w:szCs w:val="20"/>
              </w:rPr>
            </w:pPr>
            <w:r w:rsidRPr="00591B69">
              <w:rPr>
                <w:sz w:val="20"/>
                <w:szCs w:val="20"/>
              </w:rPr>
              <w:t>19.09.2016</w:t>
            </w:r>
          </w:p>
        </w:tc>
        <w:tc>
          <w:tcPr>
            <w:tcW w:w="3506" w:type="dxa"/>
          </w:tcPr>
          <w:p w14:paraId="237FD934" w14:textId="77777777" w:rsidR="00FC03EA" w:rsidRPr="00591B69" w:rsidRDefault="00FC03EA" w:rsidP="00591B69">
            <w:pPr>
              <w:rPr>
                <w:sz w:val="20"/>
                <w:szCs w:val="20"/>
              </w:rPr>
            </w:pPr>
            <w:r w:rsidRPr="00591B69">
              <w:rPr>
                <w:sz w:val="20"/>
                <w:szCs w:val="20"/>
              </w:rPr>
              <w:t>Działanie 19.2 Wsparcie dla rozwoju lokalnego w ramach inicjatywy LEADER</w:t>
            </w:r>
          </w:p>
        </w:tc>
        <w:tc>
          <w:tcPr>
            <w:tcW w:w="2693" w:type="dxa"/>
          </w:tcPr>
          <w:p w14:paraId="7ABC5A69" w14:textId="77777777" w:rsidR="00FC03EA" w:rsidRPr="00591B69" w:rsidRDefault="00FC03EA" w:rsidP="00591B69">
            <w:pPr>
              <w:rPr>
                <w:sz w:val="20"/>
                <w:szCs w:val="20"/>
              </w:rPr>
            </w:pPr>
            <w:r w:rsidRPr="00591B69">
              <w:rPr>
                <w:sz w:val="20"/>
                <w:szCs w:val="20"/>
              </w:rPr>
              <w:t>Urząd Marszałkowski Województwa Małopolskiego</w:t>
            </w:r>
          </w:p>
        </w:tc>
        <w:tc>
          <w:tcPr>
            <w:tcW w:w="1417" w:type="dxa"/>
          </w:tcPr>
          <w:p w14:paraId="26E559AB" w14:textId="77777777" w:rsidR="00FC03EA" w:rsidRPr="00591B69" w:rsidRDefault="00FC03EA" w:rsidP="00591B69">
            <w:pPr>
              <w:jc w:val="center"/>
              <w:rPr>
                <w:sz w:val="20"/>
                <w:szCs w:val="20"/>
              </w:rPr>
            </w:pPr>
            <w:r w:rsidRPr="00591B69">
              <w:rPr>
                <w:sz w:val="20"/>
                <w:szCs w:val="20"/>
              </w:rPr>
              <w:t>1</w:t>
            </w:r>
          </w:p>
        </w:tc>
      </w:tr>
      <w:tr w:rsidR="00FC03EA" w:rsidRPr="00591B69" w14:paraId="266DA11B" w14:textId="77777777" w:rsidTr="001A4BB0">
        <w:trPr>
          <w:trHeight w:val="375"/>
        </w:trPr>
        <w:tc>
          <w:tcPr>
            <w:tcW w:w="1456" w:type="dxa"/>
          </w:tcPr>
          <w:p w14:paraId="6FEF9BCC" w14:textId="77777777" w:rsidR="00FC03EA" w:rsidRPr="00591B69" w:rsidRDefault="00FC03EA" w:rsidP="00591B69">
            <w:pPr>
              <w:rPr>
                <w:sz w:val="20"/>
                <w:szCs w:val="20"/>
              </w:rPr>
            </w:pPr>
            <w:r w:rsidRPr="00591B69">
              <w:rPr>
                <w:sz w:val="20"/>
                <w:szCs w:val="20"/>
              </w:rPr>
              <w:t>24.10.2016</w:t>
            </w:r>
          </w:p>
        </w:tc>
        <w:tc>
          <w:tcPr>
            <w:tcW w:w="3506" w:type="dxa"/>
          </w:tcPr>
          <w:p w14:paraId="5638DD44" w14:textId="77777777" w:rsidR="00FC03EA" w:rsidRPr="00591B69" w:rsidRDefault="00FC03EA" w:rsidP="00591B69">
            <w:pPr>
              <w:rPr>
                <w:sz w:val="20"/>
                <w:szCs w:val="20"/>
              </w:rPr>
            </w:pPr>
            <w:r w:rsidRPr="00591B69">
              <w:rPr>
                <w:sz w:val="20"/>
                <w:szCs w:val="20"/>
              </w:rPr>
              <w:t>Procedury oceny i wyboru operacji</w:t>
            </w:r>
          </w:p>
        </w:tc>
        <w:tc>
          <w:tcPr>
            <w:tcW w:w="2693" w:type="dxa"/>
          </w:tcPr>
          <w:p w14:paraId="5E8D52CB" w14:textId="77777777" w:rsidR="00FC03EA" w:rsidRPr="00591B69" w:rsidRDefault="00FC03EA" w:rsidP="00591B69">
            <w:pPr>
              <w:rPr>
                <w:sz w:val="20"/>
                <w:szCs w:val="20"/>
              </w:rPr>
            </w:pPr>
            <w:r w:rsidRPr="00591B69">
              <w:rPr>
                <w:sz w:val="20"/>
                <w:szCs w:val="20"/>
              </w:rPr>
              <w:t>Biuro</w:t>
            </w:r>
          </w:p>
        </w:tc>
        <w:tc>
          <w:tcPr>
            <w:tcW w:w="1417" w:type="dxa"/>
          </w:tcPr>
          <w:p w14:paraId="6EAE0E75" w14:textId="77777777" w:rsidR="00FC03EA" w:rsidRPr="00591B69" w:rsidRDefault="00FC03EA" w:rsidP="00591B69">
            <w:pPr>
              <w:jc w:val="center"/>
              <w:rPr>
                <w:sz w:val="20"/>
                <w:szCs w:val="20"/>
              </w:rPr>
            </w:pPr>
            <w:r w:rsidRPr="00591B69">
              <w:rPr>
                <w:sz w:val="20"/>
                <w:szCs w:val="20"/>
              </w:rPr>
              <w:t>2</w:t>
            </w:r>
          </w:p>
        </w:tc>
      </w:tr>
      <w:tr w:rsidR="00FC03EA" w:rsidRPr="00591B69" w14:paraId="58D402F2" w14:textId="77777777" w:rsidTr="001A4BB0">
        <w:trPr>
          <w:trHeight w:val="375"/>
        </w:trPr>
        <w:tc>
          <w:tcPr>
            <w:tcW w:w="1456" w:type="dxa"/>
          </w:tcPr>
          <w:p w14:paraId="56CA535C" w14:textId="77777777" w:rsidR="00FC03EA" w:rsidRPr="00591B69" w:rsidRDefault="00FC03EA" w:rsidP="00591B69">
            <w:pPr>
              <w:rPr>
                <w:sz w:val="20"/>
                <w:szCs w:val="20"/>
              </w:rPr>
            </w:pPr>
            <w:r w:rsidRPr="00591B69">
              <w:rPr>
                <w:sz w:val="20"/>
                <w:szCs w:val="20"/>
              </w:rPr>
              <w:t>14-16.11.2016</w:t>
            </w:r>
          </w:p>
        </w:tc>
        <w:tc>
          <w:tcPr>
            <w:tcW w:w="3506" w:type="dxa"/>
          </w:tcPr>
          <w:p w14:paraId="2AECE65C" w14:textId="77777777" w:rsidR="00FC03EA" w:rsidRPr="00591B69" w:rsidRDefault="00FC03EA" w:rsidP="00591B69">
            <w:pPr>
              <w:rPr>
                <w:sz w:val="20"/>
                <w:szCs w:val="20"/>
              </w:rPr>
            </w:pPr>
            <w:r w:rsidRPr="00591B69">
              <w:rPr>
                <w:sz w:val="20"/>
                <w:szCs w:val="20"/>
              </w:rPr>
              <w:t>Biznesplan dla operacji rozpoczęcie lub rozwijanie działalności gospodarczej realizowanej w ramach LSR.</w:t>
            </w:r>
          </w:p>
        </w:tc>
        <w:tc>
          <w:tcPr>
            <w:tcW w:w="2693" w:type="dxa"/>
          </w:tcPr>
          <w:p w14:paraId="5D4E2D83" w14:textId="77777777" w:rsidR="00FC03EA" w:rsidRPr="00591B69" w:rsidRDefault="00FC03EA" w:rsidP="00591B69">
            <w:pPr>
              <w:rPr>
                <w:sz w:val="20"/>
                <w:szCs w:val="20"/>
              </w:rPr>
            </w:pPr>
            <w:r w:rsidRPr="00591B69">
              <w:rPr>
                <w:sz w:val="20"/>
                <w:szCs w:val="20"/>
              </w:rPr>
              <w:t>Centrum Doradztwa Rolniczego w Brwinowie</w:t>
            </w:r>
          </w:p>
        </w:tc>
        <w:tc>
          <w:tcPr>
            <w:tcW w:w="1417" w:type="dxa"/>
          </w:tcPr>
          <w:p w14:paraId="1B34EF7B" w14:textId="77777777" w:rsidR="00FC03EA" w:rsidRPr="00591B69" w:rsidRDefault="00FC03EA" w:rsidP="00591B69">
            <w:pPr>
              <w:jc w:val="center"/>
              <w:rPr>
                <w:sz w:val="20"/>
                <w:szCs w:val="20"/>
              </w:rPr>
            </w:pPr>
            <w:r w:rsidRPr="00591B69">
              <w:rPr>
                <w:sz w:val="20"/>
                <w:szCs w:val="20"/>
              </w:rPr>
              <w:t>2</w:t>
            </w:r>
          </w:p>
        </w:tc>
      </w:tr>
      <w:tr w:rsidR="00FC03EA" w:rsidRPr="00591B69" w14:paraId="55FE1EBF" w14:textId="77777777" w:rsidTr="001A4BB0">
        <w:trPr>
          <w:trHeight w:val="375"/>
        </w:trPr>
        <w:tc>
          <w:tcPr>
            <w:tcW w:w="1456" w:type="dxa"/>
          </w:tcPr>
          <w:p w14:paraId="5881DFC5" w14:textId="77777777" w:rsidR="00FC03EA" w:rsidRPr="00591B69" w:rsidRDefault="00FC03EA" w:rsidP="00591B69">
            <w:pPr>
              <w:rPr>
                <w:sz w:val="20"/>
                <w:szCs w:val="20"/>
              </w:rPr>
            </w:pPr>
            <w:r w:rsidRPr="00591B69">
              <w:rPr>
                <w:sz w:val="20"/>
                <w:szCs w:val="20"/>
              </w:rPr>
              <w:t>17.11.2016</w:t>
            </w:r>
          </w:p>
        </w:tc>
        <w:tc>
          <w:tcPr>
            <w:tcW w:w="3506" w:type="dxa"/>
          </w:tcPr>
          <w:p w14:paraId="09726AF3" w14:textId="77777777" w:rsidR="00FC03EA" w:rsidRPr="00591B69" w:rsidRDefault="00FC03EA" w:rsidP="00591B69">
            <w:pPr>
              <w:rPr>
                <w:sz w:val="20"/>
                <w:szCs w:val="20"/>
              </w:rPr>
            </w:pPr>
            <w:r w:rsidRPr="00591B69">
              <w:rPr>
                <w:sz w:val="20"/>
                <w:szCs w:val="20"/>
              </w:rPr>
              <w:t>Procedury oceny i wyboru operacji</w:t>
            </w:r>
          </w:p>
        </w:tc>
        <w:tc>
          <w:tcPr>
            <w:tcW w:w="2693" w:type="dxa"/>
          </w:tcPr>
          <w:p w14:paraId="057DB2B7" w14:textId="77777777" w:rsidR="00FC03EA" w:rsidRPr="00591B69" w:rsidRDefault="00FC03EA" w:rsidP="00591B69">
            <w:pPr>
              <w:rPr>
                <w:sz w:val="20"/>
                <w:szCs w:val="20"/>
              </w:rPr>
            </w:pPr>
            <w:r w:rsidRPr="00591B69">
              <w:rPr>
                <w:sz w:val="20"/>
                <w:szCs w:val="20"/>
              </w:rPr>
              <w:t>Biuro</w:t>
            </w:r>
          </w:p>
        </w:tc>
        <w:tc>
          <w:tcPr>
            <w:tcW w:w="1417" w:type="dxa"/>
          </w:tcPr>
          <w:p w14:paraId="423DC011" w14:textId="77777777" w:rsidR="00FC03EA" w:rsidRPr="00591B69" w:rsidRDefault="00FC03EA" w:rsidP="00591B69">
            <w:pPr>
              <w:jc w:val="center"/>
              <w:rPr>
                <w:sz w:val="20"/>
                <w:szCs w:val="20"/>
              </w:rPr>
            </w:pPr>
            <w:r w:rsidRPr="00591B69">
              <w:rPr>
                <w:sz w:val="20"/>
                <w:szCs w:val="20"/>
              </w:rPr>
              <w:t>1</w:t>
            </w:r>
          </w:p>
        </w:tc>
      </w:tr>
      <w:tr w:rsidR="00FC03EA" w:rsidRPr="00591B69" w14:paraId="0988BCC9" w14:textId="77777777" w:rsidTr="001A4BB0">
        <w:trPr>
          <w:trHeight w:val="375"/>
        </w:trPr>
        <w:tc>
          <w:tcPr>
            <w:tcW w:w="1456" w:type="dxa"/>
            <w:tcBorders>
              <w:top w:val="thinThickThinMediumGap" w:sz="24" w:space="0" w:color="auto"/>
            </w:tcBorders>
          </w:tcPr>
          <w:p w14:paraId="10EE65AC" w14:textId="77777777" w:rsidR="00FC03EA" w:rsidRPr="00591B69" w:rsidRDefault="00FC03EA" w:rsidP="00591B69">
            <w:pPr>
              <w:rPr>
                <w:sz w:val="20"/>
                <w:szCs w:val="20"/>
              </w:rPr>
            </w:pPr>
            <w:r w:rsidRPr="00591B69">
              <w:rPr>
                <w:sz w:val="20"/>
                <w:szCs w:val="20"/>
              </w:rPr>
              <w:t>05.04.2017</w:t>
            </w:r>
          </w:p>
        </w:tc>
        <w:tc>
          <w:tcPr>
            <w:tcW w:w="3506" w:type="dxa"/>
            <w:tcBorders>
              <w:top w:val="thinThickThinMediumGap" w:sz="24" w:space="0" w:color="auto"/>
            </w:tcBorders>
          </w:tcPr>
          <w:p w14:paraId="24BF3A9F" w14:textId="77777777" w:rsidR="00FC03EA" w:rsidRPr="00591B69" w:rsidRDefault="00FC03EA" w:rsidP="00591B69">
            <w:pPr>
              <w:rPr>
                <w:sz w:val="20"/>
                <w:szCs w:val="20"/>
              </w:rPr>
            </w:pPr>
            <w:r w:rsidRPr="00591B69">
              <w:rPr>
                <w:sz w:val="20"/>
                <w:szCs w:val="20"/>
              </w:rPr>
              <w:t xml:space="preserve">Szkolenie dla LGD </w:t>
            </w:r>
          </w:p>
        </w:tc>
        <w:tc>
          <w:tcPr>
            <w:tcW w:w="2693" w:type="dxa"/>
            <w:tcBorders>
              <w:top w:val="thinThickThinMediumGap" w:sz="24" w:space="0" w:color="auto"/>
            </w:tcBorders>
          </w:tcPr>
          <w:p w14:paraId="5738B602" w14:textId="77777777" w:rsidR="00FC03EA" w:rsidRPr="00591B69" w:rsidRDefault="00FC03EA" w:rsidP="00591B69">
            <w:pPr>
              <w:rPr>
                <w:sz w:val="20"/>
                <w:szCs w:val="20"/>
              </w:rPr>
            </w:pPr>
            <w:r w:rsidRPr="00591B69">
              <w:rPr>
                <w:sz w:val="20"/>
                <w:szCs w:val="20"/>
              </w:rPr>
              <w:t>Urząd Marszałkowski Województwa Małopolskiego</w:t>
            </w:r>
          </w:p>
        </w:tc>
        <w:tc>
          <w:tcPr>
            <w:tcW w:w="1417" w:type="dxa"/>
            <w:tcBorders>
              <w:top w:val="thinThickThinMediumGap" w:sz="24" w:space="0" w:color="auto"/>
            </w:tcBorders>
          </w:tcPr>
          <w:p w14:paraId="35AB592C" w14:textId="77777777" w:rsidR="00FC03EA" w:rsidRPr="00591B69" w:rsidRDefault="00FC03EA" w:rsidP="00591B69">
            <w:pPr>
              <w:jc w:val="center"/>
              <w:rPr>
                <w:sz w:val="20"/>
                <w:szCs w:val="20"/>
              </w:rPr>
            </w:pPr>
            <w:r w:rsidRPr="00591B69">
              <w:rPr>
                <w:sz w:val="20"/>
                <w:szCs w:val="20"/>
              </w:rPr>
              <w:t>1</w:t>
            </w:r>
          </w:p>
        </w:tc>
      </w:tr>
      <w:tr w:rsidR="00FC03EA" w:rsidRPr="00591B69" w14:paraId="73E1F4F4" w14:textId="77777777" w:rsidTr="001A4BB0">
        <w:trPr>
          <w:trHeight w:val="375"/>
        </w:trPr>
        <w:tc>
          <w:tcPr>
            <w:tcW w:w="1456" w:type="dxa"/>
            <w:tcBorders>
              <w:bottom w:val="thinThickThinMediumGap" w:sz="24" w:space="0" w:color="auto"/>
            </w:tcBorders>
          </w:tcPr>
          <w:p w14:paraId="5DBF2FA7" w14:textId="77777777" w:rsidR="00FC03EA" w:rsidRPr="00591B69" w:rsidRDefault="00FC03EA" w:rsidP="00591B69">
            <w:pPr>
              <w:rPr>
                <w:sz w:val="20"/>
                <w:szCs w:val="20"/>
              </w:rPr>
            </w:pPr>
            <w:r w:rsidRPr="00591B69">
              <w:rPr>
                <w:sz w:val="20"/>
                <w:szCs w:val="20"/>
              </w:rPr>
              <w:t>07-08.10.2017</w:t>
            </w:r>
          </w:p>
        </w:tc>
        <w:tc>
          <w:tcPr>
            <w:tcW w:w="3506" w:type="dxa"/>
            <w:tcBorders>
              <w:bottom w:val="thinThickThinMediumGap" w:sz="24" w:space="0" w:color="auto"/>
            </w:tcBorders>
          </w:tcPr>
          <w:p w14:paraId="0A940232" w14:textId="77777777" w:rsidR="00FC03EA" w:rsidRPr="00591B69" w:rsidRDefault="00FC03EA" w:rsidP="00591B69">
            <w:pPr>
              <w:rPr>
                <w:sz w:val="20"/>
                <w:szCs w:val="20"/>
              </w:rPr>
            </w:pPr>
            <w:r w:rsidRPr="00591B69">
              <w:rPr>
                <w:sz w:val="20"/>
                <w:szCs w:val="20"/>
              </w:rPr>
              <w:t>Warsztat Refleksyjny</w:t>
            </w:r>
          </w:p>
        </w:tc>
        <w:tc>
          <w:tcPr>
            <w:tcW w:w="2693" w:type="dxa"/>
            <w:tcBorders>
              <w:bottom w:val="thinThickThinMediumGap" w:sz="24" w:space="0" w:color="auto"/>
            </w:tcBorders>
          </w:tcPr>
          <w:p w14:paraId="6B24FA8C" w14:textId="77777777" w:rsidR="00FC03EA" w:rsidRPr="00591B69" w:rsidRDefault="00FC03EA" w:rsidP="00591B69">
            <w:pPr>
              <w:rPr>
                <w:sz w:val="20"/>
                <w:szCs w:val="20"/>
              </w:rPr>
            </w:pPr>
            <w:r w:rsidRPr="00591B69">
              <w:rPr>
                <w:sz w:val="20"/>
                <w:szCs w:val="20"/>
              </w:rPr>
              <w:t>Biuro</w:t>
            </w:r>
          </w:p>
        </w:tc>
        <w:tc>
          <w:tcPr>
            <w:tcW w:w="1417" w:type="dxa"/>
            <w:tcBorders>
              <w:bottom w:val="thinThickThinMediumGap" w:sz="24" w:space="0" w:color="auto"/>
            </w:tcBorders>
          </w:tcPr>
          <w:p w14:paraId="04ACCA85" w14:textId="77777777" w:rsidR="00FC03EA" w:rsidRPr="00591B69" w:rsidRDefault="00FC03EA" w:rsidP="00591B69">
            <w:pPr>
              <w:jc w:val="center"/>
              <w:rPr>
                <w:sz w:val="20"/>
                <w:szCs w:val="20"/>
              </w:rPr>
            </w:pPr>
            <w:r w:rsidRPr="00591B69">
              <w:rPr>
                <w:sz w:val="20"/>
                <w:szCs w:val="20"/>
              </w:rPr>
              <w:t>4</w:t>
            </w:r>
          </w:p>
        </w:tc>
      </w:tr>
      <w:tr w:rsidR="00FC03EA" w:rsidRPr="00591B69" w14:paraId="4044CC77" w14:textId="77777777" w:rsidTr="001A4BB0">
        <w:trPr>
          <w:trHeight w:val="375"/>
        </w:trPr>
        <w:tc>
          <w:tcPr>
            <w:tcW w:w="1456" w:type="dxa"/>
            <w:tcBorders>
              <w:top w:val="thinThickThinMediumGap" w:sz="24" w:space="0" w:color="auto"/>
            </w:tcBorders>
          </w:tcPr>
          <w:p w14:paraId="3E7F2E06" w14:textId="77777777" w:rsidR="00FC03EA" w:rsidRPr="00591B69" w:rsidRDefault="00FC03EA" w:rsidP="00591B69">
            <w:pPr>
              <w:rPr>
                <w:sz w:val="20"/>
                <w:szCs w:val="20"/>
              </w:rPr>
            </w:pPr>
            <w:r w:rsidRPr="00591B69">
              <w:rPr>
                <w:sz w:val="20"/>
                <w:szCs w:val="20"/>
              </w:rPr>
              <w:t>17.01.2018</w:t>
            </w:r>
          </w:p>
        </w:tc>
        <w:tc>
          <w:tcPr>
            <w:tcW w:w="3506" w:type="dxa"/>
            <w:tcBorders>
              <w:top w:val="thinThickThinMediumGap" w:sz="24" w:space="0" w:color="auto"/>
            </w:tcBorders>
          </w:tcPr>
          <w:p w14:paraId="30157FE9" w14:textId="77777777" w:rsidR="00FC03EA" w:rsidRPr="00591B69" w:rsidRDefault="00FC03EA" w:rsidP="00591B69">
            <w:pPr>
              <w:rPr>
                <w:sz w:val="20"/>
                <w:szCs w:val="20"/>
              </w:rPr>
            </w:pPr>
            <w:r w:rsidRPr="00591B69">
              <w:rPr>
                <w:sz w:val="20"/>
                <w:szCs w:val="20"/>
              </w:rPr>
              <w:t>Spotkanie z LGD</w:t>
            </w:r>
          </w:p>
        </w:tc>
        <w:tc>
          <w:tcPr>
            <w:tcW w:w="2693" w:type="dxa"/>
            <w:tcBorders>
              <w:top w:val="thinThickThinMediumGap" w:sz="24" w:space="0" w:color="auto"/>
            </w:tcBorders>
          </w:tcPr>
          <w:p w14:paraId="43D8DE6B" w14:textId="77777777" w:rsidR="00FC03EA" w:rsidRPr="00591B69" w:rsidRDefault="00FC03EA" w:rsidP="00591B69">
            <w:pPr>
              <w:rPr>
                <w:sz w:val="20"/>
                <w:szCs w:val="20"/>
              </w:rPr>
            </w:pPr>
            <w:r w:rsidRPr="00591B69">
              <w:rPr>
                <w:sz w:val="20"/>
                <w:szCs w:val="20"/>
              </w:rPr>
              <w:t>Urząd Marszałkowski Województwa Małopolskiego</w:t>
            </w:r>
          </w:p>
        </w:tc>
        <w:tc>
          <w:tcPr>
            <w:tcW w:w="1417" w:type="dxa"/>
            <w:tcBorders>
              <w:top w:val="thinThickThinMediumGap" w:sz="24" w:space="0" w:color="auto"/>
            </w:tcBorders>
          </w:tcPr>
          <w:p w14:paraId="71D9815D" w14:textId="77777777" w:rsidR="00FC03EA" w:rsidRPr="00591B69" w:rsidRDefault="00FC03EA" w:rsidP="00591B69">
            <w:pPr>
              <w:jc w:val="center"/>
              <w:rPr>
                <w:sz w:val="20"/>
                <w:szCs w:val="20"/>
              </w:rPr>
            </w:pPr>
            <w:r w:rsidRPr="00591B69">
              <w:rPr>
                <w:sz w:val="20"/>
                <w:szCs w:val="20"/>
              </w:rPr>
              <w:t>2</w:t>
            </w:r>
          </w:p>
        </w:tc>
      </w:tr>
      <w:tr w:rsidR="00FC03EA" w:rsidRPr="00591B69" w14:paraId="79C492C0" w14:textId="77777777" w:rsidTr="001A4BB0">
        <w:trPr>
          <w:trHeight w:val="375"/>
        </w:trPr>
        <w:tc>
          <w:tcPr>
            <w:tcW w:w="1456" w:type="dxa"/>
          </w:tcPr>
          <w:p w14:paraId="2A64B87D" w14:textId="77777777" w:rsidR="00FC03EA" w:rsidRPr="00591B69" w:rsidRDefault="00FC03EA" w:rsidP="00591B69">
            <w:pPr>
              <w:rPr>
                <w:sz w:val="20"/>
                <w:szCs w:val="20"/>
              </w:rPr>
            </w:pPr>
            <w:r w:rsidRPr="00591B69">
              <w:rPr>
                <w:sz w:val="20"/>
                <w:szCs w:val="20"/>
              </w:rPr>
              <w:t>26.02.2018</w:t>
            </w:r>
          </w:p>
        </w:tc>
        <w:tc>
          <w:tcPr>
            <w:tcW w:w="3506" w:type="dxa"/>
          </w:tcPr>
          <w:p w14:paraId="75066348" w14:textId="77777777" w:rsidR="00FC03EA" w:rsidRPr="00591B69" w:rsidRDefault="00FC03EA" w:rsidP="00591B69">
            <w:pPr>
              <w:rPr>
                <w:sz w:val="20"/>
                <w:szCs w:val="20"/>
              </w:rPr>
            </w:pPr>
            <w:r w:rsidRPr="00591B69">
              <w:rPr>
                <w:sz w:val="20"/>
                <w:szCs w:val="20"/>
              </w:rPr>
              <w:t>Warsztat Refleksyjny</w:t>
            </w:r>
          </w:p>
        </w:tc>
        <w:tc>
          <w:tcPr>
            <w:tcW w:w="2693" w:type="dxa"/>
          </w:tcPr>
          <w:p w14:paraId="111BB320" w14:textId="77777777" w:rsidR="00FC03EA" w:rsidRPr="00591B69" w:rsidRDefault="00FC03EA" w:rsidP="00591B69">
            <w:pPr>
              <w:rPr>
                <w:sz w:val="20"/>
                <w:szCs w:val="20"/>
              </w:rPr>
            </w:pPr>
            <w:r w:rsidRPr="00591B69">
              <w:rPr>
                <w:sz w:val="20"/>
                <w:szCs w:val="20"/>
              </w:rPr>
              <w:t>Biuro</w:t>
            </w:r>
          </w:p>
        </w:tc>
        <w:tc>
          <w:tcPr>
            <w:tcW w:w="1417" w:type="dxa"/>
          </w:tcPr>
          <w:p w14:paraId="6EB390BD" w14:textId="77777777" w:rsidR="00FC03EA" w:rsidRPr="00591B69" w:rsidRDefault="00FC03EA" w:rsidP="00591B69">
            <w:pPr>
              <w:jc w:val="center"/>
              <w:rPr>
                <w:sz w:val="20"/>
                <w:szCs w:val="20"/>
              </w:rPr>
            </w:pPr>
            <w:r w:rsidRPr="00591B69">
              <w:rPr>
                <w:sz w:val="20"/>
                <w:szCs w:val="20"/>
              </w:rPr>
              <w:t>4</w:t>
            </w:r>
          </w:p>
        </w:tc>
      </w:tr>
      <w:tr w:rsidR="00FC03EA" w:rsidRPr="00591B69" w14:paraId="04A126ED" w14:textId="77777777" w:rsidTr="001A4BB0">
        <w:trPr>
          <w:trHeight w:val="375"/>
        </w:trPr>
        <w:tc>
          <w:tcPr>
            <w:tcW w:w="1456" w:type="dxa"/>
          </w:tcPr>
          <w:p w14:paraId="053EC5C4" w14:textId="77777777" w:rsidR="00FC03EA" w:rsidRPr="00591B69" w:rsidRDefault="00FC03EA" w:rsidP="00591B69">
            <w:pPr>
              <w:rPr>
                <w:sz w:val="20"/>
                <w:szCs w:val="20"/>
              </w:rPr>
            </w:pPr>
            <w:r w:rsidRPr="00591B69">
              <w:rPr>
                <w:sz w:val="20"/>
                <w:szCs w:val="20"/>
              </w:rPr>
              <w:t>23.04.2018</w:t>
            </w:r>
          </w:p>
        </w:tc>
        <w:tc>
          <w:tcPr>
            <w:tcW w:w="3506" w:type="dxa"/>
          </w:tcPr>
          <w:p w14:paraId="5435A6FA" w14:textId="77777777" w:rsidR="00FC03EA" w:rsidRPr="00591B69" w:rsidRDefault="00FC03EA" w:rsidP="00591B69">
            <w:pPr>
              <w:rPr>
                <w:sz w:val="20"/>
                <w:szCs w:val="20"/>
              </w:rPr>
            </w:pPr>
            <w:r w:rsidRPr="00591B69">
              <w:rPr>
                <w:sz w:val="20"/>
                <w:szCs w:val="20"/>
              </w:rPr>
              <w:t>RODO zmiany niezbędne do wprowadzeniach w Stowarzyszeniach</w:t>
            </w:r>
          </w:p>
        </w:tc>
        <w:tc>
          <w:tcPr>
            <w:tcW w:w="2693" w:type="dxa"/>
          </w:tcPr>
          <w:p w14:paraId="29539632" w14:textId="77777777" w:rsidR="00FC03EA" w:rsidRPr="00591B69" w:rsidRDefault="00FC03EA" w:rsidP="00591B69">
            <w:pPr>
              <w:rPr>
                <w:sz w:val="20"/>
                <w:szCs w:val="20"/>
              </w:rPr>
            </w:pPr>
            <w:r w:rsidRPr="00591B69">
              <w:rPr>
                <w:sz w:val="20"/>
                <w:szCs w:val="20"/>
              </w:rPr>
              <w:t>Urząd Marszałkowski Województwa Małopolskiego</w:t>
            </w:r>
          </w:p>
        </w:tc>
        <w:tc>
          <w:tcPr>
            <w:tcW w:w="1417" w:type="dxa"/>
          </w:tcPr>
          <w:p w14:paraId="06B5B9AF" w14:textId="77777777" w:rsidR="00FC03EA" w:rsidRPr="00591B69" w:rsidRDefault="00FC03EA" w:rsidP="00591B69">
            <w:pPr>
              <w:jc w:val="center"/>
              <w:rPr>
                <w:sz w:val="20"/>
                <w:szCs w:val="20"/>
              </w:rPr>
            </w:pPr>
            <w:r w:rsidRPr="00591B69">
              <w:rPr>
                <w:sz w:val="20"/>
                <w:szCs w:val="20"/>
              </w:rPr>
              <w:t>1</w:t>
            </w:r>
          </w:p>
        </w:tc>
      </w:tr>
      <w:tr w:rsidR="00FC03EA" w:rsidRPr="00591B69" w14:paraId="4F5703F5" w14:textId="77777777" w:rsidTr="001A4BB0">
        <w:trPr>
          <w:trHeight w:val="375"/>
        </w:trPr>
        <w:tc>
          <w:tcPr>
            <w:tcW w:w="1456" w:type="dxa"/>
          </w:tcPr>
          <w:p w14:paraId="355EF5FD" w14:textId="77777777" w:rsidR="00FC03EA" w:rsidRPr="00591B69" w:rsidRDefault="00FC03EA" w:rsidP="00591B69">
            <w:pPr>
              <w:rPr>
                <w:sz w:val="20"/>
                <w:szCs w:val="20"/>
              </w:rPr>
            </w:pPr>
            <w:r w:rsidRPr="00591B69">
              <w:rPr>
                <w:sz w:val="20"/>
                <w:szCs w:val="20"/>
              </w:rPr>
              <w:t>27.06.2018</w:t>
            </w:r>
          </w:p>
        </w:tc>
        <w:tc>
          <w:tcPr>
            <w:tcW w:w="3506" w:type="dxa"/>
          </w:tcPr>
          <w:p w14:paraId="170FC4FA" w14:textId="77777777" w:rsidR="00FC03EA" w:rsidRPr="00591B69" w:rsidRDefault="00FC03EA" w:rsidP="00591B69">
            <w:pPr>
              <w:rPr>
                <w:sz w:val="20"/>
                <w:szCs w:val="20"/>
              </w:rPr>
            </w:pPr>
            <w:r w:rsidRPr="00591B69">
              <w:rPr>
                <w:sz w:val="20"/>
                <w:szCs w:val="20"/>
              </w:rPr>
              <w:t>Granty, projekty współpracy ,operacje własne</w:t>
            </w:r>
          </w:p>
        </w:tc>
        <w:tc>
          <w:tcPr>
            <w:tcW w:w="2693" w:type="dxa"/>
          </w:tcPr>
          <w:p w14:paraId="53046B08" w14:textId="77777777" w:rsidR="00FC03EA" w:rsidRPr="00591B69" w:rsidRDefault="00FC03EA" w:rsidP="00591B69">
            <w:pPr>
              <w:rPr>
                <w:sz w:val="20"/>
                <w:szCs w:val="20"/>
              </w:rPr>
            </w:pPr>
            <w:r w:rsidRPr="00591B69">
              <w:rPr>
                <w:sz w:val="20"/>
                <w:szCs w:val="20"/>
              </w:rPr>
              <w:t>Urząd Marszałkowski Województwa Małopolskiego</w:t>
            </w:r>
          </w:p>
        </w:tc>
        <w:tc>
          <w:tcPr>
            <w:tcW w:w="1417" w:type="dxa"/>
          </w:tcPr>
          <w:p w14:paraId="6B8B054B" w14:textId="77777777" w:rsidR="00FC03EA" w:rsidRPr="00591B69" w:rsidRDefault="00FC03EA" w:rsidP="00591B69">
            <w:pPr>
              <w:jc w:val="center"/>
              <w:rPr>
                <w:sz w:val="20"/>
                <w:szCs w:val="20"/>
              </w:rPr>
            </w:pPr>
            <w:r w:rsidRPr="00591B69">
              <w:rPr>
                <w:sz w:val="20"/>
                <w:szCs w:val="20"/>
              </w:rPr>
              <w:t>2</w:t>
            </w:r>
          </w:p>
        </w:tc>
      </w:tr>
      <w:tr w:rsidR="00FC03EA" w:rsidRPr="00591B69" w14:paraId="45DD0EC2" w14:textId="77777777" w:rsidTr="001A4BB0">
        <w:trPr>
          <w:trHeight w:val="375"/>
        </w:trPr>
        <w:tc>
          <w:tcPr>
            <w:tcW w:w="1456" w:type="dxa"/>
            <w:tcBorders>
              <w:bottom w:val="thinThickThinMediumGap" w:sz="24" w:space="0" w:color="auto"/>
            </w:tcBorders>
          </w:tcPr>
          <w:p w14:paraId="583FB5A1" w14:textId="77777777" w:rsidR="00FC03EA" w:rsidRPr="00591B69" w:rsidRDefault="00FC03EA" w:rsidP="00591B69">
            <w:pPr>
              <w:rPr>
                <w:sz w:val="20"/>
                <w:szCs w:val="20"/>
              </w:rPr>
            </w:pPr>
            <w:r w:rsidRPr="00591B69">
              <w:rPr>
                <w:sz w:val="20"/>
                <w:szCs w:val="20"/>
              </w:rPr>
              <w:t>13-14.10.2018</w:t>
            </w:r>
          </w:p>
          <w:p w14:paraId="1F27C359" w14:textId="77777777" w:rsidR="00FC03EA" w:rsidRPr="00591B69" w:rsidRDefault="00FC03EA" w:rsidP="00591B69">
            <w:pPr>
              <w:rPr>
                <w:sz w:val="20"/>
                <w:szCs w:val="20"/>
              </w:rPr>
            </w:pPr>
          </w:p>
        </w:tc>
        <w:tc>
          <w:tcPr>
            <w:tcW w:w="3506" w:type="dxa"/>
            <w:tcBorders>
              <w:bottom w:val="thinThickThinMediumGap" w:sz="24" w:space="0" w:color="auto"/>
            </w:tcBorders>
          </w:tcPr>
          <w:p w14:paraId="537DE959" w14:textId="77777777" w:rsidR="00FC03EA" w:rsidRPr="00591B69" w:rsidRDefault="00FC03EA" w:rsidP="00591B69">
            <w:pPr>
              <w:rPr>
                <w:sz w:val="20"/>
                <w:szCs w:val="20"/>
              </w:rPr>
            </w:pPr>
            <w:r w:rsidRPr="00591B69">
              <w:rPr>
                <w:sz w:val="20"/>
                <w:szCs w:val="20"/>
              </w:rPr>
              <w:t>Warsztat Refleksyjny</w:t>
            </w:r>
          </w:p>
        </w:tc>
        <w:tc>
          <w:tcPr>
            <w:tcW w:w="2693" w:type="dxa"/>
            <w:tcBorders>
              <w:bottom w:val="thinThickThinMediumGap" w:sz="24" w:space="0" w:color="auto"/>
            </w:tcBorders>
          </w:tcPr>
          <w:p w14:paraId="206DE821" w14:textId="77777777" w:rsidR="00FC03EA" w:rsidRPr="00591B69" w:rsidRDefault="00FC03EA" w:rsidP="00591B69">
            <w:pPr>
              <w:rPr>
                <w:sz w:val="20"/>
                <w:szCs w:val="20"/>
              </w:rPr>
            </w:pPr>
            <w:r w:rsidRPr="00591B69">
              <w:rPr>
                <w:sz w:val="20"/>
                <w:szCs w:val="20"/>
              </w:rPr>
              <w:t>Biuro</w:t>
            </w:r>
          </w:p>
        </w:tc>
        <w:tc>
          <w:tcPr>
            <w:tcW w:w="1417" w:type="dxa"/>
            <w:tcBorders>
              <w:bottom w:val="thinThickThinMediumGap" w:sz="24" w:space="0" w:color="auto"/>
            </w:tcBorders>
          </w:tcPr>
          <w:p w14:paraId="336F09F0" w14:textId="77777777" w:rsidR="00FC03EA" w:rsidRPr="00591B69" w:rsidRDefault="00FC03EA" w:rsidP="00591B69">
            <w:pPr>
              <w:jc w:val="center"/>
              <w:rPr>
                <w:sz w:val="20"/>
                <w:szCs w:val="20"/>
              </w:rPr>
            </w:pPr>
            <w:r w:rsidRPr="00591B69">
              <w:rPr>
                <w:sz w:val="20"/>
                <w:szCs w:val="20"/>
              </w:rPr>
              <w:t>4</w:t>
            </w:r>
          </w:p>
        </w:tc>
      </w:tr>
      <w:tr w:rsidR="00FC03EA" w:rsidRPr="00591B69" w14:paraId="38392390" w14:textId="77777777" w:rsidTr="001A4BB0">
        <w:trPr>
          <w:trHeight w:val="375"/>
        </w:trPr>
        <w:tc>
          <w:tcPr>
            <w:tcW w:w="1456" w:type="dxa"/>
            <w:tcBorders>
              <w:top w:val="thinThickThinMediumGap" w:sz="24" w:space="0" w:color="auto"/>
            </w:tcBorders>
          </w:tcPr>
          <w:p w14:paraId="4C8C08C2" w14:textId="77777777" w:rsidR="00FC03EA" w:rsidRPr="00591B69" w:rsidRDefault="00FC03EA" w:rsidP="00591B69">
            <w:pPr>
              <w:rPr>
                <w:sz w:val="20"/>
                <w:szCs w:val="20"/>
              </w:rPr>
            </w:pPr>
            <w:r w:rsidRPr="00591B69">
              <w:rPr>
                <w:sz w:val="20"/>
                <w:szCs w:val="20"/>
              </w:rPr>
              <w:t>25.01.2019</w:t>
            </w:r>
          </w:p>
        </w:tc>
        <w:tc>
          <w:tcPr>
            <w:tcW w:w="3506" w:type="dxa"/>
            <w:tcBorders>
              <w:top w:val="thinThickThinMediumGap" w:sz="24" w:space="0" w:color="auto"/>
            </w:tcBorders>
          </w:tcPr>
          <w:p w14:paraId="3338E3FA" w14:textId="77777777" w:rsidR="00FC03EA" w:rsidRPr="00591B69" w:rsidRDefault="00FC03EA" w:rsidP="00591B69">
            <w:pPr>
              <w:rPr>
                <w:sz w:val="20"/>
                <w:szCs w:val="20"/>
              </w:rPr>
            </w:pPr>
            <w:r w:rsidRPr="00591B69">
              <w:rPr>
                <w:sz w:val="20"/>
                <w:szCs w:val="20"/>
              </w:rPr>
              <w:t>Warsztat Refleksyjny</w:t>
            </w:r>
          </w:p>
        </w:tc>
        <w:tc>
          <w:tcPr>
            <w:tcW w:w="2693" w:type="dxa"/>
            <w:tcBorders>
              <w:top w:val="thinThickThinMediumGap" w:sz="24" w:space="0" w:color="auto"/>
            </w:tcBorders>
          </w:tcPr>
          <w:p w14:paraId="288EBE12" w14:textId="77777777" w:rsidR="00FC03EA" w:rsidRPr="00591B69" w:rsidRDefault="00FC03EA" w:rsidP="00591B69">
            <w:pPr>
              <w:rPr>
                <w:sz w:val="20"/>
                <w:szCs w:val="20"/>
              </w:rPr>
            </w:pPr>
            <w:r w:rsidRPr="00591B69">
              <w:rPr>
                <w:sz w:val="20"/>
                <w:szCs w:val="20"/>
              </w:rPr>
              <w:t>Biuro</w:t>
            </w:r>
          </w:p>
        </w:tc>
        <w:tc>
          <w:tcPr>
            <w:tcW w:w="1417" w:type="dxa"/>
            <w:tcBorders>
              <w:top w:val="thinThickThinMediumGap" w:sz="24" w:space="0" w:color="auto"/>
            </w:tcBorders>
          </w:tcPr>
          <w:p w14:paraId="071E80A0" w14:textId="77777777" w:rsidR="00FC03EA" w:rsidRPr="00591B69" w:rsidRDefault="00FC03EA" w:rsidP="00591B69">
            <w:pPr>
              <w:jc w:val="center"/>
              <w:rPr>
                <w:sz w:val="20"/>
                <w:szCs w:val="20"/>
              </w:rPr>
            </w:pPr>
            <w:r w:rsidRPr="00591B69">
              <w:rPr>
                <w:sz w:val="20"/>
                <w:szCs w:val="20"/>
              </w:rPr>
              <w:t>2</w:t>
            </w:r>
          </w:p>
        </w:tc>
      </w:tr>
      <w:tr w:rsidR="00FC03EA" w:rsidRPr="00591B69" w14:paraId="1E5F7DE7" w14:textId="77777777" w:rsidTr="001A4BB0">
        <w:trPr>
          <w:trHeight w:val="375"/>
        </w:trPr>
        <w:tc>
          <w:tcPr>
            <w:tcW w:w="1456" w:type="dxa"/>
          </w:tcPr>
          <w:p w14:paraId="03160FF3" w14:textId="77777777" w:rsidR="00FC03EA" w:rsidRPr="00591B69" w:rsidRDefault="00FC03EA" w:rsidP="00591B69">
            <w:pPr>
              <w:rPr>
                <w:sz w:val="20"/>
                <w:szCs w:val="20"/>
              </w:rPr>
            </w:pPr>
            <w:r w:rsidRPr="00591B69">
              <w:rPr>
                <w:sz w:val="20"/>
                <w:szCs w:val="20"/>
              </w:rPr>
              <w:t>6.02.2019</w:t>
            </w:r>
          </w:p>
        </w:tc>
        <w:tc>
          <w:tcPr>
            <w:tcW w:w="3506" w:type="dxa"/>
          </w:tcPr>
          <w:p w14:paraId="006E9F71" w14:textId="77777777" w:rsidR="00FC03EA" w:rsidRPr="00591B69" w:rsidRDefault="00FC03EA" w:rsidP="00591B69">
            <w:pPr>
              <w:rPr>
                <w:sz w:val="20"/>
                <w:szCs w:val="20"/>
              </w:rPr>
            </w:pPr>
            <w:r w:rsidRPr="00591B69">
              <w:rPr>
                <w:sz w:val="20"/>
                <w:szCs w:val="20"/>
              </w:rPr>
              <w:t>Szkolenie dla LGD</w:t>
            </w:r>
          </w:p>
        </w:tc>
        <w:tc>
          <w:tcPr>
            <w:tcW w:w="2693" w:type="dxa"/>
          </w:tcPr>
          <w:p w14:paraId="2EE77471" w14:textId="77777777" w:rsidR="00FC03EA" w:rsidRPr="00591B69" w:rsidRDefault="00FC03EA" w:rsidP="00591B69">
            <w:pPr>
              <w:rPr>
                <w:sz w:val="20"/>
                <w:szCs w:val="20"/>
              </w:rPr>
            </w:pPr>
            <w:r w:rsidRPr="00591B69">
              <w:rPr>
                <w:sz w:val="20"/>
                <w:szCs w:val="20"/>
              </w:rPr>
              <w:t>Urząd Marszałkowski Województwa Małopolskiego</w:t>
            </w:r>
          </w:p>
        </w:tc>
        <w:tc>
          <w:tcPr>
            <w:tcW w:w="1417" w:type="dxa"/>
          </w:tcPr>
          <w:p w14:paraId="006ADAFB" w14:textId="77777777" w:rsidR="00FC03EA" w:rsidRPr="00591B69" w:rsidRDefault="00FC03EA" w:rsidP="00591B69">
            <w:pPr>
              <w:jc w:val="center"/>
              <w:rPr>
                <w:sz w:val="20"/>
                <w:szCs w:val="20"/>
              </w:rPr>
            </w:pPr>
            <w:r w:rsidRPr="00591B69">
              <w:rPr>
                <w:sz w:val="20"/>
                <w:szCs w:val="20"/>
              </w:rPr>
              <w:t>2</w:t>
            </w:r>
          </w:p>
        </w:tc>
      </w:tr>
      <w:tr w:rsidR="00FC03EA" w:rsidRPr="00591B69" w14:paraId="1C7E8608" w14:textId="77777777" w:rsidTr="001A4BB0">
        <w:trPr>
          <w:trHeight w:val="375"/>
        </w:trPr>
        <w:tc>
          <w:tcPr>
            <w:tcW w:w="1456" w:type="dxa"/>
          </w:tcPr>
          <w:p w14:paraId="506DD747" w14:textId="77777777" w:rsidR="00FC03EA" w:rsidRPr="00591B69" w:rsidRDefault="00FC03EA" w:rsidP="00591B69">
            <w:pPr>
              <w:rPr>
                <w:sz w:val="20"/>
                <w:szCs w:val="20"/>
              </w:rPr>
            </w:pPr>
            <w:r w:rsidRPr="00591B69">
              <w:rPr>
                <w:sz w:val="20"/>
                <w:szCs w:val="20"/>
              </w:rPr>
              <w:t>20.09.2019</w:t>
            </w:r>
          </w:p>
        </w:tc>
        <w:tc>
          <w:tcPr>
            <w:tcW w:w="3506" w:type="dxa"/>
          </w:tcPr>
          <w:p w14:paraId="20E8B003" w14:textId="77777777" w:rsidR="00FC03EA" w:rsidRPr="00591B69" w:rsidRDefault="00FC03EA" w:rsidP="00591B69">
            <w:pPr>
              <w:rPr>
                <w:sz w:val="20"/>
                <w:szCs w:val="20"/>
              </w:rPr>
            </w:pPr>
            <w:r w:rsidRPr="00591B69">
              <w:rPr>
                <w:sz w:val="20"/>
                <w:szCs w:val="20"/>
              </w:rPr>
              <w:t>Szkolenie dla LGD</w:t>
            </w:r>
          </w:p>
        </w:tc>
        <w:tc>
          <w:tcPr>
            <w:tcW w:w="2693" w:type="dxa"/>
          </w:tcPr>
          <w:p w14:paraId="19B5282D" w14:textId="77777777" w:rsidR="00FC03EA" w:rsidRPr="00591B69" w:rsidRDefault="00FC03EA" w:rsidP="00591B69">
            <w:pPr>
              <w:rPr>
                <w:sz w:val="20"/>
                <w:szCs w:val="20"/>
              </w:rPr>
            </w:pPr>
            <w:r w:rsidRPr="00591B69">
              <w:rPr>
                <w:sz w:val="20"/>
                <w:szCs w:val="20"/>
              </w:rPr>
              <w:t>Urząd Marszałkowski Województwa Małopolskiego</w:t>
            </w:r>
          </w:p>
        </w:tc>
        <w:tc>
          <w:tcPr>
            <w:tcW w:w="1417" w:type="dxa"/>
          </w:tcPr>
          <w:p w14:paraId="55D30BF4" w14:textId="77777777" w:rsidR="00FC03EA" w:rsidRPr="00591B69" w:rsidRDefault="00FC03EA" w:rsidP="00591B69">
            <w:pPr>
              <w:jc w:val="center"/>
              <w:rPr>
                <w:sz w:val="20"/>
                <w:szCs w:val="20"/>
              </w:rPr>
            </w:pPr>
            <w:r w:rsidRPr="00591B69">
              <w:rPr>
                <w:sz w:val="20"/>
                <w:szCs w:val="20"/>
              </w:rPr>
              <w:t>2</w:t>
            </w:r>
          </w:p>
        </w:tc>
      </w:tr>
      <w:tr w:rsidR="00FC03EA" w:rsidRPr="00591B69" w14:paraId="40A5833B" w14:textId="77777777" w:rsidTr="001A4BB0">
        <w:trPr>
          <w:trHeight w:val="375"/>
        </w:trPr>
        <w:tc>
          <w:tcPr>
            <w:tcW w:w="1456" w:type="dxa"/>
          </w:tcPr>
          <w:p w14:paraId="3CE89415" w14:textId="77777777" w:rsidR="00FC03EA" w:rsidRPr="00591B69" w:rsidRDefault="00FC03EA" w:rsidP="00591B69">
            <w:pPr>
              <w:rPr>
                <w:sz w:val="20"/>
                <w:szCs w:val="20"/>
              </w:rPr>
            </w:pPr>
            <w:r w:rsidRPr="00591B69">
              <w:rPr>
                <w:sz w:val="20"/>
                <w:szCs w:val="20"/>
              </w:rPr>
              <w:t>5-6.10.2019</w:t>
            </w:r>
          </w:p>
        </w:tc>
        <w:tc>
          <w:tcPr>
            <w:tcW w:w="3506" w:type="dxa"/>
          </w:tcPr>
          <w:p w14:paraId="4185C5CA" w14:textId="77777777" w:rsidR="00FC03EA" w:rsidRPr="00591B69" w:rsidRDefault="00FC03EA" w:rsidP="00591B69">
            <w:pPr>
              <w:rPr>
                <w:sz w:val="20"/>
                <w:szCs w:val="20"/>
              </w:rPr>
            </w:pPr>
            <w:r w:rsidRPr="00591B69">
              <w:rPr>
                <w:sz w:val="20"/>
                <w:szCs w:val="20"/>
              </w:rPr>
              <w:t>Warsztaty Refleksyjne</w:t>
            </w:r>
          </w:p>
        </w:tc>
        <w:tc>
          <w:tcPr>
            <w:tcW w:w="2693" w:type="dxa"/>
          </w:tcPr>
          <w:p w14:paraId="4401C042" w14:textId="77777777" w:rsidR="00FC03EA" w:rsidRPr="00591B69" w:rsidRDefault="00FC03EA" w:rsidP="00591B69">
            <w:pPr>
              <w:rPr>
                <w:sz w:val="20"/>
                <w:szCs w:val="20"/>
              </w:rPr>
            </w:pPr>
            <w:r w:rsidRPr="00591B69">
              <w:rPr>
                <w:sz w:val="20"/>
                <w:szCs w:val="20"/>
              </w:rPr>
              <w:t>Biuro</w:t>
            </w:r>
          </w:p>
        </w:tc>
        <w:tc>
          <w:tcPr>
            <w:tcW w:w="1417" w:type="dxa"/>
          </w:tcPr>
          <w:p w14:paraId="123970B5" w14:textId="77777777" w:rsidR="00FC03EA" w:rsidRPr="00591B69" w:rsidRDefault="00FC03EA" w:rsidP="00591B69">
            <w:pPr>
              <w:jc w:val="center"/>
              <w:rPr>
                <w:sz w:val="20"/>
                <w:szCs w:val="20"/>
              </w:rPr>
            </w:pPr>
            <w:r w:rsidRPr="00591B69">
              <w:rPr>
                <w:sz w:val="20"/>
                <w:szCs w:val="20"/>
              </w:rPr>
              <w:t>3</w:t>
            </w:r>
          </w:p>
        </w:tc>
      </w:tr>
      <w:tr w:rsidR="00FC03EA" w:rsidRPr="00591B69" w14:paraId="700FC6A0" w14:textId="77777777" w:rsidTr="001A4BB0">
        <w:trPr>
          <w:trHeight w:val="375"/>
        </w:trPr>
        <w:tc>
          <w:tcPr>
            <w:tcW w:w="1456" w:type="dxa"/>
            <w:tcBorders>
              <w:bottom w:val="thinThickThinMediumGap" w:sz="24" w:space="0" w:color="auto"/>
            </w:tcBorders>
          </w:tcPr>
          <w:p w14:paraId="28A8401B" w14:textId="77777777" w:rsidR="00FC03EA" w:rsidRPr="00591B69" w:rsidRDefault="00FC03EA" w:rsidP="00591B69">
            <w:pPr>
              <w:rPr>
                <w:sz w:val="20"/>
                <w:szCs w:val="20"/>
              </w:rPr>
            </w:pPr>
            <w:r w:rsidRPr="00591B69">
              <w:rPr>
                <w:sz w:val="20"/>
                <w:szCs w:val="20"/>
              </w:rPr>
              <w:t>30.12.2019</w:t>
            </w:r>
          </w:p>
        </w:tc>
        <w:tc>
          <w:tcPr>
            <w:tcW w:w="3506" w:type="dxa"/>
            <w:tcBorders>
              <w:bottom w:val="thinThickThinMediumGap" w:sz="24" w:space="0" w:color="auto"/>
            </w:tcBorders>
          </w:tcPr>
          <w:p w14:paraId="59B02532" w14:textId="77777777" w:rsidR="00FC03EA" w:rsidRPr="00591B69" w:rsidRDefault="00FC03EA" w:rsidP="00591B69">
            <w:pPr>
              <w:rPr>
                <w:sz w:val="20"/>
                <w:szCs w:val="20"/>
              </w:rPr>
            </w:pPr>
            <w:r w:rsidRPr="00591B69">
              <w:rPr>
                <w:sz w:val="20"/>
                <w:szCs w:val="20"/>
              </w:rPr>
              <w:t>Doradztwo dla beneficjentów</w:t>
            </w:r>
          </w:p>
        </w:tc>
        <w:tc>
          <w:tcPr>
            <w:tcW w:w="2693" w:type="dxa"/>
            <w:tcBorders>
              <w:bottom w:val="thinThickThinMediumGap" w:sz="24" w:space="0" w:color="auto"/>
            </w:tcBorders>
          </w:tcPr>
          <w:p w14:paraId="558FE3C0" w14:textId="77777777" w:rsidR="00FC03EA" w:rsidRPr="00591B69" w:rsidRDefault="00FC03EA" w:rsidP="00591B69">
            <w:pPr>
              <w:rPr>
                <w:sz w:val="20"/>
                <w:szCs w:val="20"/>
              </w:rPr>
            </w:pPr>
            <w:r w:rsidRPr="00591B69">
              <w:rPr>
                <w:sz w:val="20"/>
                <w:szCs w:val="20"/>
              </w:rPr>
              <w:t>Biuro</w:t>
            </w:r>
          </w:p>
        </w:tc>
        <w:tc>
          <w:tcPr>
            <w:tcW w:w="1417" w:type="dxa"/>
            <w:tcBorders>
              <w:bottom w:val="thinThickThinMediumGap" w:sz="24" w:space="0" w:color="auto"/>
            </w:tcBorders>
          </w:tcPr>
          <w:p w14:paraId="0C212EDF" w14:textId="77777777" w:rsidR="00FC03EA" w:rsidRPr="00591B69" w:rsidRDefault="00FC03EA" w:rsidP="00591B69">
            <w:pPr>
              <w:jc w:val="center"/>
              <w:rPr>
                <w:sz w:val="20"/>
                <w:szCs w:val="20"/>
              </w:rPr>
            </w:pPr>
            <w:r w:rsidRPr="00591B69">
              <w:rPr>
                <w:sz w:val="20"/>
                <w:szCs w:val="20"/>
              </w:rPr>
              <w:t>3</w:t>
            </w:r>
          </w:p>
        </w:tc>
      </w:tr>
      <w:tr w:rsidR="00FC03EA" w:rsidRPr="00591B69" w14:paraId="176B6F3E" w14:textId="77777777" w:rsidTr="001A4BB0">
        <w:trPr>
          <w:trHeight w:val="375"/>
        </w:trPr>
        <w:tc>
          <w:tcPr>
            <w:tcW w:w="1456" w:type="dxa"/>
            <w:tcBorders>
              <w:top w:val="thinThickThinMediumGap" w:sz="24" w:space="0" w:color="auto"/>
            </w:tcBorders>
          </w:tcPr>
          <w:p w14:paraId="2843C902" w14:textId="77777777" w:rsidR="00FC03EA" w:rsidRPr="00591B69" w:rsidRDefault="00FC03EA" w:rsidP="00591B69">
            <w:pPr>
              <w:rPr>
                <w:sz w:val="20"/>
                <w:szCs w:val="20"/>
              </w:rPr>
            </w:pPr>
            <w:r w:rsidRPr="00591B69">
              <w:rPr>
                <w:sz w:val="20"/>
                <w:szCs w:val="20"/>
              </w:rPr>
              <w:t>03.09.2020</w:t>
            </w:r>
          </w:p>
        </w:tc>
        <w:tc>
          <w:tcPr>
            <w:tcW w:w="3506" w:type="dxa"/>
            <w:tcBorders>
              <w:top w:val="thinThickThinMediumGap" w:sz="24" w:space="0" w:color="auto"/>
            </w:tcBorders>
          </w:tcPr>
          <w:p w14:paraId="4B832652" w14:textId="77777777" w:rsidR="00FC03EA" w:rsidRPr="00591B69" w:rsidRDefault="00FC03EA" w:rsidP="00591B69">
            <w:pPr>
              <w:rPr>
                <w:sz w:val="20"/>
                <w:szCs w:val="20"/>
              </w:rPr>
            </w:pPr>
            <w:r w:rsidRPr="00591B69">
              <w:rPr>
                <w:sz w:val="20"/>
                <w:szCs w:val="20"/>
              </w:rPr>
              <w:t>Szkolenie dla członków Rady i pracowników Biura z zakresu oceny wniosków</w:t>
            </w:r>
          </w:p>
        </w:tc>
        <w:tc>
          <w:tcPr>
            <w:tcW w:w="2693" w:type="dxa"/>
            <w:tcBorders>
              <w:top w:val="thinThickThinMediumGap" w:sz="24" w:space="0" w:color="auto"/>
            </w:tcBorders>
          </w:tcPr>
          <w:p w14:paraId="0161F468" w14:textId="77777777" w:rsidR="00FC03EA" w:rsidRPr="00591B69" w:rsidRDefault="00FC03EA" w:rsidP="00591B69">
            <w:pPr>
              <w:rPr>
                <w:sz w:val="20"/>
                <w:szCs w:val="20"/>
              </w:rPr>
            </w:pPr>
            <w:r w:rsidRPr="00591B69">
              <w:rPr>
                <w:sz w:val="20"/>
                <w:szCs w:val="20"/>
              </w:rPr>
              <w:t>Biuro</w:t>
            </w:r>
          </w:p>
        </w:tc>
        <w:tc>
          <w:tcPr>
            <w:tcW w:w="1417" w:type="dxa"/>
            <w:tcBorders>
              <w:top w:val="thinThickThinMediumGap" w:sz="24" w:space="0" w:color="auto"/>
            </w:tcBorders>
          </w:tcPr>
          <w:p w14:paraId="25E9DA61" w14:textId="77777777" w:rsidR="00FC03EA" w:rsidRPr="00591B69" w:rsidRDefault="00FC03EA" w:rsidP="00591B69">
            <w:pPr>
              <w:jc w:val="center"/>
              <w:rPr>
                <w:sz w:val="20"/>
                <w:szCs w:val="20"/>
              </w:rPr>
            </w:pPr>
            <w:r w:rsidRPr="00591B69">
              <w:rPr>
                <w:sz w:val="20"/>
                <w:szCs w:val="20"/>
              </w:rPr>
              <w:t>3</w:t>
            </w:r>
          </w:p>
        </w:tc>
      </w:tr>
      <w:tr w:rsidR="00FC03EA" w:rsidRPr="00591B69" w14:paraId="1CC03FD9" w14:textId="77777777" w:rsidTr="001A4BB0">
        <w:trPr>
          <w:trHeight w:val="375"/>
        </w:trPr>
        <w:tc>
          <w:tcPr>
            <w:tcW w:w="1456" w:type="dxa"/>
            <w:tcBorders>
              <w:bottom w:val="thinThickThinMediumGap" w:sz="24" w:space="0" w:color="auto"/>
            </w:tcBorders>
          </w:tcPr>
          <w:p w14:paraId="0F975EC0" w14:textId="77777777" w:rsidR="00FC03EA" w:rsidRPr="00591B69" w:rsidRDefault="00FC03EA" w:rsidP="00591B69">
            <w:pPr>
              <w:rPr>
                <w:sz w:val="20"/>
                <w:szCs w:val="20"/>
              </w:rPr>
            </w:pPr>
            <w:r w:rsidRPr="00591B69">
              <w:rPr>
                <w:sz w:val="20"/>
                <w:szCs w:val="20"/>
              </w:rPr>
              <w:t>24.06.2020</w:t>
            </w:r>
          </w:p>
        </w:tc>
        <w:tc>
          <w:tcPr>
            <w:tcW w:w="3506" w:type="dxa"/>
            <w:tcBorders>
              <w:bottom w:val="thinThickThinMediumGap" w:sz="24" w:space="0" w:color="auto"/>
            </w:tcBorders>
          </w:tcPr>
          <w:p w14:paraId="3D1AB6F1" w14:textId="77777777" w:rsidR="00FC03EA" w:rsidRPr="00591B69" w:rsidRDefault="00FC03EA" w:rsidP="00591B69">
            <w:pPr>
              <w:rPr>
                <w:sz w:val="20"/>
                <w:szCs w:val="20"/>
              </w:rPr>
            </w:pPr>
            <w:r w:rsidRPr="00591B69">
              <w:rPr>
                <w:sz w:val="20"/>
                <w:szCs w:val="20"/>
              </w:rPr>
              <w:t>Szkolenie dla LGD</w:t>
            </w:r>
          </w:p>
        </w:tc>
        <w:tc>
          <w:tcPr>
            <w:tcW w:w="2693" w:type="dxa"/>
            <w:tcBorders>
              <w:bottom w:val="thinThickThinMediumGap" w:sz="24" w:space="0" w:color="auto"/>
            </w:tcBorders>
          </w:tcPr>
          <w:p w14:paraId="44E90CCF" w14:textId="77777777" w:rsidR="00FC03EA" w:rsidRPr="00591B69" w:rsidRDefault="00FC03EA" w:rsidP="00591B69">
            <w:pPr>
              <w:rPr>
                <w:sz w:val="20"/>
                <w:szCs w:val="20"/>
              </w:rPr>
            </w:pPr>
            <w:r w:rsidRPr="00591B69">
              <w:rPr>
                <w:sz w:val="20"/>
                <w:szCs w:val="20"/>
              </w:rPr>
              <w:t>Urząd Marszałkowski Województwa Małopolskiego</w:t>
            </w:r>
          </w:p>
        </w:tc>
        <w:tc>
          <w:tcPr>
            <w:tcW w:w="1417" w:type="dxa"/>
            <w:tcBorders>
              <w:bottom w:val="thinThickThinMediumGap" w:sz="24" w:space="0" w:color="auto"/>
            </w:tcBorders>
          </w:tcPr>
          <w:p w14:paraId="3B9D4DD9" w14:textId="77777777" w:rsidR="00FC03EA" w:rsidRPr="00591B69" w:rsidRDefault="00FC03EA" w:rsidP="00591B69">
            <w:pPr>
              <w:jc w:val="center"/>
              <w:rPr>
                <w:sz w:val="20"/>
                <w:szCs w:val="20"/>
              </w:rPr>
            </w:pPr>
            <w:r w:rsidRPr="00591B69">
              <w:rPr>
                <w:sz w:val="20"/>
                <w:szCs w:val="20"/>
              </w:rPr>
              <w:t>2</w:t>
            </w:r>
          </w:p>
        </w:tc>
      </w:tr>
      <w:tr w:rsidR="00FC03EA" w:rsidRPr="00591B69" w14:paraId="0FB052FE" w14:textId="77777777" w:rsidTr="001A4BB0">
        <w:trPr>
          <w:trHeight w:val="375"/>
        </w:trPr>
        <w:tc>
          <w:tcPr>
            <w:tcW w:w="1456" w:type="dxa"/>
            <w:tcBorders>
              <w:top w:val="thinThickThinMediumGap" w:sz="24" w:space="0" w:color="auto"/>
            </w:tcBorders>
          </w:tcPr>
          <w:p w14:paraId="165E1C49" w14:textId="77777777" w:rsidR="00FC03EA" w:rsidRPr="00591B69" w:rsidRDefault="00FC03EA" w:rsidP="00591B69">
            <w:pPr>
              <w:rPr>
                <w:sz w:val="20"/>
                <w:szCs w:val="20"/>
              </w:rPr>
            </w:pPr>
            <w:r w:rsidRPr="00591B69">
              <w:rPr>
                <w:sz w:val="20"/>
                <w:szCs w:val="20"/>
              </w:rPr>
              <w:t>17-20.05.2021</w:t>
            </w:r>
          </w:p>
        </w:tc>
        <w:tc>
          <w:tcPr>
            <w:tcW w:w="3506" w:type="dxa"/>
            <w:tcBorders>
              <w:top w:val="thinThickThinMediumGap" w:sz="24" w:space="0" w:color="auto"/>
            </w:tcBorders>
          </w:tcPr>
          <w:p w14:paraId="336FD5B1" w14:textId="77777777" w:rsidR="00FC03EA" w:rsidRPr="00591B69" w:rsidRDefault="00FC03EA" w:rsidP="00591B69">
            <w:pPr>
              <w:rPr>
                <w:sz w:val="20"/>
                <w:szCs w:val="20"/>
              </w:rPr>
            </w:pPr>
            <w:r w:rsidRPr="00591B69">
              <w:rPr>
                <w:sz w:val="20"/>
                <w:szCs w:val="20"/>
              </w:rPr>
              <w:t>Szkolenie – dodatkowa alokacja na poddziałanie 19.2 i 19.4</w:t>
            </w:r>
          </w:p>
        </w:tc>
        <w:tc>
          <w:tcPr>
            <w:tcW w:w="2693" w:type="dxa"/>
            <w:tcBorders>
              <w:top w:val="thinThickThinMediumGap" w:sz="24" w:space="0" w:color="auto"/>
            </w:tcBorders>
          </w:tcPr>
          <w:p w14:paraId="6465B17A" w14:textId="77777777" w:rsidR="00FC03EA" w:rsidRPr="00591B69" w:rsidRDefault="00FC03EA" w:rsidP="00591B69">
            <w:pPr>
              <w:rPr>
                <w:sz w:val="20"/>
                <w:szCs w:val="20"/>
              </w:rPr>
            </w:pPr>
            <w:r w:rsidRPr="00591B69">
              <w:rPr>
                <w:sz w:val="20"/>
                <w:szCs w:val="20"/>
              </w:rPr>
              <w:t>Urząd Marszałkowski Województwa Małopolskiego</w:t>
            </w:r>
          </w:p>
        </w:tc>
        <w:tc>
          <w:tcPr>
            <w:tcW w:w="1417" w:type="dxa"/>
            <w:tcBorders>
              <w:top w:val="thinThickThinMediumGap" w:sz="24" w:space="0" w:color="auto"/>
            </w:tcBorders>
          </w:tcPr>
          <w:p w14:paraId="2C568EC8" w14:textId="77777777" w:rsidR="00FC03EA" w:rsidRPr="00591B69" w:rsidRDefault="00FC03EA" w:rsidP="00591B69">
            <w:pPr>
              <w:jc w:val="center"/>
              <w:rPr>
                <w:sz w:val="20"/>
                <w:szCs w:val="20"/>
              </w:rPr>
            </w:pPr>
            <w:r w:rsidRPr="00591B69">
              <w:rPr>
                <w:sz w:val="20"/>
                <w:szCs w:val="20"/>
              </w:rPr>
              <w:t>2</w:t>
            </w:r>
          </w:p>
        </w:tc>
      </w:tr>
    </w:tbl>
    <w:p w14:paraId="3CDB32A7" w14:textId="16686C22" w:rsidR="00584545" w:rsidRPr="00584545" w:rsidRDefault="00FC03EA" w:rsidP="00584545">
      <w:pPr>
        <w:spacing w:line="360" w:lineRule="auto"/>
        <w:ind w:firstLine="720"/>
        <w:jc w:val="both"/>
      </w:pPr>
      <w:r>
        <w:rPr>
          <w:bCs/>
        </w:rPr>
        <w:t>Warunkiem</w:t>
      </w:r>
      <w:r w:rsidRPr="00FC03EA">
        <w:rPr>
          <w:bCs/>
        </w:rPr>
        <w:t xml:space="preserve"> sprawnej realizacji przedsięwzięć przewidzianych w RLKS </w:t>
      </w:r>
      <w:r>
        <w:rPr>
          <w:bCs/>
        </w:rPr>
        <w:t>jest zespół posiadający odpowiednie kompetencje, który powinny być systematycznie podnoszone i uzupełniane o nowe rozwiązania. Jak wskazano w tabeli powyżej, zespół biura LGD</w:t>
      </w:r>
      <w:r w:rsidR="000F0FF9">
        <w:rPr>
          <w:bCs/>
        </w:rPr>
        <w:t xml:space="preserve"> uczestniczył w latach 2016 – 2021 w</w:t>
      </w:r>
      <w:r w:rsidR="00B25C21">
        <w:rPr>
          <w:bCs/>
        </w:rPr>
        <w:t> </w:t>
      </w:r>
      <w:r w:rsidR="000F0FF9">
        <w:rPr>
          <w:bCs/>
        </w:rPr>
        <w:t>24</w:t>
      </w:r>
      <w:r w:rsidR="00B25C21">
        <w:rPr>
          <w:bCs/>
        </w:rPr>
        <w:t> </w:t>
      </w:r>
      <w:r w:rsidR="000F0FF9">
        <w:rPr>
          <w:bCs/>
        </w:rPr>
        <w:t>szkoleniach. Najwięcej szkoleń odbyło się w 2016 r. – 9 szkoleń oraz w latach 2018 – 2019 – po 5 szkoleń rocznie. Najwięcej szkoleń zrealizowanych zostało przez Urząd Marszałkowski Województwa Małopolskiego i Biuro LGD – odpowiednio 11 i 10 szkoleń. Pozostałe szkolenia, w</w:t>
      </w:r>
      <w:r w:rsidR="00B25C21">
        <w:rPr>
          <w:bCs/>
        </w:rPr>
        <w:t> </w:t>
      </w:r>
      <w:r w:rsidR="000F0FF9">
        <w:rPr>
          <w:bCs/>
        </w:rPr>
        <w:t>których uczestniczyli pracownicy biura zrealizowało Centrum Doradztwa Rolniczego w Brwinowie o. w Krakowie (2 szkolenia) oraz Zespół Ekspertów Menadżer w Krakowie (1 szkolenie).</w:t>
      </w:r>
      <w:r w:rsidR="00B6115C">
        <w:rPr>
          <w:bCs/>
        </w:rPr>
        <w:t xml:space="preserve"> Tematyka szkoleń była różnorodna, dotyczyła zarówno proceduralnych kwestii realizacji przedsięwzięć </w:t>
      </w:r>
      <w:r w:rsidR="00B6115C">
        <w:rPr>
          <w:bCs/>
        </w:rPr>
        <w:lastRenderedPageBreak/>
        <w:t>(np.</w:t>
      </w:r>
      <w:r w:rsidR="00B25C21">
        <w:rPr>
          <w:bCs/>
        </w:rPr>
        <w:t> </w:t>
      </w:r>
      <w:r w:rsidR="00B6115C">
        <w:rPr>
          <w:bCs/>
        </w:rPr>
        <w:t xml:space="preserve">Procedury </w:t>
      </w:r>
      <w:r w:rsidR="00B92FDA">
        <w:rPr>
          <w:bCs/>
        </w:rPr>
        <w:t xml:space="preserve">oceny i wyboru operacji), </w:t>
      </w:r>
      <w:r w:rsidR="00B6115C">
        <w:rPr>
          <w:bCs/>
        </w:rPr>
        <w:t xml:space="preserve">aspektów merytorycznych (np. </w:t>
      </w:r>
      <w:r w:rsidR="00B6115C">
        <w:t>Biznesplan dla operacji rozpoczęcie lub rozwijanie działalności gospodarczej realizowanej w ramach LSR</w:t>
      </w:r>
      <w:r w:rsidR="00E85A1F">
        <w:t>)</w:t>
      </w:r>
      <w:r w:rsidR="00B92FDA">
        <w:t xml:space="preserve"> czy też związanych z</w:t>
      </w:r>
      <w:r w:rsidR="00B25C21">
        <w:t> </w:t>
      </w:r>
      <w:r w:rsidR="00B92FDA">
        <w:t>przepisami prawnymi (np. RODO zmiany niezbędne do wprowadzeniach w Stowarzyszeniach)</w:t>
      </w:r>
      <w:r w:rsidR="00B6115C">
        <w:t>.</w:t>
      </w:r>
      <w:r w:rsidR="00B92FDA">
        <w:t xml:space="preserve"> Warto podkreślić, że pracownicy uznali udział w szkoleniach za przydatny, wskazując szkolenia w</w:t>
      </w:r>
      <w:r w:rsidR="00B25C21">
        <w:t> </w:t>
      </w:r>
      <w:r w:rsidR="00B92FDA">
        <w:t xml:space="preserve">obszarze ochrony danych osobowych za szczególnie przydatne.  </w:t>
      </w:r>
    </w:p>
    <w:p w14:paraId="17B8C74C" w14:textId="0BCAAE69" w:rsidR="00584545" w:rsidRDefault="00584545" w:rsidP="00584545">
      <w:pPr>
        <w:pStyle w:val="Legenda"/>
        <w:keepNext/>
      </w:pPr>
      <w:bookmarkStart w:id="56" w:name="_Toc86421266"/>
      <w:r>
        <w:t xml:space="preserve">Tabela </w:t>
      </w:r>
      <w:r w:rsidR="00247500">
        <w:fldChar w:fldCharType="begin"/>
      </w:r>
      <w:r w:rsidR="00247500">
        <w:instrText xml:space="preserve"> SEQ Tabela \* ARABIC </w:instrText>
      </w:r>
      <w:r w:rsidR="00247500">
        <w:fldChar w:fldCharType="separate"/>
      </w:r>
      <w:r w:rsidR="00BE3FD2">
        <w:rPr>
          <w:noProof/>
        </w:rPr>
        <w:t>12</w:t>
      </w:r>
      <w:r w:rsidR="00247500">
        <w:rPr>
          <w:noProof/>
        </w:rPr>
        <w:fldChar w:fldCharType="end"/>
      </w:r>
      <w:r>
        <w:t xml:space="preserve"> Szkolenia dla członków organów LGD w okresie od 1.01.2016 r. do 31.05.2021 r.</w:t>
      </w:r>
      <w:bookmarkEnd w:id="56"/>
    </w:p>
    <w:tbl>
      <w:tblPr>
        <w:tblStyle w:val="Tabela-Siatka"/>
        <w:tblW w:w="9072" w:type="dxa"/>
        <w:tblInd w:w="108" w:type="dxa"/>
        <w:tblLayout w:type="fixed"/>
        <w:tblLook w:val="04A0" w:firstRow="1" w:lastRow="0" w:firstColumn="1" w:lastColumn="0" w:noHBand="0" w:noVBand="1"/>
      </w:tblPr>
      <w:tblGrid>
        <w:gridCol w:w="1276"/>
        <w:gridCol w:w="2835"/>
        <w:gridCol w:w="2693"/>
        <w:gridCol w:w="1134"/>
        <w:gridCol w:w="1134"/>
      </w:tblGrid>
      <w:tr w:rsidR="00584545" w:rsidRPr="00584545" w14:paraId="37254503" w14:textId="77777777" w:rsidTr="00584545">
        <w:trPr>
          <w:trHeight w:val="694"/>
        </w:trPr>
        <w:tc>
          <w:tcPr>
            <w:tcW w:w="1276" w:type="dxa"/>
            <w:shd w:val="clear" w:color="auto" w:fill="E7E6E6" w:themeFill="background2"/>
          </w:tcPr>
          <w:p w14:paraId="67A3C836" w14:textId="3DE9E942" w:rsidR="005F7834" w:rsidRPr="00584545" w:rsidRDefault="00584545" w:rsidP="00584545">
            <w:pPr>
              <w:rPr>
                <w:sz w:val="20"/>
                <w:szCs w:val="20"/>
              </w:rPr>
            </w:pPr>
            <w:r>
              <w:rPr>
                <w:sz w:val="20"/>
                <w:szCs w:val="20"/>
              </w:rPr>
              <w:t xml:space="preserve">Data </w:t>
            </w:r>
            <w:r w:rsidR="005F7834" w:rsidRPr="00584545">
              <w:rPr>
                <w:sz w:val="20"/>
                <w:szCs w:val="20"/>
              </w:rPr>
              <w:t>szkolenia</w:t>
            </w:r>
          </w:p>
        </w:tc>
        <w:tc>
          <w:tcPr>
            <w:tcW w:w="2835" w:type="dxa"/>
            <w:shd w:val="clear" w:color="auto" w:fill="E7E6E6" w:themeFill="background2"/>
          </w:tcPr>
          <w:p w14:paraId="1144A0BA" w14:textId="77777777" w:rsidR="005F7834" w:rsidRPr="00584545" w:rsidRDefault="005F7834" w:rsidP="00584545">
            <w:pPr>
              <w:rPr>
                <w:sz w:val="20"/>
                <w:szCs w:val="20"/>
              </w:rPr>
            </w:pPr>
            <w:r w:rsidRPr="00584545">
              <w:rPr>
                <w:sz w:val="20"/>
                <w:szCs w:val="20"/>
              </w:rPr>
              <w:t>Temat szkolenia</w:t>
            </w:r>
          </w:p>
        </w:tc>
        <w:tc>
          <w:tcPr>
            <w:tcW w:w="2693" w:type="dxa"/>
            <w:shd w:val="clear" w:color="auto" w:fill="E7E6E6" w:themeFill="background2"/>
          </w:tcPr>
          <w:p w14:paraId="10D6C2A2" w14:textId="77777777" w:rsidR="005F7834" w:rsidRPr="00584545" w:rsidRDefault="005F7834" w:rsidP="00584545">
            <w:pPr>
              <w:rPr>
                <w:sz w:val="20"/>
                <w:szCs w:val="20"/>
              </w:rPr>
            </w:pPr>
            <w:r w:rsidRPr="00584545">
              <w:rPr>
                <w:sz w:val="20"/>
                <w:szCs w:val="20"/>
              </w:rPr>
              <w:t>Wykonawca szkolenia</w:t>
            </w:r>
          </w:p>
        </w:tc>
        <w:tc>
          <w:tcPr>
            <w:tcW w:w="1134" w:type="dxa"/>
            <w:shd w:val="clear" w:color="auto" w:fill="E7E6E6" w:themeFill="background2"/>
          </w:tcPr>
          <w:p w14:paraId="19F58A22" w14:textId="576E6CDE" w:rsidR="005F7834" w:rsidRPr="00584545" w:rsidRDefault="005F7834" w:rsidP="00584545">
            <w:pPr>
              <w:rPr>
                <w:sz w:val="20"/>
                <w:szCs w:val="20"/>
              </w:rPr>
            </w:pPr>
            <w:r w:rsidRPr="00584545">
              <w:rPr>
                <w:sz w:val="20"/>
                <w:szCs w:val="20"/>
              </w:rPr>
              <w:t>Liczba przeszkol</w:t>
            </w:r>
            <w:r w:rsidR="00584545">
              <w:rPr>
                <w:sz w:val="20"/>
                <w:szCs w:val="20"/>
              </w:rPr>
              <w:t>.</w:t>
            </w:r>
            <w:r w:rsidR="00121916">
              <w:rPr>
                <w:sz w:val="20"/>
                <w:szCs w:val="20"/>
              </w:rPr>
              <w:t xml:space="preserve"> członków </w:t>
            </w:r>
            <w:r w:rsidRPr="00584545">
              <w:rPr>
                <w:sz w:val="20"/>
                <w:szCs w:val="20"/>
              </w:rPr>
              <w:t xml:space="preserve">zarządu </w:t>
            </w:r>
          </w:p>
        </w:tc>
        <w:tc>
          <w:tcPr>
            <w:tcW w:w="1134" w:type="dxa"/>
            <w:shd w:val="clear" w:color="auto" w:fill="E7E6E6" w:themeFill="background2"/>
          </w:tcPr>
          <w:p w14:paraId="7BC1068D" w14:textId="7E07D2D9" w:rsidR="005F7834" w:rsidRPr="00584545" w:rsidRDefault="005F7834" w:rsidP="00584545">
            <w:pPr>
              <w:rPr>
                <w:sz w:val="20"/>
                <w:szCs w:val="20"/>
              </w:rPr>
            </w:pPr>
            <w:r w:rsidRPr="00584545">
              <w:rPr>
                <w:sz w:val="20"/>
                <w:szCs w:val="20"/>
              </w:rPr>
              <w:t>Liczba przeszkol</w:t>
            </w:r>
            <w:r w:rsidR="00584545">
              <w:rPr>
                <w:sz w:val="20"/>
                <w:szCs w:val="20"/>
              </w:rPr>
              <w:t>.</w:t>
            </w:r>
            <w:r w:rsidRPr="00584545">
              <w:rPr>
                <w:sz w:val="20"/>
                <w:szCs w:val="20"/>
              </w:rPr>
              <w:t xml:space="preserve"> członków rady </w:t>
            </w:r>
          </w:p>
        </w:tc>
      </w:tr>
      <w:tr w:rsidR="00584545" w:rsidRPr="00584545" w14:paraId="2A5D047F" w14:textId="77777777" w:rsidTr="00584545">
        <w:trPr>
          <w:trHeight w:val="332"/>
        </w:trPr>
        <w:tc>
          <w:tcPr>
            <w:tcW w:w="1276" w:type="dxa"/>
            <w:shd w:val="clear" w:color="auto" w:fill="auto"/>
          </w:tcPr>
          <w:p w14:paraId="2BD54C3F" w14:textId="77777777" w:rsidR="000F0FF9" w:rsidRPr="00584545" w:rsidRDefault="000F0FF9" w:rsidP="00584545">
            <w:pPr>
              <w:rPr>
                <w:sz w:val="20"/>
                <w:szCs w:val="20"/>
              </w:rPr>
            </w:pPr>
            <w:r w:rsidRPr="00584545">
              <w:rPr>
                <w:sz w:val="20"/>
                <w:szCs w:val="20"/>
              </w:rPr>
              <w:t>24.10.2016</w:t>
            </w:r>
          </w:p>
        </w:tc>
        <w:tc>
          <w:tcPr>
            <w:tcW w:w="2835" w:type="dxa"/>
            <w:shd w:val="clear" w:color="auto" w:fill="auto"/>
          </w:tcPr>
          <w:p w14:paraId="30DAE3A8" w14:textId="77777777" w:rsidR="000F0FF9" w:rsidRPr="00584545" w:rsidRDefault="000F0FF9" w:rsidP="00584545">
            <w:pPr>
              <w:rPr>
                <w:sz w:val="20"/>
                <w:szCs w:val="20"/>
              </w:rPr>
            </w:pPr>
            <w:r w:rsidRPr="00584545">
              <w:rPr>
                <w:sz w:val="20"/>
                <w:szCs w:val="20"/>
              </w:rPr>
              <w:t>Procedury oceny i wyboru operacji</w:t>
            </w:r>
          </w:p>
        </w:tc>
        <w:tc>
          <w:tcPr>
            <w:tcW w:w="2693" w:type="dxa"/>
            <w:shd w:val="clear" w:color="auto" w:fill="auto"/>
          </w:tcPr>
          <w:p w14:paraId="585C648B" w14:textId="77777777" w:rsidR="000F0FF9" w:rsidRPr="00584545" w:rsidRDefault="000F0FF9" w:rsidP="00584545">
            <w:pPr>
              <w:rPr>
                <w:sz w:val="20"/>
                <w:szCs w:val="20"/>
              </w:rPr>
            </w:pPr>
            <w:r w:rsidRPr="00584545">
              <w:rPr>
                <w:sz w:val="20"/>
                <w:szCs w:val="20"/>
              </w:rPr>
              <w:t>Biuro</w:t>
            </w:r>
          </w:p>
        </w:tc>
        <w:tc>
          <w:tcPr>
            <w:tcW w:w="1134" w:type="dxa"/>
            <w:shd w:val="clear" w:color="auto" w:fill="auto"/>
          </w:tcPr>
          <w:p w14:paraId="6B8A1165" w14:textId="77777777" w:rsidR="000F0FF9" w:rsidRPr="00584545" w:rsidRDefault="000F0FF9" w:rsidP="00584545">
            <w:pPr>
              <w:jc w:val="center"/>
              <w:rPr>
                <w:sz w:val="20"/>
                <w:szCs w:val="20"/>
              </w:rPr>
            </w:pPr>
            <w:r w:rsidRPr="00584545">
              <w:rPr>
                <w:sz w:val="20"/>
                <w:szCs w:val="20"/>
              </w:rPr>
              <w:t>3</w:t>
            </w:r>
          </w:p>
        </w:tc>
        <w:tc>
          <w:tcPr>
            <w:tcW w:w="1134" w:type="dxa"/>
            <w:shd w:val="clear" w:color="auto" w:fill="auto"/>
          </w:tcPr>
          <w:p w14:paraId="2ACA34EC" w14:textId="77777777" w:rsidR="000F0FF9" w:rsidRPr="00584545" w:rsidRDefault="000F0FF9" w:rsidP="00584545">
            <w:pPr>
              <w:jc w:val="center"/>
              <w:rPr>
                <w:sz w:val="20"/>
                <w:szCs w:val="20"/>
              </w:rPr>
            </w:pPr>
            <w:r w:rsidRPr="00584545">
              <w:rPr>
                <w:sz w:val="20"/>
                <w:szCs w:val="20"/>
              </w:rPr>
              <w:t>10</w:t>
            </w:r>
          </w:p>
        </w:tc>
      </w:tr>
      <w:tr w:rsidR="00584545" w:rsidRPr="00584545" w14:paraId="57B9FA07" w14:textId="77777777" w:rsidTr="00584545">
        <w:trPr>
          <w:trHeight w:val="332"/>
        </w:trPr>
        <w:tc>
          <w:tcPr>
            <w:tcW w:w="1276" w:type="dxa"/>
            <w:shd w:val="clear" w:color="auto" w:fill="auto"/>
          </w:tcPr>
          <w:p w14:paraId="4D824FE8" w14:textId="77777777" w:rsidR="00B6115C" w:rsidRPr="00584545" w:rsidRDefault="00B6115C" w:rsidP="00584545">
            <w:pPr>
              <w:rPr>
                <w:sz w:val="20"/>
                <w:szCs w:val="20"/>
              </w:rPr>
            </w:pPr>
            <w:r w:rsidRPr="00584545">
              <w:rPr>
                <w:sz w:val="20"/>
                <w:szCs w:val="20"/>
              </w:rPr>
              <w:t>07.11.2016</w:t>
            </w:r>
          </w:p>
        </w:tc>
        <w:tc>
          <w:tcPr>
            <w:tcW w:w="2835" w:type="dxa"/>
            <w:shd w:val="clear" w:color="auto" w:fill="auto"/>
          </w:tcPr>
          <w:p w14:paraId="1B4053F8" w14:textId="77777777" w:rsidR="00B6115C" w:rsidRPr="00584545" w:rsidRDefault="00B6115C" w:rsidP="00584545">
            <w:pPr>
              <w:rPr>
                <w:sz w:val="20"/>
                <w:szCs w:val="20"/>
              </w:rPr>
            </w:pPr>
            <w:r w:rsidRPr="00584545">
              <w:rPr>
                <w:sz w:val="20"/>
                <w:szCs w:val="20"/>
              </w:rPr>
              <w:t>Procedury oceny i wyboru operacji</w:t>
            </w:r>
          </w:p>
        </w:tc>
        <w:tc>
          <w:tcPr>
            <w:tcW w:w="2693" w:type="dxa"/>
            <w:shd w:val="clear" w:color="auto" w:fill="auto"/>
          </w:tcPr>
          <w:p w14:paraId="0DE21F06" w14:textId="77777777" w:rsidR="00B6115C" w:rsidRPr="00584545" w:rsidRDefault="00B6115C" w:rsidP="00584545">
            <w:pPr>
              <w:rPr>
                <w:sz w:val="20"/>
                <w:szCs w:val="20"/>
              </w:rPr>
            </w:pPr>
            <w:r w:rsidRPr="00584545">
              <w:rPr>
                <w:sz w:val="20"/>
                <w:szCs w:val="20"/>
              </w:rPr>
              <w:t>Biuro</w:t>
            </w:r>
          </w:p>
        </w:tc>
        <w:tc>
          <w:tcPr>
            <w:tcW w:w="1134" w:type="dxa"/>
            <w:shd w:val="clear" w:color="auto" w:fill="auto"/>
          </w:tcPr>
          <w:p w14:paraId="36CCD90F" w14:textId="77777777" w:rsidR="00B6115C" w:rsidRPr="00584545" w:rsidRDefault="00B6115C" w:rsidP="00584545">
            <w:pPr>
              <w:jc w:val="center"/>
              <w:rPr>
                <w:sz w:val="20"/>
                <w:szCs w:val="20"/>
              </w:rPr>
            </w:pPr>
            <w:r w:rsidRPr="00584545">
              <w:rPr>
                <w:sz w:val="20"/>
                <w:szCs w:val="20"/>
              </w:rPr>
              <w:t>0</w:t>
            </w:r>
          </w:p>
        </w:tc>
        <w:tc>
          <w:tcPr>
            <w:tcW w:w="1134" w:type="dxa"/>
            <w:shd w:val="clear" w:color="auto" w:fill="auto"/>
          </w:tcPr>
          <w:p w14:paraId="6BAFF0E9" w14:textId="77777777" w:rsidR="00B6115C" w:rsidRPr="00584545" w:rsidRDefault="00B6115C" w:rsidP="00584545">
            <w:pPr>
              <w:jc w:val="center"/>
              <w:rPr>
                <w:sz w:val="20"/>
                <w:szCs w:val="20"/>
              </w:rPr>
            </w:pPr>
            <w:r w:rsidRPr="00584545">
              <w:rPr>
                <w:sz w:val="20"/>
                <w:szCs w:val="20"/>
              </w:rPr>
              <w:t>1</w:t>
            </w:r>
          </w:p>
        </w:tc>
      </w:tr>
      <w:tr w:rsidR="00584545" w:rsidRPr="00584545" w14:paraId="36431BEA" w14:textId="77777777" w:rsidTr="00584545">
        <w:trPr>
          <w:trHeight w:val="332"/>
        </w:trPr>
        <w:tc>
          <w:tcPr>
            <w:tcW w:w="1276" w:type="dxa"/>
            <w:shd w:val="clear" w:color="auto" w:fill="auto"/>
          </w:tcPr>
          <w:p w14:paraId="14B9C13A" w14:textId="77777777" w:rsidR="00B6115C" w:rsidRPr="00584545" w:rsidRDefault="00B6115C" w:rsidP="00584545">
            <w:pPr>
              <w:rPr>
                <w:sz w:val="20"/>
                <w:szCs w:val="20"/>
              </w:rPr>
            </w:pPr>
            <w:r w:rsidRPr="00584545">
              <w:rPr>
                <w:sz w:val="20"/>
                <w:szCs w:val="20"/>
              </w:rPr>
              <w:t>10-11.2016</w:t>
            </w:r>
          </w:p>
        </w:tc>
        <w:tc>
          <w:tcPr>
            <w:tcW w:w="2835" w:type="dxa"/>
            <w:shd w:val="clear" w:color="auto" w:fill="auto"/>
          </w:tcPr>
          <w:p w14:paraId="35368A04" w14:textId="77777777" w:rsidR="00B6115C" w:rsidRPr="00584545" w:rsidRDefault="00B6115C" w:rsidP="00584545">
            <w:pPr>
              <w:rPr>
                <w:sz w:val="20"/>
                <w:szCs w:val="20"/>
              </w:rPr>
            </w:pPr>
            <w:r w:rsidRPr="00584545">
              <w:rPr>
                <w:sz w:val="20"/>
                <w:szCs w:val="20"/>
              </w:rPr>
              <w:t>Wdrażanie  PROW 2014-2020 oraz realizacji LSR</w:t>
            </w:r>
          </w:p>
        </w:tc>
        <w:tc>
          <w:tcPr>
            <w:tcW w:w="2693" w:type="dxa"/>
            <w:shd w:val="clear" w:color="auto" w:fill="auto"/>
          </w:tcPr>
          <w:p w14:paraId="08597AEC" w14:textId="77777777" w:rsidR="00B6115C" w:rsidRPr="00584545" w:rsidRDefault="00B6115C" w:rsidP="00584545">
            <w:pPr>
              <w:rPr>
                <w:sz w:val="20"/>
                <w:szCs w:val="20"/>
              </w:rPr>
            </w:pPr>
            <w:r w:rsidRPr="00584545">
              <w:rPr>
                <w:sz w:val="20"/>
                <w:szCs w:val="20"/>
              </w:rPr>
              <w:t>Biuro</w:t>
            </w:r>
          </w:p>
        </w:tc>
        <w:tc>
          <w:tcPr>
            <w:tcW w:w="1134" w:type="dxa"/>
            <w:shd w:val="clear" w:color="auto" w:fill="auto"/>
          </w:tcPr>
          <w:p w14:paraId="6BCD5D70" w14:textId="77777777" w:rsidR="00B6115C" w:rsidRPr="00584545" w:rsidRDefault="00B6115C" w:rsidP="00584545">
            <w:pPr>
              <w:jc w:val="center"/>
              <w:rPr>
                <w:sz w:val="20"/>
                <w:szCs w:val="20"/>
              </w:rPr>
            </w:pPr>
            <w:r w:rsidRPr="00584545">
              <w:rPr>
                <w:sz w:val="20"/>
                <w:szCs w:val="20"/>
              </w:rPr>
              <w:t>2</w:t>
            </w:r>
          </w:p>
        </w:tc>
        <w:tc>
          <w:tcPr>
            <w:tcW w:w="1134" w:type="dxa"/>
            <w:shd w:val="clear" w:color="auto" w:fill="auto"/>
          </w:tcPr>
          <w:p w14:paraId="40868A3F" w14:textId="77777777" w:rsidR="00B6115C" w:rsidRPr="00584545" w:rsidRDefault="00B6115C" w:rsidP="00584545">
            <w:pPr>
              <w:jc w:val="center"/>
              <w:rPr>
                <w:sz w:val="20"/>
                <w:szCs w:val="20"/>
              </w:rPr>
            </w:pPr>
            <w:r w:rsidRPr="00584545">
              <w:rPr>
                <w:sz w:val="20"/>
                <w:szCs w:val="20"/>
              </w:rPr>
              <w:t>4</w:t>
            </w:r>
          </w:p>
          <w:p w14:paraId="047276C5" w14:textId="77777777" w:rsidR="00B6115C" w:rsidRPr="00584545" w:rsidRDefault="00B6115C" w:rsidP="00584545">
            <w:pPr>
              <w:jc w:val="center"/>
              <w:rPr>
                <w:sz w:val="20"/>
                <w:szCs w:val="20"/>
              </w:rPr>
            </w:pPr>
          </w:p>
        </w:tc>
      </w:tr>
      <w:tr w:rsidR="00584545" w:rsidRPr="00584545" w14:paraId="7815025B" w14:textId="77777777" w:rsidTr="00584545">
        <w:trPr>
          <w:trHeight w:val="332"/>
        </w:trPr>
        <w:tc>
          <w:tcPr>
            <w:tcW w:w="1276" w:type="dxa"/>
            <w:tcBorders>
              <w:bottom w:val="thinThickThinMediumGap" w:sz="24" w:space="0" w:color="auto"/>
            </w:tcBorders>
            <w:shd w:val="clear" w:color="auto" w:fill="auto"/>
          </w:tcPr>
          <w:p w14:paraId="4792AA43" w14:textId="77777777" w:rsidR="00B6115C" w:rsidRPr="00584545" w:rsidRDefault="00B6115C" w:rsidP="00584545">
            <w:pPr>
              <w:rPr>
                <w:sz w:val="20"/>
                <w:szCs w:val="20"/>
              </w:rPr>
            </w:pPr>
            <w:r w:rsidRPr="00584545">
              <w:rPr>
                <w:sz w:val="20"/>
                <w:szCs w:val="20"/>
              </w:rPr>
              <w:t>17.11.2016</w:t>
            </w:r>
          </w:p>
        </w:tc>
        <w:tc>
          <w:tcPr>
            <w:tcW w:w="2835" w:type="dxa"/>
            <w:tcBorders>
              <w:bottom w:val="thinThickThinMediumGap" w:sz="24" w:space="0" w:color="auto"/>
            </w:tcBorders>
            <w:shd w:val="clear" w:color="auto" w:fill="auto"/>
          </w:tcPr>
          <w:p w14:paraId="609AA667" w14:textId="77777777" w:rsidR="00B6115C" w:rsidRPr="00584545" w:rsidRDefault="00B6115C" w:rsidP="00584545">
            <w:pPr>
              <w:rPr>
                <w:sz w:val="20"/>
                <w:szCs w:val="20"/>
              </w:rPr>
            </w:pPr>
            <w:r w:rsidRPr="00584545">
              <w:rPr>
                <w:sz w:val="20"/>
                <w:szCs w:val="20"/>
              </w:rPr>
              <w:t>Procedury oceny i wyboru operacji</w:t>
            </w:r>
          </w:p>
        </w:tc>
        <w:tc>
          <w:tcPr>
            <w:tcW w:w="2693" w:type="dxa"/>
            <w:tcBorders>
              <w:bottom w:val="thinThickThinMediumGap" w:sz="24" w:space="0" w:color="auto"/>
            </w:tcBorders>
            <w:shd w:val="clear" w:color="auto" w:fill="auto"/>
          </w:tcPr>
          <w:p w14:paraId="27EEA3FF" w14:textId="77777777" w:rsidR="00B6115C" w:rsidRPr="00584545" w:rsidRDefault="00B6115C" w:rsidP="00584545">
            <w:pPr>
              <w:rPr>
                <w:sz w:val="20"/>
                <w:szCs w:val="20"/>
              </w:rPr>
            </w:pPr>
            <w:r w:rsidRPr="00584545">
              <w:rPr>
                <w:sz w:val="20"/>
                <w:szCs w:val="20"/>
              </w:rPr>
              <w:t>Biuro</w:t>
            </w:r>
          </w:p>
        </w:tc>
        <w:tc>
          <w:tcPr>
            <w:tcW w:w="1134" w:type="dxa"/>
            <w:tcBorders>
              <w:bottom w:val="thinThickThinMediumGap" w:sz="24" w:space="0" w:color="auto"/>
            </w:tcBorders>
            <w:shd w:val="clear" w:color="auto" w:fill="auto"/>
          </w:tcPr>
          <w:p w14:paraId="09163AAB" w14:textId="77777777" w:rsidR="00B6115C" w:rsidRPr="00584545" w:rsidRDefault="00B6115C" w:rsidP="00584545">
            <w:pPr>
              <w:jc w:val="center"/>
              <w:rPr>
                <w:sz w:val="20"/>
                <w:szCs w:val="20"/>
              </w:rPr>
            </w:pPr>
            <w:r w:rsidRPr="00584545">
              <w:rPr>
                <w:sz w:val="20"/>
                <w:szCs w:val="20"/>
              </w:rPr>
              <w:t>0</w:t>
            </w:r>
          </w:p>
        </w:tc>
        <w:tc>
          <w:tcPr>
            <w:tcW w:w="1134" w:type="dxa"/>
            <w:tcBorders>
              <w:bottom w:val="thinThickThinMediumGap" w:sz="24" w:space="0" w:color="auto"/>
            </w:tcBorders>
            <w:shd w:val="clear" w:color="auto" w:fill="auto"/>
          </w:tcPr>
          <w:p w14:paraId="34D55B1C" w14:textId="77777777" w:rsidR="00B6115C" w:rsidRPr="00584545" w:rsidRDefault="00B6115C" w:rsidP="00584545">
            <w:pPr>
              <w:jc w:val="center"/>
              <w:rPr>
                <w:sz w:val="20"/>
                <w:szCs w:val="20"/>
              </w:rPr>
            </w:pPr>
            <w:r w:rsidRPr="00584545">
              <w:rPr>
                <w:sz w:val="20"/>
                <w:szCs w:val="20"/>
              </w:rPr>
              <w:t>2</w:t>
            </w:r>
          </w:p>
        </w:tc>
      </w:tr>
      <w:tr w:rsidR="00584545" w:rsidRPr="00584545" w14:paraId="515A0017" w14:textId="77777777" w:rsidTr="00584545">
        <w:trPr>
          <w:trHeight w:val="332"/>
        </w:trPr>
        <w:tc>
          <w:tcPr>
            <w:tcW w:w="1276" w:type="dxa"/>
            <w:tcBorders>
              <w:top w:val="thinThickThinMediumGap" w:sz="24" w:space="0" w:color="auto"/>
            </w:tcBorders>
            <w:shd w:val="clear" w:color="auto" w:fill="auto"/>
          </w:tcPr>
          <w:p w14:paraId="59085E4F" w14:textId="77777777" w:rsidR="00B6115C" w:rsidRPr="00584545" w:rsidRDefault="00B6115C" w:rsidP="00584545">
            <w:pPr>
              <w:rPr>
                <w:sz w:val="20"/>
                <w:szCs w:val="20"/>
              </w:rPr>
            </w:pPr>
            <w:r w:rsidRPr="00584545">
              <w:rPr>
                <w:sz w:val="20"/>
                <w:szCs w:val="20"/>
              </w:rPr>
              <w:t>20.03.2017</w:t>
            </w:r>
          </w:p>
        </w:tc>
        <w:tc>
          <w:tcPr>
            <w:tcW w:w="2835" w:type="dxa"/>
            <w:tcBorders>
              <w:top w:val="thinThickThinMediumGap" w:sz="24" w:space="0" w:color="auto"/>
            </w:tcBorders>
            <w:shd w:val="clear" w:color="auto" w:fill="auto"/>
          </w:tcPr>
          <w:p w14:paraId="3116E347" w14:textId="77777777" w:rsidR="00B6115C" w:rsidRPr="00584545" w:rsidRDefault="00B6115C" w:rsidP="00584545">
            <w:pPr>
              <w:rPr>
                <w:sz w:val="20"/>
                <w:szCs w:val="20"/>
              </w:rPr>
            </w:pPr>
            <w:r w:rsidRPr="00584545">
              <w:rPr>
                <w:sz w:val="20"/>
                <w:szCs w:val="20"/>
              </w:rPr>
              <w:t>Procedury oceny i wyboru operacji</w:t>
            </w:r>
          </w:p>
        </w:tc>
        <w:tc>
          <w:tcPr>
            <w:tcW w:w="2693" w:type="dxa"/>
            <w:tcBorders>
              <w:top w:val="thinThickThinMediumGap" w:sz="24" w:space="0" w:color="auto"/>
            </w:tcBorders>
            <w:shd w:val="clear" w:color="auto" w:fill="auto"/>
          </w:tcPr>
          <w:p w14:paraId="5619E7D1" w14:textId="77777777" w:rsidR="00B6115C" w:rsidRPr="00584545" w:rsidRDefault="00B6115C" w:rsidP="00584545">
            <w:pPr>
              <w:rPr>
                <w:sz w:val="20"/>
                <w:szCs w:val="20"/>
              </w:rPr>
            </w:pPr>
            <w:r w:rsidRPr="00584545">
              <w:rPr>
                <w:sz w:val="20"/>
                <w:szCs w:val="20"/>
              </w:rPr>
              <w:t>Biuro</w:t>
            </w:r>
          </w:p>
        </w:tc>
        <w:tc>
          <w:tcPr>
            <w:tcW w:w="1134" w:type="dxa"/>
            <w:tcBorders>
              <w:top w:val="thinThickThinMediumGap" w:sz="24" w:space="0" w:color="auto"/>
            </w:tcBorders>
            <w:shd w:val="clear" w:color="auto" w:fill="auto"/>
          </w:tcPr>
          <w:p w14:paraId="3ADF32A4" w14:textId="77777777" w:rsidR="00B6115C" w:rsidRPr="00584545" w:rsidRDefault="00B6115C" w:rsidP="00584545">
            <w:pPr>
              <w:jc w:val="center"/>
              <w:rPr>
                <w:sz w:val="20"/>
                <w:szCs w:val="20"/>
              </w:rPr>
            </w:pPr>
            <w:r w:rsidRPr="00584545">
              <w:rPr>
                <w:sz w:val="20"/>
                <w:szCs w:val="20"/>
              </w:rPr>
              <w:t>0</w:t>
            </w:r>
          </w:p>
        </w:tc>
        <w:tc>
          <w:tcPr>
            <w:tcW w:w="1134" w:type="dxa"/>
            <w:tcBorders>
              <w:top w:val="thinThickThinMediumGap" w:sz="24" w:space="0" w:color="auto"/>
            </w:tcBorders>
            <w:shd w:val="clear" w:color="auto" w:fill="auto"/>
          </w:tcPr>
          <w:p w14:paraId="1FA67EC5" w14:textId="77777777" w:rsidR="00B6115C" w:rsidRPr="00584545" w:rsidRDefault="00B6115C" w:rsidP="00584545">
            <w:pPr>
              <w:jc w:val="center"/>
              <w:rPr>
                <w:sz w:val="20"/>
                <w:szCs w:val="20"/>
              </w:rPr>
            </w:pPr>
            <w:r w:rsidRPr="00584545">
              <w:rPr>
                <w:sz w:val="20"/>
                <w:szCs w:val="20"/>
              </w:rPr>
              <w:t>11</w:t>
            </w:r>
          </w:p>
        </w:tc>
      </w:tr>
      <w:tr w:rsidR="00584545" w:rsidRPr="00584545" w14:paraId="3CAF627C" w14:textId="77777777" w:rsidTr="00584545">
        <w:trPr>
          <w:trHeight w:val="261"/>
        </w:trPr>
        <w:tc>
          <w:tcPr>
            <w:tcW w:w="1276" w:type="dxa"/>
            <w:shd w:val="clear" w:color="auto" w:fill="auto"/>
          </w:tcPr>
          <w:p w14:paraId="04C258DC" w14:textId="77777777" w:rsidR="00B6115C" w:rsidRPr="00584545" w:rsidRDefault="00B6115C" w:rsidP="00584545">
            <w:pPr>
              <w:rPr>
                <w:sz w:val="20"/>
                <w:szCs w:val="20"/>
              </w:rPr>
            </w:pPr>
            <w:r w:rsidRPr="00584545">
              <w:rPr>
                <w:sz w:val="20"/>
                <w:szCs w:val="20"/>
              </w:rPr>
              <w:t>21.03.2017</w:t>
            </w:r>
          </w:p>
        </w:tc>
        <w:tc>
          <w:tcPr>
            <w:tcW w:w="2835" w:type="dxa"/>
            <w:shd w:val="clear" w:color="auto" w:fill="auto"/>
          </w:tcPr>
          <w:p w14:paraId="2ED7B5FB" w14:textId="77777777" w:rsidR="00B6115C" w:rsidRPr="00584545" w:rsidRDefault="00B6115C" w:rsidP="00584545">
            <w:pPr>
              <w:rPr>
                <w:sz w:val="20"/>
                <w:szCs w:val="20"/>
              </w:rPr>
            </w:pPr>
            <w:r w:rsidRPr="00584545">
              <w:rPr>
                <w:sz w:val="20"/>
                <w:szCs w:val="20"/>
              </w:rPr>
              <w:t>Obsługa Platformy Oceny Projektów</w:t>
            </w:r>
          </w:p>
        </w:tc>
        <w:tc>
          <w:tcPr>
            <w:tcW w:w="2693" w:type="dxa"/>
            <w:shd w:val="clear" w:color="auto" w:fill="auto"/>
          </w:tcPr>
          <w:p w14:paraId="246D31A8" w14:textId="77777777" w:rsidR="00B6115C" w:rsidRPr="00584545" w:rsidRDefault="00B6115C" w:rsidP="00584545">
            <w:pPr>
              <w:rPr>
                <w:sz w:val="20"/>
                <w:szCs w:val="20"/>
              </w:rPr>
            </w:pPr>
            <w:r w:rsidRPr="00584545">
              <w:rPr>
                <w:sz w:val="20"/>
                <w:szCs w:val="20"/>
              </w:rPr>
              <w:t>Biuro</w:t>
            </w:r>
          </w:p>
        </w:tc>
        <w:tc>
          <w:tcPr>
            <w:tcW w:w="1134" w:type="dxa"/>
            <w:shd w:val="clear" w:color="auto" w:fill="auto"/>
          </w:tcPr>
          <w:p w14:paraId="0C16BAD9" w14:textId="77777777" w:rsidR="00B6115C" w:rsidRPr="00584545" w:rsidRDefault="00B6115C" w:rsidP="00584545">
            <w:pPr>
              <w:jc w:val="center"/>
              <w:rPr>
                <w:sz w:val="20"/>
                <w:szCs w:val="20"/>
              </w:rPr>
            </w:pPr>
            <w:r w:rsidRPr="00584545">
              <w:rPr>
                <w:sz w:val="20"/>
                <w:szCs w:val="20"/>
              </w:rPr>
              <w:t>0</w:t>
            </w:r>
          </w:p>
        </w:tc>
        <w:tc>
          <w:tcPr>
            <w:tcW w:w="1134" w:type="dxa"/>
            <w:shd w:val="clear" w:color="auto" w:fill="auto"/>
          </w:tcPr>
          <w:p w14:paraId="5F0ACEE0" w14:textId="77777777" w:rsidR="00B6115C" w:rsidRPr="00584545" w:rsidRDefault="00B6115C" w:rsidP="00584545">
            <w:pPr>
              <w:jc w:val="center"/>
              <w:rPr>
                <w:sz w:val="20"/>
                <w:szCs w:val="20"/>
              </w:rPr>
            </w:pPr>
            <w:r w:rsidRPr="00584545">
              <w:rPr>
                <w:sz w:val="20"/>
                <w:szCs w:val="20"/>
              </w:rPr>
              <w:t>11</w:t>
            </w:r>
          </w:p>
        </w:tc>
      </w:tr>
      <w:tr w:rsidR="00584545" w:rsidRPr="00584545" w14:paraId="2B803B11" w14:textId="77777777" w:rsidTr="00584545">
        <w:trPr>
          <w:trHeight w:val="264"/>
        </w:trPr>
        <w:tc>
          <w:tcPr>
            <w:tcW w:w="1276" w:type="dxa"/>
            <w:shd w:val="clear" w:color="auto" w:fill="auto"/>
          </w:tcPr>
          <w:p w14:paraId="2F61F33C" w14:textId="77777777" w:rsidR="00B6115C" w:rsidRPr="00584545" w:rsidRDefault="00B6115C" w:rsidP="00584545">
            <w:pPr>
              <w:rPr>
                <w:sz w:val="20"/>
                <w:szCs w:val="20"/>
              </w:rPr>
            </w:pPr>
            <w:r w:rsidRPr="00584545">
              <w:rPr>
                <w:sz w:val="20"/>
                <w:szCs w:val="20"/>
              </w:rPr>
              <w:t>0.7-08.2017</w:t>
            </w:r>
          </w:p>
        </w:tc>
        <w:tc>
          <w:tcPr>
            <w:tcW w:w="2835" w:type="dxa"/>
            <w:shd w:val="clear" w:color="auto" w:fill="auto"/>
          </w:tcPr>
          <w:p w14:paraId="5BBD0383" w14:textId="77777777" w:rsidR="00B6115C" w:rsidRPr="00584545" w:rsidRDefault="00B6115C" w:rsidP="00584545">
            <w:pPr>
              <w:rPr>
                <w:sz w:val="20"/>
                <w:szCs w:val="20"/>
              </w:rPr>
            </w:pPr>
            <w:r w:rsidRPr="00584545">
              <w:rPr>
                <w:sz w:val="20"/>
                <w:szCs w:val="20"/>
              </w:rPr>
              <w:t>Warsztat Refleksyjny</w:t>
            </w:r>
          </w:p>
        </w:tc>
        <w:tc>
          <w:tcPr>
            <w:tcW w:w="2693" w:type="dxa"/>
            <w:shd w:val="clear" w:color="auto" w:fill="auto"/>
          </w:tcPr>
          <w:p w14:paraId="7D3C93B3" w14:textId="77777777" w:rsidR="00B6115C" w:rsidRPr="00584545" w:rsidRDefault="00B6115C" w:rsidP="00584545">
            <w:pPr>
              <w:rPr>
                <w:sz w:val="20"/>
                <w:szCs w:val="20"/>
              </w:rPr>
            </w:pPr>
            <w:r w:rsidRPr="00584545">
              <w:rPr>
                <w:sz w:val="20"/>
                <w:szCs w:val="20"/>
              </w:rPr>
              <w:t>Biuro</w:t>
            </w:r>
          </w:p>
        </w:tc>
        <w:tc>
          <w:tcPr>
            <w:tcW w:w="1134" w:type="dxa"/>
            <w:shd w:val="clear" w:color="auto" w:fill="auto"/>
          </w:tcPr>
          <w:p w14:paraId="17FB3570" w14:textId="77777777" w:rsidR="00B6115C" w:rsidRPr="00584545" w:rsidRDefault="00B6115C" w:rsidP="00584545">
            <w:pPr>
              <w:jc w:val="center"/>
              <w:rPr>
                <w:sz w:val="20"/>
                <w:szCs w:val="20"/>
              </w:rPr>
            </w:pPr>
            <w:r w:rsidRPr="00584545">
              <w:rPr>
                <w:sz w:val="20"/>
                <w:szCs w:val="20"/>
              </w:rPr>
              <w:t>2</w:t>
            </w:r>
          </w:p>
        </w:tc>
        <w:tc>
          <w:tcPr>
            <w:tcW w:w="1134" w:type="dxa"/>
            <w:shd w:val="clear" w:color="auto" w:fill="auto"/>
          </w:tcPr>
          <w:p w14:paraId="1B3DC376" w14:textId="77777777" w:rsidR="00B6115C" w:rsidRPr="00584545" w:rsidRDefault="00B6115C" w:rsidP="00584545">
            <w:pPr>
              <w:jc w:val="center"/>
              <w:rPr>
                <w:sz w:val="20"/>
                <w:szCs w:val="20"/>
              </w:rPr>
            </w:pPr>
            <w:r w:rsidRPr="00584545">
              <w:rPr>
                <w:sz w:val="20"/>
                <w:szCs w:val="20"/>
              </w:rPr>
              <w:t>0</w:t>
            </w:r>
          </w:p>
        </w:tc>
      </w:tr>
      <w:tr w:rsidR="00584545" w:rsidRPr="00584545" w14:paraId="13856565" w14:textId="77777777" w:rsidTr="00584545">
        <w:trPr>
          <w:trHeight w:val="283"/>
        </w:trPr>
        <w:tc>
          <w:tcPr>
            <w:tcW w:w="1276" w:type="dxa"/>
            <w:tcBorders>
              <w:bottom w:val="thinThickThinMediumGap" w:sz="24" w:space="0" w:color="auto"/>
            </w:tcBorders>
            <w:shd w:val="clear" w:color="auto" w:fill="auto"/>
          </w:tcPr>
          <w:p w14:paraId="7166D3AA" w14:textId="77777777" w:rsidR="00B6115C" w:rsidRPr="00584545" w:rsidRDefault="00B6115C" w:rsidP="00584545">
            <w:pPr>
              <w:rPr>
                <w:sz w:val="20"/>
                <w:szCs w:val="20"/>
              </w:rPr>
            </w:pPr>
            <w:r w:rsidRPr="00584545">
              <w:rPr>
                <w:sz w:val="20"/>
                <w:szCs w:val="20"/>
              </w:rPr>
              <w:t>29.11.2017</w:t>
            </w:r>
          </w:p>
        </w:tc>
        <w:tc>
          <w:tcPr>
            <w:tcW w:w="2835" w:type="dxa"/>
            <w:tcBorders>
              <w:bottom w:val="thinThickThinMediumGap" w:sz="24" w:space="0" w:color="auto"/>
            </w:tcBorders>
            <w:shd w:val="clear" w:color="auto" w:fill="auto"/>
          </w:tcPr>
          <w:p w14:paraId="10D30E75" w14:textId="77777777" w:rsidR="00B6115C" w:rsidRPr="00584545" w:rsidRDefault="00B6115C" w:rsidP="00584545">
            <w:pPr>
              <w:rPr>
                <w:sz w:val="20"/>
                <w:szCs w:val="20"/>
              </w:rPr>
            </w:pPr>
            <w:r w:rsidRPr="00584545">
              <w:rPr>
                <w:sz w:val="20"/>
                <w:szCs w:val="20"/>
              </w:rPr>
              <w:t>Procedury oceny i wyboru operacji</w:t>
            </w:r>
          </w:p>
        </w:tc>
        <w:tc>
          <w:tcPr>
            <w:tcW w:w="2693" w:type="dxa"/>
            <w:tcBorders>
              <w:bottom w:val="thinThickThinMediumGap" w:sz="24" w:space="0" w:color="auto"/>
            </w:tcBorders>
            <w:shd w:val="clear" w:color="auto" w:fill="auto"/>
          </w:tcPr>
          <w:p w14:paraId="0BDE4EFC" w14:textId="77777777" w:rsidR="00B6115C" w:rsidRPr="00584545" w:rsidRDefault="00B6115C" w:rsidP="00584545">
            <w:pPr>
              <w:rPr>
                <w:sz w:val="20"/>
                <w:szCs w:val="20"/>
              </w:rPr>
            </w:pPr>
            <w:r w:rsidRPr="00584545">
              <w:rPr>
                <w:sz w:val="20"/>
                <w:szCs w:val="20"/>
              </w:rPr>
              <w:t>Biuro</w:t>
            </w:r>
          </w:p>
        </w:tc>
        <w:tc>
          <w:tcPr>
            <w:tcW w:w="1134" w:type="dxa"/>
            <w:tcBorders>
              <w:bottom w:val="thinThickThinMediumGap" w:sz="24" w:space="0" w:color="auto"/>
            </w:tcBorders>
            <w:shd w:val="clear" w:color="auto" w:fill="auto"/>
          </w:tcPr>
          <w:p w14:paraId="6A88E107" w14:textId="77777777" w:rsidR="00B6115C" w:rsidRPr="00584545" w:rsidRDefault="00B6115C" w:rsidP="00584545">
            <w:pPr>
              <w:jc w:val="center"/>
              <w:rPr>
                <w:sz w:val="20"/>
                <w:szCs w:val="20"/>
              </w:rPr>
            </w:pPr>
            <w:r w:rsidRPr="00584545">
              <w:rPr>
                <w:sz w:val="20"/>
                <w:szCs w:val="20"/>
              </w:rPr>
              <w:t>0</w:t>
            </w:r>
          </w:p>
        </w:tc>
        <w:tc>
          <w:tcPr>
            <w:tcW w:w="1134" w:type="dxa"/>
            <w:tcBorders>
              <w:bottom w:val="thinThickThinMediumGap" w:sz="24" w:space="0" w:color="auto"/>
            </w:tcBorders>
            <w:shd w:val="clear" w:color="auto" w:fill="auto"/>
          </w:tcPr>
          <w:p w14:paraId="202DAE53" w14:textId="77777777" w:rsidR="00B6115C" w:rsidRPr="00584545" w:rsidRDefault="00B6115C" w:rsidP="00584545">
            <w:pPr>
              <w:jc w:val="center"/>
              <w:rPr>
                <w:sz w:val="20"/>
                <w:szCs w:val="20"/>
              </w:rPr>
            </w:pPr>
            <w:r w:rsidRPr="00584545">
              <w:rPr>
                <w:sz w:val="20"/>
                <w:szCs w:val="20"/>
              </w:rPr>
              <w:t>10</w:t>
            </w:r>
          </w:p>
        </w:tc>
      </w:tr>
      <w:tr w:rsidR="00584545" w:rsidRPr="00584545" w14:paraId="4BA311A0" w14:textId="77777777" w:rsidTr="00584545">
        <w:trPr>
          <w:trHeight w:val="258"/>
        </w:trPr>
        <w:tc>
          <w:tcPr>
            <w:tcW w:w="1276" w:type="dxa"/>
            <w:tcBorders>
              <w:top w:val="thinThickThinMediumGap" w:sz="24" w:space="0" w:color="auto"/>
            </w:tcBorders>
            <w:shd w:val="clear" w:color="auto" w:fill="auto"/>
          </w:tcPr>
          <w:p w14:paraId="7F8F92DA" w14:textId="77777777" w:rsidR="00B6115C" w:rsidRPr="00584545" w:rsidRDefault="00B6115C" w:rsidP="00584545">
            <w:pPr>
              <w:rPr>
                <w:sz w:val="20"/>
                <w:szCs w:val="20"/>
              </w:rPr>
            </w:pPr>
            <w:r w:rsidRPr="00584545">
              <w:rPr>
                <w:sz w:val="20"/>
                <w:szCs w:val="20"/>
              </w:rPr>
              <w:t>26.02.2018</w:t>
            </w:r>
          </w:p>
        </w:tc>
        <w:tc>
          <w:tcPr>
            <w:tcW w:w="2835" w:type="dxa"/>
            <w:tcBorders>
              <w:top w:val="thinThickThinMediumGap" w:sz="24" w:space="0" w:color="auto"/>
            </w:tcBorders>
            <w:shd w:val="clear" w:color="auto" w:fill="auto"/>
          </w:tcPr>
          <w:p w14:paraId="4201BA1E" w14:textId="77777777" w:rsidR="00B6115C" w:rsidRPr="00584545" w:rsidRDefault="00B6115C" w:rsidP="00584545">
            <w:pPr>
              <w:rPr>
                <w:sz w:val="20"/>
                <w:szCs w:val="20"/>
              </w:rPr>
            </w:pPr>
            <w:r w:rsidRPr="00584545">
              <w:rPr>
                <w:sz w:val="20"/>
                <w:szCs w:val="20"/>
              </w:rPr>
              <w:t>Warsztat Refleksyjny</w:t>
            </w:r>
          </w:p>
        </w:tc>
        <w:tc>
          <w:tcPr>
            <w:tcW w:w="2693" w:type="dxa"/>
            <w:tcBorders>
              <w:top w:val="thinThickThinMediumGap" w:sz="24" w:space="0" w:color="auto"/>
            </w:tcBorders>
            <w:shd w:val="clear" w:color="auto" w:fill="auto"/>
          </w:tcPr>
          <w:p w14:paraId="574DF3BA" w14:textId="77777777" w:rsidR="00B6115C" w:rsidRPr="00584545" w:rsidRDefault="00B6115C" w:rsidP="00584545">
            <w:pPr>
              <w:rPr>
                <w:sz w:val="20"/>
                <w:szCs w:val="20"/>
              </w:rPr>
            </w:pPr>
            <w:r w:rsidRPr="00584545">
              <w:rPr>
                <w:sz w:val="20"/>
                <w:szCs w:val="20"/>
              </w:rPr>
              <w:t>Biuro</w:t>
            </w:r>
          </w:p>
        </w:tc>
        <w:tc>
          <w:tcPr>
            <w:tcW w:w="1134" w:type="dxa"/>
            <w:tcBorders>
              <w:top w:val="thinThickThinMediumGap" w:sz="24" w:space="0" w:color="auto"/>
            </w:tcBorders>
            <w:shd w:val="clear" w:color="auto" w:fill="auto"/>
          </w:tcPr>
          <w:p w14:paraId="648C16D0" w14:textId="77777777" w:rsidR="00B6115C" w:rsidRPr="00584545" w:rsidRDefault="00B6115C" w:rsidP="00584545">
            <w:pPr>
              <w:jc w:val="center"/>
              <w:rPr>
                <w:sz w:val="20"/>
                <w:szCs w:val="20"/>
              </w:rPr>
            </w:pPr>
            <w:r w:rsidRPr="00584545">
              <w:rPr>
                <w:sz w:val="20"/>
                <w:szCs w:val="20"/>
              </w:rPr>
              <w:t>2</w:t>
            </w:r>
          </w:p>
        </w:tc>
        <w:tc>
          <w:tcPr>
            <w:tcW w:w="1134" w:type="dxa"/>
            <w:tcBorders>
              <w:top w:val="thinThickThinMediumGap" w:sz="24" w:space="0" w:color="auto"/>
            </w:tcBorders>
            <w:shd w:val="clear" w:color="auto" w:fill="auto"/>
          </w:tcPr>
          <w:p w14:paraId="6D540725" w14:textId="77777777" w:rsidR="00B6115C" w:rsidRPr="00584545" w:rsidRDefault="00B6115C" w:rsidP="00584545">
            <w:pPr>
              <w:jc w:val="center"/>
              <w:rPr>
                <w:sz w:val="20"/>
                <w:szCs w:val="20"/>
              </w:rPr>
            </w:pPr>
            <w:r w:rsidRPr="00584545">
              <w:rPr>
                <w:sz w:val="20"/>
                <w:szCs w:val="20"/>
              </w:rPr>
              <w:t>5</w:t>
            </w:r>
          </w:p>
        </w:tc>
      </w:tr>
      <w:tr w:rsidR="00584545" w:rsidRPr="00584545" w14:paraId="1A710403" w14:textId="77777777" w:rsidTr="00584545">
        <w:trPr>
          <w:trHeight w:val="277"/>
        </w:trPr>
        <w:tc>
          <w:tcPr>
            <w:tcW w:w="1276" w:type="dxa"/>
            <w:shd w:val="clear" w:color="auto" w:fill="auto"/>
          </w:tcPr>
          <w:p w14:paraId="49E7F247" w14:textId="77777777" w:rsidR="00B6115C" w:rsidRPr="00584545" w:rsidRDefault="00B6115C" w:rsidP="00584545">
            <w:pPr>
              <w:rPr>
                <w:sz w:val="20"/>
                <w:szCs w:val="20"/>
              </w:rPr>
            </w:pPr>
            <w:r w:rsidRPr="00584545">
              <w:rPr>
                <w:sz w:val="20"/>
                <w:szCs w:val="20"/>
              </w:rPr>
              <w:t>23.04.2018</w:t>
            </w:r>
          </w:p>
        </w:tc>
        <w:tc>
          <w:tcPr>
            <w:tcW w:w="2835" w:type="dxa"/>
            <w:shd w:val="clear" w:color="auto" w:fill="auto"/>
          </w:tcPr>
          <w:p w14:paraId="62466EC0" w14:textId="77777777" w:rsidR="00B6115C" w:rsidRPr="00584545" w:rsidRDefault="00B6115C" w:rsidP="00584545">
            <w:pPr>
              <w:rPr>
                <w:sz w:val="20"/>
                <w:szCs w:val="20"/>
              </w:rPr>
            </w:pPr>
            <w:r w:rsidRPr="00584545">
              <w:rPr>
                <w:sz w:val="20"/>
                <w:szCs w:val="20"/>
              </w:rPr>
              <w:t>RODO – zmiany niezbędne do wprowadzenia w Stowarzyszeniach</w:t>
            </w:r>
          </w:p>
        </w:tc>
        <w:tc>
          <w:tcPr>
            <w:tcW w:w="2693" w:type="dxa"/>
            <w:shd w:val="clear" w:color="auto" w:fill="auto"/>
          </w:tcPr>
          <w:p w14:paraId="4313973D" w14:textId="77777777" w:rsidR="00B6115C" w:rsidRPr="00584545" w:rsidRDefault="00B6115C" w:rsidP="00584545">
            <w:pPr>
              <w:rPr>
                <w:sz w:val="20"/>
                <w:szCs w:val="20"/>
              </w:rPr>
            </w:pPr>
            <w:r w:rsidRPr="00584545">
              <w:rPr>
                <w:sz w:val="20"/>
                <w:szCs w:val="20"/>
              </w:rPr>
              <w:t>Urząd Marszałkowski Województwa Małopolskiego</w:t>
            </w:r>
          </w:p>
        </w:tc>
        <w:tc>
          <w:tcPr>
            <w:tcW w:w="1134" w:type="dxa"/>
            <w:shd w:val="clear" w:color="auto" w:fill="auto"/>
          </w:tcPr>
          <w:p w14:paraId="619DD0AE" w14:textId="77777777" w:rsidR="00B6115C" w:rsidRPr="00584545" w:rsidRDefault="00B6115C" w:rsidP="00584545">
            <w:pPr>
              <w:jc w:val="center"/>
              <w:rPr>
                <w:sz w:val="20"/>
                <w:szCs w:val="20"/>
              </w:rPr>
            </w:pPr>
            <w:r w:rsidRPr="00584545">
              <w:rPr>
                <w:sz w:val="20"/>
                <w:szCs w:val="20"/>
              </w:rPr>
              <w:t>1</w:t>
            </w:r>
          </w:p>
        </w:tc>
        <w:tc>
          <w:tcPr>
            <w:tcW w:w="1134" w:type="dxa"/>
            <w:shd w:val="clear" w:color="auto" w:fill="auto"/>
          </w:tcPr>
          <w:p w14:paraId="7E5B9506" w14:textId="77777777" w:rsidR="00B6115C" w:rsidRPr="00584545" w:rsidRDefault="00B6115C" w:rsidP="00584545">
            <w:pPr>
              <w:jc w:val="center"/>
              <w:rPr>
                <w:sz w:val="20"/>
                <w:szCs w:val="20"/>
              </w:rPr>
            </w:pPr>
            <w:r w:rsidRPr="00584545">
              <w:rPr>
                <w:sz w:val="20"/>
                <w:szCs w:val="20"/>
              </w:rPr>
              <w:t>0</w:t>
            </w:r>
          </w:p>
        </w:tc>
      </w:tr>
      <w:tr w:rsidR="00584545" w:rsidRPr="00584545" w14:paraId="7985C015" w14:textId="77777777" w:rsidTr="00584545">
        <w:trPr>
          <w:trHeight w:val="266"/>
        </w:trPr>
        <w:tc>
          <w:tcPr>
            <w:tcW w:w="1276" w:type="dxa"/>
            <w:shd w:val="clear" w:color="auto" w:fill="auto"/>
          </w:tcPr>
          <w:p w14:paraId="7CB3B23D" w14:textId="77777777" w:rsidR="00B6115C" w:rsidRPr="00584545" w:rsidRDefault="00B6115C" w:rsidP="00584545">
            <w:pPr>
              <w:rPr>
                <w:sz w:val="20"/>
                <w:szCs w:val="20"/>
              </w:rPr>
            </w:pPr>
            <w:r w:rsidRPr="00584545">
              <w:rPr>
                <w:sz w:val="20"/>
                <w:szCs w:val="20"/>
              </w:rPr>
              <w:t>20.09.2018</w:t>
            </w:r>
          </w:p>
        </w:tc>
        <w:tc>
          <w:tcPr>
            <w:tcW w:w="2835" w:type="dxa"/>
            <w:shd w:val="clear" w:color="auto" w:fill="auto"/>
          </w:tcPr>
          <w:p w14:paraId="14C9D57C" w14:textId="77777777" w:rsidR="00B6115C" w:rsidRPr="00584545" w:rsidRDefault="00B6115C" w:rsidP="00584545">
            <w:pPr>
              <w:rPr>
                <w:sz w:val="20"/>
                <w:szCs w:val="20"/>
              </w:rPr>
            </w:pPr>
            <w:r w:rsidRPr="00584545">
              <w:rPr>
                <w:sz w:val="20"/>
                <w:szCs w:val="20"/>
              </w:rPr>
              <w:t>Spotkanie z LGD</w:t>
            </w:r>
          </w:p>
        </w:tc>
        <w:tc>
          <w:tcPr>
            <w:tcW w:w="2693" w:type="dxa"/>
            <w:shd w:val="clear" w:color="auto" w:fill="auto"/>
          </w:tcPr>
          <w:p w14:paraId="1E0FAB53" w14:textId="77777777" w:rsidR="00B6115C" w:rsidRPr="00584545" w:rsidRDefault="00B6115C" w:rsidP="00584545">
            <w:pPr>
              <w:rPr>
                <w:sz w:val="20"/>
                <w:szCs w:val="20"/>
              </w:rPr>
            </w:pPr>
            <w:r w:rsidRPr="00584545">
              <w:rPr>
                <w:sz w:val="20"/>
                <w:szCs w:val="20"/>
              </w:rPr>
              <w:t>Urząd Marszałkowski Województwa Małopolskiego</w:t>
            </w:r>
          </w:p>
        </w:tc>
        <w:tc>
          <w:tcPr>
            <w:tcW w:w="1134" w:type="dxa"/>
            <w:shd w:val="clear" w:color="auto" w:fill="auto"/>
          </w:tcPr>
          <w:p w14:paraId="5A2C483F" w14:textId="77777777" w:rsidR="00B6115C" w:rsidRPr="00584545" w:rsidRDefault="00B6115C" w:rsidP="00584545">
            <w:pPr>
              <w:jc w:val="center"/>
              <w:rPr>
                <w:sz w:val="20"/>
                <w:szCs w:val="20"/>
              </w:rPr>
            </w:pPr>
            <w:r w:rsidRPr="00584545">
              <w:rPr>
                <w:sz w:val="20"/>
                <w:szCs w:val="20"/>
              </w:rPr>
              <w:t>1</w:t>
            </w:r>
          </w:p>
        </w:tc>
        <w:tc>
          <w:tcPr>
            <w:tcW w:w="1134" w:type="dxa"/>
            <w:shd w:val="clear" w:color="auto" w:fill="auto"/>
          </w:tcPr>
          <w:p w14:paraId="6FDC8275" w14:textId="77777777" w:rsidR="00B6115C" w:rsidRPr="00584545" w:rsidRDefault="00B6115C" w:rsidP="00584545">
            <w:pPr>
              <w:jc w:val="center"/>
              <w:rPr>
                <w:sz w:val="20"/>
                <w:szCs w:val="20"/>
              </w:rPr>
            </w:pPr>
            <w:r w:rsidRPr="00584545">
              <w:rPr>
                <w:sz w:val="20"/>
                <w:szCs w:val="20"/>
              </w:rPr>
              <w:t>0</w:t>
            </w:r>
          </w:p>
        </w:tc>
      </w:tr>
      <w:tr w:rsidR="00584545" w:rsidRPr="00584545" w14:paraId="4EE9ADE2" w14:textId="77777777" w:rsidTr="00584545">
        <w:trPr>
          <w:trHeight w:val="266"/>
        </w:trPr>
        <w:tc>
          <w:tcPr>
            <w:tcW w:w="1276" w:type="dxa"/>
            <w:tcBorders>
              <w:bottom w:val="thinThickThinMediumGap" w:sz="24" w:space="0" w:color="auto"/>
            </w:tcBorders>
            <w:shd w:val="clear" w:color="auto" w:fill="auto"/>
          </w:tcPr>
          <w:p w14:paraId="1B26CFF4" w14:textId="77777777" w:rsidR="00B6115C" w:rsidRPr="00584545" w:rsidRDefault="00B6115C" w:rsidP="00584545">
            <w:pPr>
              <w:rPr>
                <w:sz w:val="20"/>
                <w:szCs w:val="20"/>
              </w:rPr>
            </w:pPr>
            <w:r w:rsidRPr="00584545">
              <w:rPr>
                <w:sz w:val="20"/>
                <w:szCs w:val="20"/>
              </w:rPr>
              <w:t>13-14.10.2018</w:t>
            </w:r>
          </w:p>
        </w:tc>
        <w:tc>
          <w:tcPr>
            <w:tcW w:w="2835" w:type="dxa"/>
            <w:tcBorders>
              <w:bottom w:val="thinThickThinMediumGap" w:sz="24" w:space="0" w:color="auto"/>
            </w:tcBorders>
            <w:shd w:val="clear" w:color="auto" w:fill="auto"/>
          </w:tcPr>
          <w:p w14:paraId="3B0493E4" w14:textId="77777777" w:rsidR="00B6115C" w:rsidRPr="00584545" w:rsidRDefault="00B6115C" w:rsidP="00584545">
            <w:pPr>
              <w:rPr>
                <w:sz w:val="20"/>
                <w:szCs w:val="20"/>
              </w:rPr>
            </w:pPr>
            <w:r w:rsidRPr="00584545">
              <w:rPr>
                <w:sz w:val="20"/>
                <w:szCs w:val="20"/>
              </w:rPr>
              <w:t>Warsztaty Refleksyjne</w:t>
            </w:r>
          </w:p>
        </w:tc>
        <w:tc>
          <w:tcPr>
            <w:tcW w:w="2693" w:type="dxa"/>
            <w:tcBorders>
              <w:bottom w:val="thinThickThinMediumGap" w:sz="24" w:space="0" w:color="auto"/>
            </w:tcBorders>
            <w:shd w:val="clear" w:color="auto" w:fill="auto"/>
          </w:tcPr>
          <w:p w14:paraId="39AA59E9" w14:textId="77777777" w:rsidR="00B6115C" w:rsidRPr="00584545" w:rsidRDefault="00B6115C" w:rsidP="00584545">
            <w:pPr>
              <w:rPr>
                <w:sz w:val="20"/>
                <w:szCs w:val="20"/>
              </w:rPr>
            </w:pPr>
            <w:r w:rsidRPr="00584545">
              <w:rPr>
                <w:sz w:val="20"/>
                <w:szCs w:val="20"/>
              </w:rPr>
              <w:t>Biuro</w:t>
            </w:r>
          </w:p>
        </w:tc>
        <w:tc>
          <w:tcPr>
            <w:tcW w:w="1134" w:type="dxa"/>
            <w:tcBorders>
              <w:bottom w:val="thinThickThinMediumGap" w:sz="24" w:space="0" w:color="auto"/>
            </w:tcBorders>
            <w:shd w:val="clear" w:color="auto" w:fill="auto"/>
          </w:tcPr>
          <w:p w14:paraId="57480F71" w14:textId="77777777" w:rsidR="00B6115C" w:rsidRPr="00584545" w:rsidRDefault="00B6115C" w:rsidP="00584545">
            <w:pPr>
              <w:jc w:val="center"/>
              <w:rPr>
                <w:sz w:val="20"/>
                <w:szCs w:val="20"/>
              </w:rPr>
            </w:pPr>
            <w:r w:rsidRPr="00584545">
              <w:rPr>
                <w:sz w:val="20"/>
                <w:szCs w:val="20"/>
              </w:rPr>
              <w:t>1</w:t>
            </w:r>
          </w:p>
        </w:tc>
        <w:tc>
          <w:tcPr>
            <w:tcW w:w="1134" w:type="dxa"/>
            <w:tcBorders>
              <w:bottom w:val="thinThickThinMediumGap" w:sz="24" w:space="0" w:color="auto"/>
            </w:tcBorders>
            <w:shd w:val="clear" w:color="auto" w:fill="auto"/>
          </w:tcPr>
          <w:p w14:paraId="02854D0D" w14:textId="77777777" w:rsidR="00B6115C" w:rsidRPr="00584545" w:rsidRDefault="00B6115C" w:rsidP="00584545">
            <w:pPr>
              <w:jc w:val="center"/>
              <w:rPr>
                <w:sz w:val="20"/>
                <w:szCs w:val="20"/>
              </w:rPr>
            </w:pPr>
            <w:r w:rsidRPr="00584545">
              <w:rPr>
                <w:sz w:val="20"/>
                <w:szCs w:val="20"/>
              </w:rPr>
              <w:t>4</w:t>
            </w:r>
          </w:p>
        </w:tc>
      </w:tr>
      <w:tr w:rsidR="00584545" w:rsidRPr="00584545" w14:paraId="2887D2AC" w14:textId="77777777" w:rsidTr="00584545">
        <w:trPr>
          <w:trHeight w:val="266"/>
        </w:trPr>
        <w:tc>
          <w:tcPr>
            <w:tcW w:w="1276" w:type="dxa"/>
            <w:tcBorders>
              <w:top w:val="thinThickThinMediumGap" w:sz="24" w:space="0" w:color="auto"/>
            </w:tcBorders>
            <w:shd w:val="clear" w:color="auto" w:fill="auto"/>
          </w:tcPr>
          <w:p w14:paraId="75C09FDA" w14:textId="77777777" w:rsidR="00B6115C" w:rsidRPr="00584545" w:rsidRDefault="00B6115C" w:rsidP="00584545">
            <w:pPr>
              <w:rPr>
                <w:sz w:val="20"/>
                <w:szCs w:val="20"/>
              </w:rPr>
            </w:pPr>
            <w:r w:rsidRPr="00584545">
              <w:rPr>
                <w:sz w:val="20"/>
                <w:szCs w:val="20"/>
              </w:rPr>
              <w:t>25.01.2019</w:t>
            </w:r>
          </w:p>
        </w:tc>
        <w:tc>
          <w:tcPr>
            <w:tcW w:w="2835" w:type="dxa"/>
            <w:tcBorders>
              <w:top w:val="thinThickThinMediumGap" w:sz="24" w:space="0" w:color="auto"/>
            </w:tcBorders>
            <w:shd w:val="clear" w:color="auto" w:fill="auto"/>
          </w:tcPr>
          <w:p w14:paraId="79C15C7D" w14:textId="77777777" w:rsidR="00B6115C" w:rsidRPr="00584545" w:rsidRDefault="00B6115C" w:rsidP="00584545">
            <w:pPr>
              <w:rPr>
                <w:sz w:val="20"/>
                <w:szCs w:val="20"/>
              </w:rPr>
            </w:pPr>
            <w:r w:rsidRPr="00584545">
              <w:rPr>
                <w:sz w:val="20"/>
                <w:szCs w:val="20"/>
              </w:rPr>
              <w:t>Warsztat Refleksyjny</w:t>
            </w:r>
          </w:p>
        </w:tc>
        <w:tc>
          <w:tcPr>
            <w:tcW w:w="2693" w:type="dxa"/>
            <w:tcBorders>
              <w:top w:val="thinThickThinMediumGap" w:sz="24" w:space="0" w:color="auto"/>
            </w:tcBorders>
            <w:shd w:val="clear" w:color="auto" w:fill="auto"/>
          </w:tcPr>
          <w:p w14:paraId="0A060FA4" w14:textId="77777777" w:rsidR="00B6115C" w:rsidRPr="00584545" w:rsidRDefault="00B6115C" w:rsidP="00584545">
            <w:pPr>
              <w:rPr>
                <w:sz w:val="20"/>
                <w:szCs w:val="20"/>
              </w:rPr>
            </w:pPr>
            <w:r w:rsidRPr="00584545">
              <w:rPr>
                <w:sz w:val="20"/>
                <w:szCs w:val="20"/>
              </w:rPr>
              <w:t>Biuro</w:t>
            </w:r>
          </w:p>
        </w:tc>
        <w:tc>
          <w:tcPr>
            <w:tcW w:w="1134" w:type="dxa"/>
            <w:tcBorders>
              <w:top w:val="thinThickThinMediumGap" w:sz="24" w:space="0" w:color="auto"/>
            </w:tcBorders>
            <w:shd w:val="clear" w:color="auto" w:fill="auto"/>
          </w:tcPr>
          <w:p w14:paraId="2592AD2B" w14:textId="77777777" w:rsidR="00B6115C" w:rsidRPr="00584545" w:rsidRDefault="00B6115C" w:rsidP="00584545">
            <w:pPr>
              <w:jc w:val="center"/>
              <w:rPr>
                <w:sz w:val="20"/>
                <w:szCs w:val="20"/>
              </w:rPr>
            </w:pPr>
            <w:r w:rsidRPr="00584545">
              <w:rPr>
                <w:sz w:val="20"/>
                <w:szCs w:val="20"/>
              </w:rPr>
              <w:t>2</w:t>
            </w:r>
          </w:p>
        </w:tc>
        <w:tc>
          <w:tcPr>
            <w:tcW w:w="1134" w:type="dxa"/>
            <w:tcBorders>
              <w:top w:val="thinThickThinMediumGap" w:sz="24" w:space="0" w:color="auto"/>
            </w:tcBorders>
            <w:shd w:val="clear" w:color="auto" w:fill="auto"/>
          </w:tcPr>
          <w:p w14:paraId="070A1301" w14:textId="77777777" w:rsidR="00B6115C" w:rsidRPr="00584545" w:rsidRDefault="00B6115C" w:rsidP="00584545">
            <w:pPr>
              <w:jc w:val="center"/>
              <w:rPr>
                <w:sz w:val="20"/>
                <w:szCs w:val="20"/>
              </w:rPr>
            </w:pPr>
            <w:r w:rsidRPr="00584545">
              <w:rPr>
                <w:sz w:val="20"/>
                <w:szCs w:val="20"/>
              </w:rPr>
              <w:t>2</w:t>
            </w:r>
          </w:p>
        </w:tc>
      </w:tr>
      <w:tr w:rsidR="00584545" w:rsidRPr="00584545" w14:paraId="5053EC18" w14:textId="77777777" w:rsidTr="00584545">
        <w:trPr>
          <w:trHeight w:val="266"/>
        </w:trPr>
        <w:tc>
          <w:tcPr>
            <w:tcW w:w="1276" w:type="dxa"/>
            <w:shd w:val="clear" w:color="auto" w:fill="auto"/>
          </w:tcPr>
          <w:p w14:paraId="7DA9EAFF" w14:textId="77777777" w:rsidR="00B6115C" w:rsidRPr="00584545" w:rsidRDefault="00B6115C" w:rsidP="00584545">
            <w:pPr>
              <w:rPr>
                <w:sz w:val="20"/>
                <w:szCs w:val="20"/>
              </w:rPr>
            </w:pPr>
            <w:r w:rsidRPr="00584545">
              <w:rPr>
                <w:sz w:val="20"/>
                <w:szCs w:val="20"/>
              </w:rPr>
              <w:t>24.06.2019</w:t>
            </w:r>
          </w:p>
        </w:tc>
        <w:tc>
          <w:tcPr>
            <w:tcW w:w="2835" w:type="dxa"/>
            <w:shd w:val="clear" w:color="auto" w:fill="auto"/>
          </w:tcPr>
          <w:p w14:paraId="7AA922A8" w14:textId="77777777" w:rsidR="00B6115C" w:rsidRPr="00584545" w:rsidRDefault="00B6115C" w:rsidP="00584545">
            <w:pPr>
              <w:rPr>
                <w:sz w:val="20"/>
                <w:szCs w:val="20"/>
              </w:rPr>
            </w:pPr>
            <w:r w:rsidRPr="00584545">
              <w:rPr>
                <w:sz w:val="20"/>
                <w:szCs w:val="20"/>
              </w:rPr>
              <w:t>Procedury oceny i wyboru operacji</w:t>
            </w:r>
          </w:p>
        </w:tc>
        <w:tc>
          <w:tcPr>
            <w:tcW w:w="2693" w:type="dxa"/>
            <w:shd w:val="clear" w:color="auto" w:fill="auto"/>
          </w:tcPr>
          <w:p w14:paraId="45A38822" w14:textId="77777777" w:rsidR="00B6115C" w:rsidRPr="00584545" w:rsidRDefault="00B6115C" w:rsidP="00584545">
            <w:pPr>
              <w:rPr>
                <w:sz w:val="20"/>
                <w:szCs w:val="20"/>
              </w:rPr>
            </w:pPr>
            <w:r w:rsidRPr="00584545">
              <w:rPr>
                <w:sz w:val="20"/>
                <w:szCs w:val="20"/>
              </w:rPr>
              <w:t>Biuro</w:t>
            </w:r>
          </w:p>
        </w:tc>
        <w:tc>
          <w:tcPr>
            <w:tcW w:w="1134" w:type="dxa"/>
            <w:shd w:val="clear" w:color="auto" w:fill="auto"/>
          </w:tcPr>
          <w:p w14:paraId="2DAA58FE" w14:textId="77777777" w:rsidR="00B6115C" w:rsidRPr="00584545" w:rsidRDefault="00B6115C" w:rsidP="00584545">
            <w:pPr>
              <w:jc w:val="center"/>
              <w:rPr>
                <w:sz w:val="20"/>
                <w:szCs w:val="20"/>
              </w:rPr>
            </w:pPr>
            <w:r w:rsidRPr="00584545">
              <w:rPr>
                <w:sz w:val="20"/>
                <w:szCs w:val="20"/>
              </w:rPr>
              <w:t>0</w:t>
            </w:r>
          </w:p>
        </w:tc>
        <w:tc>
          <w:tcPr>
            <w:tcW w:w="1134" w:type="dxa"/>
            <w:shd w:val="clear" w:color="auto" w:fill="auto"/>
          </w:tcPr>
          <w:p w14:paraId="7B24DD8A" w14:textId="77777777" w:rsidR="00B6115C" w:rsidRPr="00584545" w:rsidRDefault="00B6115C" w:rsidP="00584545">
            <w:pPr>
              <w:jc w:val="center"/>
              <w:rPr>
                <w:sz w:val="20"/>
                <w:szCs w:val="20"/>
              </w:rPr>
            </w:pPr>
            <w:r w:rsidRPr="00584545">
              <w:rPr>
                <w:sz w:val="20"/>
                <w:szCs w:val="20"/>
              </w:rPr>
              <w:t>9</w:t>
            </w:r>
          </w:p>
        </w:tc>
      </w:tr>
      <w:tr w:rsidR="00584545" w:rsidRPr="00584545" w14:paraId="5D2E2545" w14:textId="77777777" w:rsidTr="00584545">
        <w:trPr>
          <w:trHeight w:val="266"/>
        </w:trPr>
        <w:tc>
          <w:tcPr>
            <w:tcW w:w="1276" w:type="dxa"/>
            <w:shd w:val="clear" w:color="auto" w:fill="auto"/>
          </w:tcPr>
          <w:p w14:paraId="3E954363" w14:textId="77777777" w:rsidR="00B6115C" w:rsidRPr="00584545" w:rsidRDefault="00B6115C" w:rsidP="00584545">
            <w:pPr>
              <w:rPr>
                <w:sz w:val="20"/>
                <w:szCs w:val="20"/>
              </w:rPr>
            </w:pPr>
            <w:r w:rsidRPr="00584545">
              <w:rPr>
                <w:sz w:val="20"/>
                <w:szCs w:val="20"/>
              </w:rPr>
              <w:t>03.09.2019</w:t>
            </w:r>
          </w:p>
        </w:tc>
        <w:tc>
          <w:tcPr>
            <w:tcW w:w="2835" w:type="dxa"/>
            <w:shd w:val="clear" w:color="auto" w:fill="auto"/>
          </w:tcPr>
          <w:p w14:paraId="7F4711AA" w14:textId="77777777" w:rsidR="00B6115C" w:rsidRPr="00584545" w:rsidRDefault="00B6115C" w:rsidP="00584545">
            <w:pPr>
              <w:rPr>
                <w:sz w:val="20"/>
                <w:szCs w:val="20"/>
              </w:rPr>
            </w:pPr>
            <w:r w:rsidRPr="00584545">
              <w:rPr>
                <w:sz w:val="20"/>
                <w:szCs w:val="20"/>
              </w:rPr>
              <w:t>Szkolenie dla członków Rady z zakresu oceny wniosków</w:t>
            </w:r>
          </w:p>
        </w:tc>
        <w:tc>
          <w:tcPr>
            <w:tcW w:w="2693" w:type="dxa"/>
            <w:shd w:val="clear" w:color="auto" w:fill="auto"/>
          </w:tcPr>
          <w:p w14:paraId="647DABC1" w14:textId="77777777" w:rsidR="00B6115C" w:rsidRPr="00584545" w:rsidRDefault="00B6115C" w:rsidP="00584545">
            <w:pPr>
              <w:rPr>
                <w:sz w:val="20"/>
                <w:szCs w:val="20"/>
              </w:rPr>
            </w:pPr>
            <w:r w:rsidRPr="00584545">
              <w:rPr>
                <w:sz w:val="20"/>
                <w:szCs w:val="20"/>
              </w:rPr>
              <w:t>Biuro</w:t>
            </w:r>
          </w:p>
        </w:tc>
        <w:tc>
          <w:tcPr>
            <w:tcW w:w="1134" w:type="dxa"/>
            <w:shd w:val="clear" w:color="auto" w:fill="auto"/>
          </w:tcPr>
          <w:p w14:paraId="4432F4D6" w14:textId="77777777" w:rsidR="00B6115C" w:rsidRPr="00584545" w:rsidRDefault="00B6115C" w:rsidP="00584545">
            <w:pPr>
              <w:jc w:val="center"/>
              <w:rPr>
                <w:sz w:val="20"/>
                <w:szCs w:val="20"/>
              </w:rPr>
            </w:pPr>
            <w:r w:rsidRPr="00584545">
              <w:rPr>
                <w:sz w:val="20"/>
                <w:szCs w:val="20"/>
              </w:rPr>
              <w:t>0</w:t>
            </w:r>
          </w:p>
        </w:tc>
        <w:tc>
          <w:tcPr>
            <w:tcW w:w="1134" w:type="dxa"/>
            <w:shd w:val="clear" w:color="auto" w:fill="auto"/>
          </w:tcPr>
          <w:p w14:paraId="71E79AE5" w14:textId="77777777" w:rsidR="00B6115C" w:rsidRPr="00584545" w:rsidRDefault="00B6115C" w:rsidP="00584545">
            <w:pPr>
              <w:jc w:val="center"/>
              <w:rPr>
                <w:sz w:val="20"/>
                <w:szCs w:val="20"/>
              </w:rPr>
            </w:pPr>
            <w:r w:rsidRPr="00584545">
              <w:rPr>
                <w:sz w:val="20"/>
                <w:szCs w:val="20"/>
              </w:rPr>
              <w:t>3</w:t>
            </w:r>
          </w:p>
        </w:tc>
      </w:tr>
      <w:tr w:rsidR="00584545" w:rsidRPr="00584545" w14:paraId="5D6331ED" w14:textId="77777777" w:rsidTr="00584545">
        <w:trPr>
          <w:trHeight w:val="266"/>
        </w:trPr>
        <w:tc>
          <w:tcPr>
            <w:tcW w:w="1276" w:type="dxa"/>
            <w:tcBorders>
              <w:bottom w:val="thinThickThinMediumGap" w:sz="24" w:space="0" w:color="auto"/>
            </w:tcBorders>
            <w:shd w:val="clear" w:color="auto" w:fill="auto"/>
          </w:tcPr>
          <w:p w14:paraId="4E58BF6D" w14:textId="77777777" w:rsidR="00B6115C" w:rsidRPr="00584545" w:rsidRDefault="00B6115C" w:rsidP="00584545">
            <w:pPr>
              <w:rPr>
                <w:sz w:val="20"/>
                <w:szCs w:val="20"/>
              </w:rPr>
            </w:pPr>
            <w:r w:rsidRPr="00584545">
              <w:rPr>
                <w:sz w:val="20"/>
                <w:szCs w:val="20"/>
              </w:rPr>
              <w:t>5-6.10.2019</w:t>
            </w:r>
          </w:p>
        </w:tc>
        <w:tc>
          <w:tcPr>
            <w:tcW w:w="2835" w:type="dxa"/>
            <w:tcBorders>
              <w:bottom w:val="thinThickThinMediumGap" w:sz="24" w:space="0" w:color="auto"/>
            </w:tcBorders>
            <w:shd w:val="clear" w:color="auto" w:fill="auto"/>
          </w:tcPr>
          <w:p w14:paraId="3DB4A000" w14:textId="77777777" w:rsidR="00B6115C" w:rsidRPr="00584545" w:rsidRDefault="00B6115C" w:rsidP="00584545">
            <w:pPr>
              <w:rPr>
                <w:sz w:val="20"/>
                <w:szCs w:val="20"/>
              </w:rPr>
            </w:pPr>
            <w:r w:rsidRPr="00584545">
              <w:rPr>
                <w:sz w:val="20"/>
                <w:szCs w:val="20"/>
              </w:rPr>
              <w:t>Warsztaty Refleksyjne</w:t>
            </w:r>
          </w:p>
        </w:tc>
        <w:tc>
          <w:tcPr>
            <w:tcW w:w="2693" w:type="dxa"/>
            <w:tcBorders>
              <w:bottom w:val="thinThickThinMediumGap" w:sz="24" w:space="0" w:color="auto"/>
            </w:tcBorders>
            <w:shd w:val="clear" w:color="auto" w:fill="auto"/>
          </w:tcPr>
          <w:p w14:paraId="556AECF3" w14:textId="77777777" w:rsidR="00B6115C" w:rsidRPr="00584545" w:rsidRDefault="00B6115C" w:rsidP="00584545">
            <w:pPr>
              <w:rPr>
                <w:sz w:val="20"/>
                <w:szCs w:val="20"/>
              </w:rPr>
            </w:pPr>
            <w:r w:rsidRPr="00584545">
              <w:rPr>
                <w:sz w:val="20"/>
                <w:szCs w:val="20"/>
              </w:rPr>
              <w:t>Biuro</w:t>
            </w:r>
          </w:p>
        </w:tc>
        <w:tc>
          <w:tcPr>
            <w:tcW w:w="1134" w:type="dxa"/>
            <w:tcBorders>
              <w:bottom w:val="thinThickThinMediumGap" w:sz="24" w:space="0" w:color="auto"/>
            </w:tcBorders>
            <w:shd w:val="clear" w:color="auto" w:fill="auto"/>
          </w:tcPr>
          <w:p w14:paraId="02111507" w14:textId="77777777" w:rsidR="00B6115C" w:rsidRPr="00584545" w:rsidRDefault="00B6115C" w:rsidP="00584545">
            <w:pPr>
              <w:jc w:val="center"/>
              <w:rPr>
                <w:sz w:val="20"/>
                <w:szCs w:val="20"/>
              </w:rPr>
            </w:pPr>
            <w:r w:rsidRPr="00584545">
              <w:rPr>
                <w:sz w:val="20"/>
                <w:szCs w:val="20"/>
              </w:rPr>
              <w:t>2</w:t>
            </w:r>
          </w:p>
        </w:tc>
        <w:tc>
          <w:tcPr>
            <w:tcW w:w="1134" w:type="dxa"/>
            <w:tcBorders>
              <w:bottom w:val="thinThickThinMediumGap" w:sz="24" w:space="0" w:color="auto"/>
            </w:tcBorders>
            <w:shd w:val="clear" w:color="auto" w:fill="auto"/>
          </w:tcPr>
          <w:p w14:paraId="64604C7D" w14:textId="77777777" w:rsidR="00B6115C" w:rsidRPr="00584545" w:rsidRDefault="00B6115C" w:rsidP="00584545">
            <w:pPr>
              <w:jc w:val="center"/>
              <w:rPr>
                <w:sz w:val="20"/>
                <w:szCs w:val="20"/>
              </w:rPr>
            </w:pPr>
            <w:r w:rsidRPr="00584545">
              <w:rPr>
                <w:sz w:val="20"/>
                <w:szCs w:val="20"/>
              </w:rPr>
              <w:t>10</w:t>
            </w:r>
          </w:p>
        </w:tc>
      </w:tr>
      <w:tr w:rsidR="00584545" w:rsidRPr="00584545" w14:paraId="1F23D52A" w14:textId="77777777" w:rsidTr="00584545">
        <w:trPr>
          <w:trHeight w:val="266"/>
        </w:trPr>
        <w:tc>
          <w:tcPr>
            <w:tcW w:w="1276" w:type="dxa"/>
            <w:tcBorders>
              <w:top w:val="thinThickThinMediumGap" w:sz="24" w:space="0" w:color="auto"/>
            </w:tcBorders>
            <w:shd w:val="clear" w:color="auto" w:fill="auto"/>
          </w:tcPr>
          <w:p w14:paraId="417F2BC3" w14:textId="77777777" w:rsidR="00B6115C" w:rsidRPr="00584545" w:rsidRDefault="00B6115C" w:rsidP="00584545">
            <w:pPr>
              <w:rPr>
                <w:sz w:val="20"/>
                <w:szCs w:val="20"/>
              </w:rPr>
            </w:pPr>
            <w:r w:rsidRPr="00584545">
              <w:rPr>
                <w:sz w:val="20"/>
                <w:szCs w:val="20"/>
              </w:rPr>
              <w:t>10.09.2020</w:t>
            </w:r>
          </w:p>
        </w:tc>
        <w:tc>
          <w:tcPr>
            <w:tcW w:w="2835" w:type="dxa"/>
            <w:tcBorders>
              <w:top w:val="thinThickThinMediumGap" w:sz="24" w:space="0" w:color="auto"/>
            </w:tcBorders>
            <w:shd w:val="clear" w:color="auto" w:fill="auto"/>
          </w:tcPr>
          <w:p w14:paraId="46BEA970" w14:textId="77777777" w:rsidR="00B6115C" w:rsidRPr="00584545" w:rsidRDefault="00B6115C" w:rsidP="00584545">
            <w:pPr>
              <w:rPr>
                <w:sz w:val="20"/>
                <w:szCs w:val="20"/>
              </w:rPr>
            </w:pPr>
            <w:r w:rsidRPr="00584545">
              <w:rPr>
                <w:sz w:val="20"/>
                <w:szCs w:val="20"/>
              </w:rPr>
              <w:t>Szkolenie dla członków Rady z zakresu oceny wniosków</w:t>
            </w:r>
          </w:p>
        </w:tc>
        <w:tc>
          <w:tcPr>
            <w:tcW w:w="2693" w:type="dxa"/>
            <w:tcBorders>
              <w:top w:val="thinThickThinMediumGap" w:sz="24" w:space="0" w:color="auto"/>
            </w:tcBorders>
            <w:shd w:val="clear" w:color="auto" w:fill="auto"/>
          </w:tcPr>
          <w:p w14:paraId="1B77001C" w14:textId="77777777" w:rsidR="00B6115C" w:rsidRPr="00584545" w:rsidRDefault="00B6115C" w:rsidP="00584545">
            <w:pPr>
              <w:rPr>
                <w:sz w:val="20"/>
                <w:szCs w:val="20"/>
              </w:rPr>
            </w:pPr>
            <w:r w:rsidRPr="00584545">
              <w:rPr>
                <w:sz w:val="20"/>
                <w:szCs w:val="20"/>
              </w:rPr>
              <w:t>Biuro</w:t>
            </w:r>
          </w:p>
        </w:tc>
        <w:tc>
          <w:tcPr>
            <w:tcW w:w="1134" w:type="dxa"/>
            <w:tcBorders>
              <w:top w:val="thinThickThinMediumGap" w:sz="24" w:space="0" w:color="auto"/>
            </w:tcBorders>
            <w:shd w:val="clear" w:color="auto" w:fill="auto"/>
          </w:tcPr>
          <w:p w14:paraId="3F4C0485" w14:textId="77777777" w:rsidR="00B6115C" w:rsidRPr="00584545" w:rsidRDefault="00B6115C" w:rsidP="00584545">
            <w:pPr>
              <w:jc w:val="center"/>
              <w:rPr>
                <w:sz w:val="20"/>
                <w:szCs w:val="20"/>
              </w:rPr>
            </w:pPr>
            <w:r w:rsidRPr="00584545">
              <w:rPr>
                <w:sz w:val="20"/>
                <w:szCs w:val="20"/>
              </w:rPr>
              <w:t>0</w:t>
            </w:r>
          </w:p>
        </w:tc>
        <w:tc>
          <w:tcPr>
            <w:tcW w:w="1134" w:type="dxa"/>
            <w:tcBorders>
              <w:top w:val="thinThickThinMediumGap" w:sz="24" w:space="0" w:color="auto"/>
            </w:tcBorders>
            <w:shd w:val="clear" w:color="auto" w:fill="auto"/>
          </w:tcPr>
          <w:p w14:paraId="62562DB1" w14:textId="77777777" w:rsidR="00B6115C" w:rsidRPr="00584545" w:rsidRDefault="00B6115C" w:rsidP="00584545">
            <w:pPr>
              <w:jc w:val="center"/>
              <w:rPr>
                <w:sz w:val="20"/>
                <w:szCs w:val="20"/>
              </w:rPr>
            </w:pPr>
            <w:r w:rsidRPr="00584545">
              <w:rPr>
                <w:sz w:val="20"/>
                <w:szCs w:val="20"/>
              </w:rPr>
              <w:t>2</w:t>
            </w:r>
          </w:p>
        </w:tc>
      </w:tr>
      <w:tr w:rsidR="00584545" w:rsidRPr="00584545" w14:paraId="6CC4F665" w14:textId="77777777" w:rsidTr="00584545">
        <w:trPr>
          <w:trHeight w:val="266"/>
        </w:trPr>
        <w:tc>
          <w:tcPr>
            <w:tcW w:w="1276" w:type="dxa"/>
            <w:tcBorders>
              <w:bottom w:val="thinThickThinMediumGap" w:sz="24" w:space="0" w:color="auto"/>
            </w:tcBorders>
            <w:shd w:val="clear" w:color="auto" w:fill="auto"/>
          </w:tcPr>
          <w:p w14:paraId="3CB57B62" w14:textId="77777777" w:rsidR="00B6115C" w:rsidRPr="00584545" w:rsidRDefault="00B6115C" w:rsidP="00584545">
            <w:pPr>
              <w:rPr>
                <w:sz w:val="20"/>
                <w:szCs w:val="20"/>
              </w:rPr>
            </w:pPr>
            <w:r w:rsidRPr="00584545">
              <w:rPr>
                <w:sz w:val="20"/>
                <w:szCs w:val="20"/>
              </w:rPr>
              <w:t>14.09.2020</w:t>
            </w:r>
          </w:p>
        </w:tc>
        <w:tc>
          <w:tcPr>
            <w:tcW w:w="2835" w:type="dxa"/>
            <w:tcBorders>
              <w:bottom w:val="thinThickThinMediumGap" w:sz="24" w:space="0" w:color="auto"/>
            </w:tcBorders>
            <w:shd w:val="clear" w:color="auto" w:fill="auto"/>
          </w:tcPr>
          <w:p w14:paraId="194B3140" w14:textId="77777777" w:rsidR="00B6115C" w:rsidRPr="00584545" w:rsidRDefault="00B6115C" w:rsidP="00584545">
            <w:pPr>
              <w:rPr>
                <w:sz w:val="20"/>
                <w:szCs w:val="20"/>
              </w:rPr>
            </w:pPr>
            <w:r w:rsidRPr="00584545">
              <w:rPr>
                <w:sz w:val="20"/>
                <w:szCs w:val="20"/>
              </w:rPr>
              <w:t>Szkolenie dla członków Rady z zakresu oceny wniosków</w:t>
            </w:r>
          </w:p>
        </w:tc>
        <w:tc>
          <w:tcPr>
            <w:tcW w:w="2693" w:type="dxa"/>
            <w:tcBorders>
              <w:bottom w:val="thinThickThinMediumGap" w:sz="24" w:space="0" w:color="auto"/>
            </w:tcBorders>
            <w:shd w:val="clear" w:color="auto" w:fill="auto"/>
          </w:tcPr>
          <w:p w14:paraId="74AD2523" w14:textId="77777777" w:rsidR="00B6115C" w:rsidRPr="00584545" w:rsidRDefault="00B6115C" w:rsidP="00584545">
            <w:pPr>
              <w:rPr>
                <w:sz w:val="20"/>
                <w:szCs w:val="20"/>
              </w:rPr>
            </w:pPr>
            <w:r w:rsidRPr="00584545">
              <w:rPr>
                <w:sz w:val="20"/>
                <w:szCs w:val="20"/>
              </w:rPr>
              <w:t>Biuro</w:t>
            </w:r>
          </w:p>
        </w:tc>
        <w:tc>
          <w:tcPr>
            <w:tcW w:w="1134" w:type="dxa"/>
            <w:tcBorders>
              <w:bottom w:val="thinThickThinMediumGap" w:sz="24" w:space="0" w:color="auto"/>
            </w:tcBorders>
            <w:shd w:val="clear" w:color="auto" w:fill="auto"/>
          </w:tcPr>
          <w:p w14:paraId="31769518" w14:textId="77777777" w:rsidR="00B6115C" w:rsidRPr="00584545" w:rsidRDefault="00B6115C" w:rsidP="00584545">
            <w:pPr>
              <w:jc w:val="center"/>
              <w:rPr>
                <w:sz w:val="20"/>
                <w:szCs w:val="20"/>
              </w:rPr>
            </w:pPr>
            <w:r w:rsidRPr="00584545">
              <w:rPr>
                <w:sz w:val="20"/>
                <w:szCs w:val="20"/>
              </w:rPr>
              <w:t>0</w:t>
            </w:r>
          </w:p>
        </w:tc>
        <w:tc>
          <w:tcPr>
            <w:tcW w:w="1134" w:type="dxa"/>
            <w:tcBorders>
              <w:bottom w:val="thinThickThinMediumGap" w:sz="24" w:space="0" w:color="auto"/>
            </w:tcBorders>
            <w:shd w:val="clear" w:color="auto" w:fill="auto"/>
          </w:tcPr>
          <w:p w14:paraId="2D428A6B" w14:textId="77777777" w:rsidR="00B6115C" w:rsidRPr="00584545" w:rsidRDefault="00B6115C" w:rsidP="00584545">
            <w:pPr>
              <w:jc w:val="center"/>
              <w:rPr>
                <w:sz w:val="20"/>
                <w:szCs w:val="20"/>
              </w:rPr>
            </w:pPr>
            <w:r w:rsidRPr="00584545">
              <w:rPr>
                <w:sz w:val="20"/>
                <w:szCs w:val="20"/>
              </w:rPr>
              <w:t>3</w:t>
            </w:r>
          </w:p>
        </w:tc>
      </w:tr>
      <w:tr w:rsidR="00584545" w:rsidRPr="00584545" w14:paraId="6824ABAA" w14:textId="77777777" w:rsidTr="00584545">
        <w:trPr>
          <w:trHeight w:val="266"/>
        </w:trPr>
        <w:tc>
          <w:tcPr>
            <w:tcW w:w="1276" w:type="dxa"/>
            <w:tcBorders>
              <w:top w:val="thinThickThinMediumGap" w:sz="24" w:space="0" w:color="auto"/>
            </w:tcBorders>
            <w:shd w:val="clear" w:color="auto" w:fill="auto"/>
          </w:tcPr>
          <w:p w14:paraId="5B2D847D" w14:textId="77777777" w:rsidR="00B6115C" w:rsidRPr="00584545" w:rsidRDefault="00B6115C" w:rsidP="00584545">
            <w:pPr>
              <w:rPr>
                <w:sz w:val="20"/>
                <w:szCs w:val="20"/>
              </w:rPr>
            </w:pPr>
            <w:r w:rsidRPr="00584545">
              <w:rPr>
                <w:sz w:val="20"/>
                <w:szCs w:val="20"/>
              </w:rPr>
              <w:t>12.01.2021</w:t>
            </w:r>
          </w:p>
        </w:tc>
        <w:tc>
          <w:tcPr>
            <w:tcW w:w="2835" w:type="dxa"/>
            <w:tcBorders>
              <w:top w:val="thinThickThinMediumGap" w:sz="24" w:space="0" w:color="auto"/>
            </w:tcBorders>
            <w:shd w:val="clear" w:color="auto" w:fill="auto"/>
          </w:tcPr>
          <w:p w14:paraId="7C409CBA" w14:textId="77777777" w:rsidR="00B6115C" w:rsidRPr="00584545" w:rsidRDefault="00B6115C" w:rsidP="00584545">
            <w:pPr>
              <w:rPr>
                <w:sz w:val="20"/>
                <w:szCs w:val="20"/>
              </w:rPr>
            </w:pPr>
            <w:r w:rsidRPr="00584545">
              <w:rPr>
                <w:sz w:val="20"/>
                <w:szCs w:val="20"/>
              </w:rPr>
              <w:t>Procedury oceny i wyboru operacji</w:t>
            </w:r>
          </w:p>
        </w:tc>
        <w:tc>
          <w:tcPr>
            <w:tcW w:w="2693" w:type="dxa"/>
            <w:tcBorders>
              <w:top w:val="thinThickThinMediumGap" w:sz="24" w:space="0" w:color="auto"/>
            </w:tcBorders>
            <w:shd w:val="clear" w:color="auto" w:fill="auto"/>
          </w:tcPr>
          <w:p w14:paraId="55C98C4C" w14:textId="77777777" w:rsidR="00B6115C" w:rsidRPr="00584545" w:rsidRDefault="00B6115C" w:rsidP="00584545">
            <w:pPr>
              <w:rPr>
                <w:sz w:val="20"/>
                <w:szCs w:val="20"/>
              </w:rPr>
            </w:pPr>
            <w:r w:rsidRPr="00584545">
              <w:rPr>
                <w:sz w:val="20"/>
                <w:szCs w:val="20"/>
              </w:rPr>
              <w:t>Biuro</w:t>
            </w:r>
          </w:p>
        </w:tc>
        <w:tc>
          <w:tcPr>
            <w:tcW w:w="1134" w:type="dxa"/>
            <w:tcBorders>
              <w:top w:val="thinThickThinMediumGap" w:sz="24" w:space="0" w:color="auto"/>
            </w:tcBorders>
            <w:shd w:val="clear" w:color="auto" w:fill="auto"/>
          </w:tcPr>
          <w:p w14:paraId="30181BD9" w14:textId="77777777" w:rsidR="00B6115C" w:rsidRPr="00584545" w:rsidRDefault="00B6115C" w:rsidP="00584545">
            <w:pPr>
              <w:jc w:val="center"/>
              <w:rPr>
                <w:sz w:val="20"/>
                <w:szCs w:val="20"/>
              </w:rPr>
            </w:pPr>
            <w:r w:rsidRPr="00584545">
              <w:rPr>
                <w:sz w:val="20"/>
                <w:szCs w:val="20"/>
              </w:rPr>
              <w:t>0</w:t>
            </w:r>
          </w:p>
        </w:tc>
        <w:tc>
          <w:tcPr>
            <w:tcW w:w="1134" w:type="dxa"/>
            <w:tcBorders>
              <w:top w:val="thinThickThinMediumGap" w:sz="24" w:space="0" w:color="auto"/>
            </w:tcBorders>
            <w:shd w:val="clear" w:color="auto" w:fill="auto"/>
          </w:tcPr>
          <w:p w14:paraId="27F11E50" w14:textId="77777777" w:rsidR="00B6115C" w:rsidRPr="00584545" w:rsidRDefault="00B6115C" w:rsidP="00584545">
            <w:pPr>
              <w:jc w:val="center"/>
              <w:rPr>
                <w:sz w:val="20"/>
                <w:szCs w:val="20"/>
              </w:rPr>
            </w:pPr>
            <w:r w:rsidRPr="00584545">
              <w:rPr>
                <w:sz w:val="20"/>
                <w:szCs w:val="20"/>
              </w:rPr>
              <w:t>10</w:t>
            </w:r>
          </w:p>
        </w:tc>
      </w:tr>
    </w:tbl>
    <w:p w14:paraId="221CE976" w14:textId="77777777" w:rsidR="00C32207" w:rsidRDefault="00C32207" w:rsidP="00121916">
      <w:pPr>
        <w:spacing w:after="0" w:line="360" w:lineRule="auto"/>
        <w:ind w:firstLine="720"/>
        <w:jc w:val="both"/>
      </w:pPr>
    </w:p>
    <w:p w14:paraId="1A394665" w14:textId="5442CF70" w:rsidR="00A45777" w:rsidRDefault="00B6115C" w:rsidP="00121916">
      <w:pPr>
        <w:spacing w:after="0" w:line="360" w:lineRule="auto"/>
        <w:ind w:firstLine="720"/>
        <w:jc w:val="both"/>
      </w:pPr>
      <w:r>
        <w:lastRenderedPageBreak/>
        <w:t>Niewiele mniej, bo 19 szkoleń zrealizowano dla organów LGD – po 4 szkolenia rocznie zrealizowano w latach 2016 – 2019 , 2 szkolenia zrealizowano w 2020 r. I 1 w 2021 r. Zdecydowana większość szkoleń  - 17 – została zrealizowana przez Biuro LGD, pozostałe 2 zorganizował Urząd Marszałkowski Województwa Małopolskiego.</w:t>
      </w:r>
      <w:r w:rsidR="00DA7C7A">
        <w:t xml:space="preserve"> Najwięcej szkoleń zrealizowano w obszarze proceduralnym: procedury oceny i wyboru operacji (7 szkoleń), warsztaty refleksyjne (5 warsztatów) oraz z zakresu oceny wniosków (3 szkolenia). W szkoleniach uczestniczyli zarówno członkowie zarządu, jak i rady LGD. Warto podkreślić, że raz w roku organizowane są wyjazdowe szkolenia dla członków organów LGD.</w:t>
      </w:r>
    </w:p>
    <w:p w14:paraId="423A5E61" w14:textId="2544D82E" w:rsidR="00A45777" w:rsidRPr="008D4E36" w:rsidRDefault="00B5236A" w:rsidP="003D786A">
      <w:pPr>
        <w:pBdr>
          <w:top w:val="nil"/>
          <w:left w:val="nil"/>
          <w:bottom w:val="nil"/>
          <w:right w:val="nil"/>
          <w:between w:val="nil"/>
        </w:pBdr>
        <w:spacing w:after="0" w:line="360" w:lineRule="auto"/>
        <w:ind w:firstLine="720"/>
        <w:jc w:val="both"/>
      </w:pPr>
      <w:r w:rsidRPr="008D4E36">
        <w:t>W ramach strategii RLKS zaprojektowano również działania komu</w:t>
      </w:r>
      <w:r w:rsidR="003D786A" w:rsidRPr="008D4E36">
        <w:t>nikacyjne wspierające realizację</w:t>
      </w:r>
      <w:r w:rsidRPr="008D4E36">
        <w:t xml:space="preserve"> zaplanowanych przedsięwzięć. Cele działań komunikacyjnych sformułowane w</w:t>
      </w:r>
      <w:r w:rsidR="00B25C21">
        <w:t> </w:t>
      </w:r>
      <w:r w:rsidRPr="008D4E36">
        <w:t>czerech</w:t>
      </w:r>
      <w:r w:rsidR="00B25C21">
        <w:t> </w:t>
      </w:r>
      <w:r w:rsidRPr="008D4E36">
        <w:t xml:space="preserve">punktach:  </w:t>
      </w:r>
    </w:p>
    <w:p w14:paraId="54438747" w14:textId="77777777" w:rsidR="00A45777" w:rsidRPr="008D4E36" w:rsidRDefault="00A45777" w:rsidP="00280678">
      <w:pPr>
        <w:pStyle w:val="Akapitzlist"/>
        <w:numPr>
          <w:ilvl w:val="0"/>
          <w:numId w:val="11"/>
        </w:numPr>
        <w:pBdr>
          <w:top w:val="nil"/>
          <w:left w:val="nil"/>
          <w:bottom w:val="nil"/>
          <w:right w:val="nil"/>
          <w:between w:val="nil"/>
        </w:pBdr>
        <w:spacing w:after="0" w:line="360" w:lineRule="auto"/>
        <w:jc w:val="both"/>
      </w:pPr>
      <w:r w:rsidRPr="008D4E36">
        <w:t xml:space="preserve">Poinformowanie mieszkańców terenu LGD o działaniach przewidzianych do realizacji przez LGD wraz z udrożnieniem mechanizmów komunikacji wzajemnej. </w:t>
      </w:r>
    </w:p>
    <w:p w14:paraId="3DA9990B" w14:textId="77777777" w:rsidR="00A45777" w:rsidRPr="008D4E36" w:rsidRDefault="00A45777" w:rsidP="00280678">
      <w:pPr>
        <w:pStyle w:val="Akapitzlist"/>
        <w:numPr>
          <w:ilvl w:val="0"/>
          <w:numId w:val="11"/>
        </w:numPr>
        <w:pBdr>
          <w:top w:val="nil"/>
          <w:left w:val="nil"/>
          <w:bottom w:val="nil"/>
          <w:right w:val="nil"/>
          <w:between w:val="nil"/>
        </w:pBdr>
        <w:spacing w:after="0" w:line="360" w:lineRule="auto"/>
        <w:jc w:val="both"/>
      </w:pPr>
      <w:r w:rsidRPr="008D4E36">
        <w:t xml:space="preserve">Poinformowanie potencjalnych wnioskodawców o celach głównych LSR, zasadach przyznawania dofinasowania oraz typach operacji, które będą miały największe szanse wsparcia z budżetu LSR. </w:t>
      </w:r>
    </w:p>
    <w:p w14:paraId="2E610434" w14:textId="77777777" w:rsidR="00A45777" w:rsidRPr="008D4E36" w:rsidRDefault="00A45777" w:rsidP="00280678">
      <w:pPr>
        <w:pStyle w:val="Akapitzlist"/>
        <w:numPr>
          <w:ilvl w:val="0"/>
          <w:numId w:val="11"/>
        </w:numPr>
        <w:pBdr>
          <w:top w:val="nil"/>
          <w:left w:val="nil"/>
          <w:bottom w:val="nil"/>
          <w:right w:val="nil"/>
          <w:between w:val="nil"/>
        </w:pBdr>
        <w:spacing w:after="0" w:line="360" w:lineRule="auto"/>
        <w:jc w:val="both"/>
      </w:pPr>
      <w:r w:rsidRPr="008D4E36">
        <w:t>Poinformowanie potencjalnych wnioskodawców o zasadach interpretacji kryteriów oceny używanych przez Rade Stowarzyszenia Lokalna Grupa Działania Powiatu Wielickiego.</w:t>
      </w:r>
    </w:p>
    <w:p w14:paraId="5AEB0420" w14:textId="77777777" w:rsidR="00A45777" w:rsidRPr="008D4E36" w:rsidRDefault="00A45777" w:rsidP="00280678">
      <w:pPr>
        <w:pStyle w:val="Akapitzlist"/>
        <w:numPr>
          <w:ilvl w:val="0"/>
          <w:numId w:val="11"/>
        </w:numPr>
        <w:pBdr>
          <w:top w:val="nil"/>
          <w:left w:val="nil"/>
          <w:bottom w:val="nil"/>
          <w:right w:val="nil"/>
          <w:between w:val="nil"/>
        </w:pBdr>
        <w:spacing w:after="0" w:line="360" w:lineRule="auto"/>
        <w:jc w:val="both"/>
      </w:pPr>
      <w:r w:rsidRPr="008D4E36">
        <w:t>Uzyskanie informacji zwrotnej na temat jakości pomocy świadczonej przez LGD w kontekście wprowadzenia ewentualnych korekt/uprawnie oferowanej pomocy.</w:t>
      </w:r>
    </w:p>
    <w:p w14:paraId="050A132D" w14:textId="5A6C8B71" w:rsidR="00A45777" w:rsidRPr="008D4E36" w:rsidRDefault="00B5236A" w:rsidP="003D786A">
      <w:pPr>
        <w:pBdr>
          <w:top w:val="nil"/>
          <w:left w:val="nil"/>
          <w:bottom w:val="nil"/>
          <w:right w:val="nil"/>
          <w:between w:val="nil"/>
        </w:pBdr>
        <w:spacing w:after="0" w:line="360" w:lineRule="auto"/>
        <w:ind w:firstLine="720"/>
        <w:jc w:val="both"/>
      </w:pPr>
      <w:r w:rsidRPr="008D4E36">
        <w:t xml:space="preserve">Miały one zostać zrealizowane w ramach </w:t>
      </w:r>
      <w:r w:rsidR="00A45777" w:rsidRPr="008D4E36">
        <w:t>5 działań komunikacyjnych</w:t>
      </w:r>
      <w:r w:rsidRPr="008D4E36">
        <w:t xml:space="preserve"> zaprojektowanych w</w:t>
      </w:r>
      <w:r w:rsidR="00B25C21">
        <w:t> </w:t>
      </w:r>
      <w:r w:rsidRPr="008D4E36">
        <w:t>Planie Komunikacji</w:t>
      </w:r>
      <w:r w:rsidR="00A45777" w:rsidRPr="008D4E36">
        <w:t>:</w:t>
      </w:r>
    </w:p>
    <w:p w14:paraId="6E8E46C3" w14:textId="77777777" w:rsidR="00A45777" w:rsidRPr="008D4E36" w:rsidRDefault="00A45777" w:rsidP="00280678">
      <w:pPr>
        <w:pStyle w:val="Akapitzlist"/>
        <w:numPr>
          <w:ilvl w:val="0"/>
          <w:numId w:val="2"/>
        </w:numPr>
        <w:pBdr>
          <w:top w:val="nil"/>
          <w:left w:val="nil"/>
          <w:bottom w:val="nil"/>
          <w:right w:val="nil"/>
          <w:between w:val="nil"/>
        </w:pBdr>
        <w:spacing w:after="0" w:line="360" w:lineRule="auto"/>
        <w:jc w:val="both"/>
      </w:pPr>
      <w:r w:rsidRPr="008D4E36">
        <w:t>szeroka kampania informacyjna,</w:t>
      </w:r>
    </w:p>
    <w:p w14:paraId="633DA77D" w14:textId="77777777" w:rsidR="00A45777" w:rsidRPr="008D4E36" w:rsidRDefault="00A45777" w:rsidP="00280678">
      <w:pPr>
        <w:pStyle w:val="Akapitzlist"/>
        <w:numPr>
          <w:ilvl w:val="0"/>
          <w:numId w:val="2"/>
        </w:numPr>
        <w:pBdr>
          <w:top w:val="nil"/>
          <w:left w:val="nil"/>
          <w:bottom w:val="nil"/>
          <w:right w:val="nil"/>
          <w:between w:val="nil"/>
        </w:pBdr>
        <w:spacing w:after="0" w:line="360" w:lineRule="auto"/>
        <w:jc w:val="both"/>
      </w:pPr>
      <w:r w:rsidRPr="008D4E36">
        <w:t xml:space="preserve">działania informacyjne/komunikacyjne opierające się na kontaktach bezpośrednich, </w:t>
      </w:r>
    </w:p>
    <w:p w14:paraId="4F4F61F7" w14:textId="77777777" w:rsidR="00A45777" w:rsidRPr="008D4E36" w:rsidRDefault="00A45777" w:rsidP="00280678">
      <w:pPr>
        <w:pStyle w:val="Akapitzlist"/>
        <w:numPr>
          <w:ilvl w:val="0"/>
          <w:numId w:val="2"/>
        </w:numPr>
        <w:pBdr>
          <w:top w:val="nil"/>
          <w:left w:val="nil"/>
          <w:bottom w:val="nil"/>
          <w:right w:val="nil"/>
          <w:between w:val="nil"/>
        </w:pBdr>
        <w:spacing w:after="0" w:line="360" w:lineRule="auto"/>
        <w:jc w:val="both"/>
      </w:pPr>
      <w:r w:rsidRPr="008D4E36">
        <w:t xml:space="preserve">komunikacja w przestrzeni internetowej, </w:t>
      </w:r>
    </w:p>
    <w:p w14:paraId="336E2EBA" w14:textId="77777777" w:rsidR="00A45777" w:rsidRPr="008D4E36" w:rsidRDefault="00A45777" w:rsidP="00280678">
      <w:pPr>
        <w:pStyle w:val="Akapitzlist"/>
        <w:numPr>
          <w:ilvl w:val="0"/>
          <w:numId w:val="2"/>
        </w:numPr>
        <w:pBdr>
          <w:top w:val="nil"/>
          <w:left w:val="nil"/>
          <w:bottom w:val="nil"/>
          <w:right w:val="nil"/>
          <w:between w:val="nil"/>
        </w:pBdr>
        <w:spacing w:after="0" w:line="360" w:lineRule="auto"/>
        <w:jc w:val="both"/>
      </w:pPr>
      <w:r w:rsidRPr="008D4E36">
        <w:t xml:space="preserve">działania informacyjno-edukacyjne, </w:t>
      </w:r>
    </w:p>
    <w:p w14:paraId="23E92F0F" w14:textId="67FBA203" w:rsidR="00A45777" w:rsidRDefault="00A45777" w:rsidP="00280678">
      <w:pPr>
        <w:pStyle w:val="Akapitzlist"/>
        <w:numPr>
          <w:ilvl w:val="0"/>
          <w:numId w:val="2"/>
        </w:numPr>
        <w:pBdr>
          <w:top w:val="nil"/>
          <w:left w:val="nil"/>
          <w:bottom w:val="nil"/>
          <w:right w:val="nil"/>
          <w:between w:val="nil"/>
        </w:pBdr>
        <w:spacing w:after="0" w:line="360" w:lineRule="auto"/>
        <w:jc w:val="both"/>
      </w:pPr>
      <w:r w:rsidRPr="008D4E36">
        <w:t xml:space="preserve">działania skoncentrowane na pozyskiwaniu informacji zwrotnej nt. jakości pomocy świadczonej przez stowarzyszenie. </w:t>
      </w:r>
    </w:p>
    <w:p w14:paraId="3B832881" w14:textId="77777777" w:rsidR="00121916" w:rsidRPr="00121916" w:rsidRDefault="00121916" w:rsidP="00280678">
      <w:pPr>
        <w:pStyle w:val="Akapitzlist"/>
        <w:numPr>
          <w:ilvl w:val="0"/>
          <w:numId w:val="2"/>
        </w:numPr>
        <w:pBdr>
          <w:top w:val="nil"/>
          <w:left w:val="nil"/>
          <w:bottom w:val="nil"/>
          <w:right w:val="nil"/>
          <w:between w:val="nil"/>
        </w:pBdr>
        <w:spacing w:after="0" w:line="360" w:lineRule="auto"/>
        <w:jc w:val="both"/>
        <w:sectPr w:rsidR="00121916" w:rsidRPr="00121916" w:rsidSect="00C32207">
          <w:pgSz w:w="11906" w:h="16838"/>
          <w:pgMar w:top="1418" w:right="1418" w:bottom="1418" w:left="1418" w:header="709" w:footer="709" w:gutter="0"/>
          <w:cols w:space="708"/>
          <w:docGrid w:linePitch="299"/>
        </w:sectPr>
      </w:pPr>
    </w:p>
    <w:p w14:paraId="43BF11D7" w14:textId="1C5AFFBE" w:rsidR="00FC5DE8" w:rsidRPr="00A534A1" w:rsidRDefault="00FC5DE8" w:rsidP="00A534A1">
      <w:pPr>
        <w:pBdr>
          <w:top w:val="nil"/>
          <w:left w:val="nil"/>
          <w:bottom w:val="nil"/>
          <w:right w:val="nil"/>
          <w:between w:val="nil"/>
        </w:pBdr>
        <w:spacing w:after="0" w:line="360" w:lineRule="auto"/>
        <w:rPr>
          <w:b/>
          <w:bCs/>
        </w:rPr>
      </w:pPr>
      <w:bookmarkStart w:id="57" w:name="_Hlk77065947"/>
    </w:p>
    <w:p w14:paraId="5EE28603" w14:textId="4D32A023" w:rsidR="00121916" w:rsidRDefault="00121916" w:rsidP="00121916">
      <w:pPr>
        <w:pStyle w:val="Legenda"/>
        <w:keepNext/>
      </w:pPr>
      <w:bookmarkStart w:id="58" w:name="_Toc86421267"/>
      <w:r>
        <w:t xml:space="preserve">Tabela </w:t>
      </w:r>
      <w:r w:rsidR="00247500">
        <w:fldChar w:fldCharType="begin"/>
      </w:r>
      <w:r w:rsidR="00247500">
        <w:instrText xml:space="preserve"> SEQ Tabela \* ARABIC </w:instrText>
      </w:r>
      <w:r w:rsidR="00247500">
        <w:fldChar w:fldCharType="separate"/>
      </w:r>
      <w:r w:rsidR="00BE3FD2">
        <w:rPr>
          <w:noProof/>
        </w:rPr>
        <w:t>13</w:t>
      </w:r>
      <w:r w:rsidR="00247500">
        <w:rPr>
          <w:noProof/>
        </w:rPr>
        <w:fldChar w:fldCharType="end"/>
      </w:r>
      <w:r>
        <w:t xml:space="preserve"> Realizacja planu komunikacji.</w:t>
      </w:r>
      <w:bookmarkEnd w:id="58"/>
    </w:p>
    <w:tbl>
      <w:tblPr>
        <w:tblW w:w="14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4678"/>
        <w:gridCol w:w="1219"/>
        <w:gridCol w:w="1101"/>
        <w:gridCol w:w="1101"/>
        <w:gridCol w:w="1101"/>
        <w:gridCol w:w="1101"/>
        <w:gridCol w:w="1101"/>
        <w:gridCol w:w="1105"/>
      </w:tblGrid>
      <w:tr w:rsidR="00A45777" w:rsidRPr="008D4E36" w14:paraId="09280BB1" w14:textId="77777777" w:rsidTr="008D4E36">
        <w:trPr>
          <w:trHeight w:val="632"/>
        </w:trPr>
        <w:tc>
          <w:tcPr>
            <w:tcW w:w="1809" w:type="dxa"/>
            <w:vMerge w:val="restart"/>
            <w:tcBorders>
              <w:top w:val="single" w:sz="24" w:space="0" w:color="auto"/>
              <w:left w:val="single" w:sz="24" w:space="0" w:color="auto"/>
            </w:tcBorders>
            <w:shd w:val="clear" w:color="auto" w:fill="D9D9D9" w:themeFill="background1" w:themeFillShade="D9"/>
            <w:vAlign w:val="center"/>
          </w:tcPr>
          <w:bookmarkEnd w:id="57"/>
          <w:p w14:paraId="141C3236" w14:textId="77777777" w:rsidR="00A45777" w:rsidRPr="008D4E36" w:rsidRDefault="00A45777" w:rsidP="00DB7F21">
            <w:pPr>
              <w:spacing w:line="276" w:lineRule="auto"/>
              <w:rPr>
                <w:rFonts w:asciiTheme="minorHAnsi" w:hAnsiTheme="minorHAnsi" w:cstheme="minorHAnsi"/>
                <w:sz w:val="20"/>
                <w:szCs w:val="20"/>
              </w:rPr>
            </w:pPr>
            <w:r w:rsidRPr="008D4E36">
              <w:rPr>
                <w:rFonts w:asciiTheme="minorHAnsi" w:hAnsiTheme="minorHAnsi" w:cstheme="minorHAnsi"/>
                <w:sz w:val="20"/>
                <w:szCs w:val="20"/>
              </w:rPr>
              <w:t>Działanie komunikacyjne</w:t>
            </w:r>
          </w:p>
        </w:tc>
        <w:tc>
          <w:tcPr>
            <w:tcW w:w="4678" w:type="dxa"/>
            <w:vMerge w:val="restart"/>
            <w:tcBorders>
              <w:top w:val="single" w:sz="24" w:space="0" w:color="auto"/>
            </w:tcBorders>
            <w:shd w:val="clear" w:color="auto" w:fill="D9D9D9" w:themeFill="background1" w:themeFillShade="D9"/>
            <w:vAlign w:val="center"/>
          </w:tcPr>
          <w:p w14:paraId="18BEF193" w14:textId="77777777" w:rsidR="00A45777" w:rsidRPr="008D4E36" w:rsidRDefault="00A45777" w:rsidP="00DB7F21">
            <w:pPr>
              <w:spacing w:line="276" w:lineRule="auto"/>
              <w:rPr>
                <w:rFonts w:asciiTheme="minorHAnsi" w:hAnsiTheme="minorHAnsi" w:cstheme="minorHAnsi"/>
                <w:sz w:val="20"/>
                <w:szCs w:val="20"/>
              </w:rPr>
            </w:pPr>
            <w:r w:rsidRPr="008D4E36">
              <w:rPr>
                <w:rFonts w:asciiTheme="minorHAnsi" w:hAnsiTheme="minorHAnsi" w:cstheme="minorHAnsi"/>
                <w:sz w:val="20"/>
                <w:szCs w:val="20"/>
              </w:rPr>
              <w:t>Nazwa wskaźnika</w:t>
            </w:r>
          </w:p>
        </w:tc>
        <w:tc>
          <w:tcPr>
            <w:tcW w:w="1219" w:type="dxa"/>
            <w:vMerge w:val="restart"/>
            <w:tcBorders>
              <w:top w:val="single" w:sz="24" w:space="0" w:color="auto"/>
            </w:tcBorders>
            <w:shd w:val="clear" w:color="auto" w:fill="D9D9D9" w:themeFill="background1" w:themeFillShade="D9"/>
            <w:vAlign w:val="center"/>
          </w:tcPr>
          <w:p w14:paraId="70465177" w14:textId="77777777" w:rsidR="00A45777" w:rsidRPr="008D4E36" w:rsidRDefault="00A45777" w:rsidP="00DB7F21">
            <w:pPr>
              <w:spacing w:line="276" w:lineRule="auto"/>
              <w:rPr>
                <w:rFonts w:asciiTheme="minorHAnsi" w:hAnsiTheme="minorHAnsi" w:cstheme="minorHAnsi"/>
                <w:sz w:val="20"/>
                <w:szCs w:val="20"/>
              </w:rPr>
            </w:pPr>
            <w:r w:rsidRPr="008D4E36">
              <w:rPr>
                <w:rFonts w:asciiTheme="minorHAnsi" w:hAnsiTheme="minorHAnsi" w:cstheme="minorHAnsi"/>
                <w:sz w:val="20"/>
                <w:szCs w:val="20"/>
              </w:rPr>
              <w:t>Docelowa wartość wskaźnika</w:t>
            </w:r>
          </w:p>
        </w:tc>
        <w:tc>
          <w:tcPr>
            <w:tcW w:w="6610" w:type="dxa"/>
            <w:gridSpan w:val="6"/>
            <w:tcBorders>
              <w:top w:val="single" w:sz="24" w:space="0" w:color="auto"/>
              <w:right w:val="single" w:sz="24" w:space="0" w:color="auto"/>
            </w:tcBorders>
            <w:shd w:val="clear" w:color="auto" w:fill="D9D9D9" w:themeFill="background1" w:themeFillShade="D9"/>
          </w:tcPr>
          <w:p w14:paraId="54B043DB" w14:textId="77777777" w:rsidR="00A45777" w:rsidRPr="008D4E36" w:rsidRDefault="00A45777" w:rsidP="00DB7F21">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Wartość wskaźnika osiągnięta na dzień:</w:t>
            </w:r>
          </w:p>
        </w:tc>
      </w:tr>
      <w:tr w:rsidR="00A45777" w:rsidRPr="008D4E36" w14:paraId="7903E42B" w14:textId="77777777" w:rsidTr="008D4E36">
        <w:trPr>
          <w:trHeight w:val="394"/>
        </w:trPr>
        <w:tc>
          <w:tcPr>
            <w:tcW w:w="1809" w:type="dxa"/>
            <w:vMerge/>
            <w:tcBorders>
              <w:left w:val="single" w:sz="24" w:space="0" w:color="auto"/>
              <w:bottom w:val="single" w:sz="18" w:space="0" w:color="auto"/>
            </w:tcBorders>
            <w:shd w:val="clear" w:color="auto" w:fill="D9D9D9" w:themeFill="background1" w:themeFillShade="D9"/>
          </w:tcPr>
          <w:p w14:paraId="605544B0" w14:textId="77777777" w:rsidR="00A45777" w:rsidRPr="008D4E36" w:rsidRDefault="00A45777" w:rsidP="00DB7F21">
            <w:pPr>
              <w:spacing w:line="276" w:lineRule="auto"/>
              <w:rPr>
                <w:rFonts w:asciiTheme="minorHAnsi" w:hAnsiTheme="minorHAnsi" w:cstheme="minorHAnsi"/>
                <w:sz w:val="20"/>
                <w:szCs w:val="20"/>
              </w:rPr>
            </w:pPr>
          </w:p>
        </w:tc>
        <w:tc>
          <w:tcPr>
            <w:tcW w:w="4678" w:type="dxa"/>
            <w:vMerge/>
            <w:tcBorders>
              <w:bottom w:val="single" w:sz="18" w:space="0" w:color="auto"/>
            </w:tcBorders>
            <w:shd w:val="clear" w:color="auto" w:fill="D9D9D9" w:themeFill="background1" w:themeFillShade="D9"/>
          </w:tcPr>
          <w:p w14:paraId="42390767" w14:textId="77777777" w:rsidR="00A45777" w:rsidRPr="008D4E36" w:rsidRDefault="00A45777" w:rsidP="00DB7F21">
            <w:pPr>
              <w:spacing w:line="276" w:lineRule="auto"/>
              <w:rPr>
                <w:rFonts w:asciiTheme="minorHAnsi" w:hAnsiTheme="minorHAnsi" w:cstheme="minorHAnsi"/>
                <w:sz w:val="20"/>
                <w:szCs w:val="20"/>
              </w:rPr>
            </w:pPr>
          </w:p>
        </w:tc>
        <w:tc>
          <w:tcPr>
            <w:tcW w:w="1219" w:type="dxa"/>
            <w:vMerge/>
            <w:tcBorders>
              <w:bottom w:val="single" w:sz="18" w:space="0" w:color="auto"/>
            </w:tcBorders>
            <w:shd w:val="clear" w:color="auto" w:fill="D9D9D9" w:themeFill="background1" w:themeFillShade="D9"/>
          </w:tcPr>
          <w:p w14:paraId="20DDD0BD" w14:textId="77777777" w:rsidR="00A45777" w:rsidRPr="008D4E36" w:rsidRDefault="00A45777" w:rsidP="00DB7F21">
            <w:pPr>
              <w:spacing w:line="276" w:lineRule="auto"/>
              <w:rPr>
                <w:rFonts w:asciiTheme="minorHAnsi" w:hAnsiTheme="minorHAnsi" w:cstheme="minorHAnsi"/>
                <w:sz w:val="20"/>
                <w:szCs w:val="20"/>
              </w:rPr>
            </w:pPr>
          </w:p>
        </w:tc>
        <w:tc>
          <w:tcPr>
            <w:tcW w:w="1101" w:type="dxa"/>
            <w:tcBorders>
              <w:bottom w:val="single" w:sz="18" w:space="0" w:color="auto"/>
            </w:tcBorders>
            <w:shd w:val="clear" w:color="auto" w:fill="D9D9D9" w:themeFill="background1" w:themeFillShade="D9"/>
          </w:tcPr>
          <w:p w14:paraId="789D9FB9" w14:textId="77777777" w:rsidR="00A45777" w:rsidRPr="008D4E36" w:rsidRDefault="00A45777" w:rsidP="00DB7F21">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31.12.</w:t>
            </w:r>
            <w:r w:rsidRPr="008D4E36">
              <w:rPr>
                <w:rFonts w:asciiTheme="minorHAnsi" w:hAnsiTheme="minorHAnsi" w:cstheme="minorHAnsi"/>
                <w:sz w:val="20"/>
                <w:szCs w:val="20"/>
              </w:rPr>
              <w:br/>
            </w:r>
            <w:r w:rsidRPr="008D4E36">
              <w:rPr>
                <w:rFonts w:asciiTheme="minorHAnsi" w:hAnsiTheme="minorHAnsi" w:cstheme="minorHAnsi"/>
                <w:b/>
                <w:sz w:val="20"/>
                <w:szCs w:val="20"/>
              </w:rPr>
              <w:t>2016</w:t>
            </w:r>
          </w:p>
        </w:tc>
        <w:tc>
          <w:tcPr>
            <w:tcW w:w="1101" w:type="dxa"/>
            <w:tcBorders>
              <w:bottom w:val="single" w:sz="18" w:space="0" w:color="auto"/>
            </w:tcBorders>
            <w:shd w:val="clear" w:color="auto" w:fill="D9D9D9" w:themeFill="background1" w:themeFillShade="D9"/>
          </w:tcPr>
          <w:p w14:paraId="52057DD5" w14:textId="77777777" w:rsidR="00A45777" w:rsidRPr="008D4E36" w:rsidRDefault="00A45777" w:rsidP="00DB7F21">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31.12.</w:t>
            </w:r>
            <w:r w:rsidRPr="008D4E36">
              <w:rPr>
                <w:rFonts w:asciiTheme="minorHAnsi" w:hAnsiTheme="minorHAnsi" w:cstheme="minorHAnsi"/>
                <w:sz w:val="20"/>
                <w:szCs w:val="20"/>
              </w:rPr>
              <w:br/>
            </w:r>
            <w:r w:rsidRPr="008D4E36">
              <w:rPr>
                <w:rFonts w:asciiTheme="minorHAnsi" w:hAnsiTheme="minorHAnsi" w:cstheme="minorHAnsi"/>
                <w:b/>
                <w:sz w:val="20"/>
                <w:szCs w:val="20"/>
              </w:rPr>
              <w:t>2017</w:t>
            </w:r>
          </w:p>
        </w:tc>
        <w:tc>
          <w:tcPr>
            <w:tcW w:w="1101" w:type="dxa"/>
            <w:tcBorders>
              <w:bottom w:val="single" w:sz="18" w:space="0" w:color="auto"/>
            </w:tcBorders>
            <w:shd w:val="clear" w:color="auto" w:fill="D9D9D9" w:themeFill="background1" w:themeFillShade="D9"/>
          </w:tcPr>
          <w:p w14:paraId="37B93783" w14:textId="77777777" w:rsidR="00A45777" w:rsidRPr="008D4E36" w:rsidRDefault="00A45777" w:rsidP="00DB7F21">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31.21.</w:t>
            </w:r>
            <w:r w:rsidRPr="008D4E36">
              <w:rPr>
                <w:rFonts w:asciiTheme="minorHAnsi" w:hAnsiTheme="minorHAnsi" w:cstheme="minorHAnsi"/>
                <w:sz w:val="20"/>
                <w:szCs w:val="20"/>
              </w:rPr>
              <w:br/>
            </w:r>
            <w:r w:rsidRPr="008D4E36">
              <w:rPr>
                <w:rFonts w:asciiTheme="minorHAnsi" w:hAnsiTheme="minorHAnsi" w:cstheme="minorHAnsi"/>
                <w:b/>
                <w:sz w:val="20"/>
                <w:szCs w:val="20"/>
              </w:rPr>
              <w:t>2018</w:t>
            </w:r>
          </w:p>
        </w:tc>
        <w:tc>
          <w:tcPr>
            <w:tcW w:w="1101" w:type="dxa"/>
            <w:tcBorders>
              <w:bottom w:val="single" w:sz="18" w:space="0" w:color="auto"/>
            </w:tcBorders>
            <w:shd w:val="clear" w:color="auto" w:fill="D9D9D9" w:themeFill="background1" w:themeFillShade="D9"/>
          </w:tcPr>
          <w:p w14:paraId="57935BFA" w14:textId="77777777" w:rsidR="00A45777" w:rsidRPr="008D4E36" w:rsidRDefault="00A45777" w:rsidP="00DB7F21">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31.12.</w:t>
            </w:r>
            <w:r w:rsidRPr="008D4E36">
              <w:rPr>
                <w:rFonts w:asciiTheme="minorHAnsi" w:hAnsiTheme="minorHAnsi" w:cstheme="minorHAnsi"/>
                <w:sz w:val="20"/>
                <w:szCs w:val="20"/>
              </w:rPr>
              <w:br/>
            </w:r>
            <w:r w:rsidRPr="008D4E36">
              <w:rPr>
                <w:rFonts w:asciiTheme="minorHAnsi" w:hAnsiTheme="minorHAnsi" w:cstheme="minorHAnsi"/>
                <w:b/>
                <w:sz w:val="20"/>
                <w:szCs w:val="20"/>
              </w:rPr>
              <w:t>2019</w:t>
            </w:r>
          </w:p>
        </w:tc>
        <w:tc>
          <w:tcPr>
            <w:tcW w:w="1101" w:type="dxa"/>
            <w:tcBorders>
              <w:bottom w:val="single" w:sz="18" w:space="0" w:color="auto"/>
            </w:tcBorders>
            <w:shd w:val="clear" w:color="auto" w:fill="D9D9D9" w:themeFill="background1" w:themeFillShade="D9"/>
          </w:tcPr>
          <w:p w14:paraId="4B3C7949" w14:textId="77777777" w:rsidR="00A45777" w:rsidRPr="008D4E36" w:rsidRDefault="00A45777" w:rsidP="00DB7F21">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31.12.</w:t>
            </w:r>
            <w:r w:rsidRPr="008D4E36">
              <w:rPr>
                <w:rFonts w:asciiTheme="minorHAnsi" w:hAnsiTheme="minorHAnsi" w:cstheme="minorHAnsi"/>
                <w:sz w:val="20"/>
                <w:szCs w:val="20"/>
              </w:rPr>
              <w:br/>
            </w:r>
            <w:r w:rsidRPr="008D4E36">
              <w:rPr>
                <w:rFonts w:asciiTheme="minorHAnsi" w:hAnsiTheme="minorHAnsi" w:cstheme="minorHAnsi"/>
                <w:b/>
                <w:sz w:val="20"/>
                <w:szCs w:val="20"/>
              </w:rPr>
              <w:t>2020</w:t>
            </w:r>
          </w:p>
        </w:tc>
        <w:tc>
          <w:tcPr>
            <w:tcW w:w="1105" w:type="dxa"/>
            <w:tcBorders>
              <w:bottom w:val="single" w:sz="18" w:space="0" w:color="auto"/>
              <w:right w:val="single" w:sz="24" w:space="0" w:color="auto"/>
            </w:tcBorders>
            <w:shd w:val="clear" w:color="auto" w:fill="D9D9D9" w:themeFill="background1" w:themeFillShade="D9"/>
          </w:tcPr>
          <w:p w14:paraId="6A05BBD6" w14:textId="77777777" w:rsidR="00A45777" w:rsidRPr="008D4E36" w:rsidRDefault="00A45777" w:rsidP="00DB7F21">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31.05.</w:t>
            </w:r>
            <w:r w:rsidRPr="008D4E36">
              <w:rPr>
                <w:rFonts w:asciiTheme="minorHAnsi" w:hAnsiTheme="minorHAnsi" w:cstheme="minorHAnsi"/>
                <w:sz w:val="20"/>
                <w:szCs w:val="20"/>
              </w:rPr>
              <w:br/>
            </w:r>
            <w:r w:rsidRPr="008D4E36">
              <w:rPr>
                <w:rFonts w:asciiTheme="minorHAnsi" w:hAnsiTheme="minorHAnsi" w:cstheme="minorHAnsi"/>
                <w:b/>
                <w:sz w:val="20"/>
                <w:szCs w:val="20"/>
              </w:rPr>
              <w:t>2021</w:t>
            </w:r>
          </w:p>
        </w:tc>
      </w:tr>
      <w:tr w:rsidR="00A45777" w:rsidRPr="008D4E36" w14:paraId="1C426492" w14:textId="77777777" w:rsidTr="008D4E36">
        <w:trPr>
          <w:trHeight w:val="394"/>
        </w:trPr>
        <w:tc>
          <w:tcPr>
            <w:tcW w:w="1809" w:type="dxa"/>
            <w:vMerge w:val="restart"/>
            <w:tcBorders>
              <w:top w:val="single" w:sz="24" w:space="0" w:color="auto"/>
            </w:tcBorders>
          </w:tcPr>
          <w:p w14:paraId="25554740" w14:textId="77777777" w:rsidR="00A45777" w:rsidRPr="008D4E36" w:rsidRDefault="00A45777" w:rsidP="00DB7F21">
            <w:pPr>
              <w:pStyle w:val="Default"/>
              <w:spacing w:line="276" w:lineRule="auto"/>
              <w:rPr>
                <w:rFonts w:asciiTheme="minorHAnsi" w:hAnsiTheme="minorHAnsi" w:cstheme="minorHAnsi"/>
                <w:sz w:val="20"/>
                <w:szCs w:val="20"/>
              </w:rPr>
            </w:pPr>
            <w:r w:rsidRPr="008D4E36">
              <w:rPr>
                <w:rFonts w:asciiTheme="minorHAnsi" w:hAnsiTheme="minorHAnsi" w:cstheme="minorHAnsi"/>
                <w:sz w:val="20"/>
                <w:szCs w:val="20"/>
              </w:rPr>
              <w:t xml:space="preserve">Komunikacja w przestrzeni Internetowej. </w:t>
            </w:r>
          </w:p>
          <w:p w14:paraId="539B1F04" w14:textId="77777777" w:rsidR="00A45777" w:rsidRPr="008D4E36" w:rsidRDefault="00A45777" w:rsidP="00DB7F21">
            <w:pPr>
              <w:spacing w:line="276" w:lineRule="auto"/>
              <w:rPr>
                <w:rFonts w:asciiTheme="minorHAnsi" w:hAnsiTheme="minorHAnsi" w:cstheme="minorHAnsi"/>
                <w:sz w:val="20"/>
                <w:szCs w:val="20"/>
              </w:rPr>
            </w:pPr>
          </w:p>
        </w:tc>
        <w:tc>
          <w:tcPr>
            <w:tcW w:w="4678" w:type="dxa"/>
            <w:tcBorders>
              <w:top w:val="single" w:sz="24" w:space="0" w:color="auto"/>
            </w:tcBorders>
          </w:tcPr>
          <w:p w14:paraId="0101C236" w14:textId="77777777" w:rsidR="00A45777" w:rsidRPr="008D4E36" w:rsidRDefault="00A45777" w:rsidP="00DB7F21">
            <w:pPr>
              <w:spacing w:line="276" w:lineRule="auto"/>
              <w:rPr>
                <w:rFonts w:asciiTheme="minorHAnsi" w:hAnsiTheme="minorHAnsi" w:cstheme="minorHAnsi"/>
                <w:sz w:val="20"/>
                <w:szCs w:val="20"/>
              </w:rPr>
            </w:pPr>
            <w:r w:rsidRPr="008D4E36">
              <w:rPr>
                <w:rFonts w:asciiTheme="minorHAnsi" w:hAnsiTheme="minorHAnsi" w:cstheme="minorHAnsi"/>
                <w:sz w:val="20"/>
                <w:szCs w:val="20"/>
              </w:rPr>
              <w:t>Aktualizacja na stronie www LGD (1/1mc</w:t>
            </w:r>
          </w:p>
        </w:tc>
        <w:tc>
          <w:tcPr>
            <w:tcW w:w="1219" w:type="dxa"/>
            <w:tcBorders>
              <w:top w:val="single" w:sz="24" w:space="0" w:color="auto"/>
            </w:tcBorders>
            <w:vAlign w:val="center"/>
          </w:tcPr>
          <w:p w14:paraId="3B84385B" w14:textId="3C15BCD0" w:rsidR="00A45777" w:rsidRPr="008D4E36" w:rsidRDefault="008D4E36"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w:t>
            </w:r>
          </w:p>
        </w:tc>
        <w:tc>
          <w:tcPr>
            <w:tcW w:w="1101" w:type="dxa"/>
            <w:tcBorders>
              <w:top w:val="single" w:sz="24" w:space="0" w:color="auto"/>
            </w:tcBorders>
            <w:vAlign w:val="center"/>
          </w:tcPr>
          <w:p w14:paraId="5A72D160"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6</w:t>
            </w:r>
          </w:p>
        </w:tc>
        <w:tc>
          <w:tcPr>
            <w:tcW w:w="1101" w:type="dxa"/>
            <w:tcBorders>
              <w:top w:val="single" w:sz="24" w:space="0" w:color="auto"/>
            </w:tcBorders>
            <w:vAlign w:val="center"/>
          </w:tcPr>
          <w:p w14:paraId="01D73EC6"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18</w:t>
            </w:r>
          </w:p>
        </w:tc>
        <w:tc>
          <w:tcPr>
            <w:tcW w:w="1101" w:type="dxa"/>
            <w:tcBorders>
              <w:top w:val="single" w:sz="24" w:space="0" w:color="auto"/>
            </w:tcBorders>
            <w:vAlign w:val="center"/>
          </w:tcPr>
          <w:p w14:paraId="398FDED0"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30</w:t>
            </w:r>
          </w:p>
        </w:tc>
        <w:tc>
          <w:tcPr>
            <w:tcW w:w="1101" w:type="dxa"/>
            <w:tcBorders>
              <w:top w:val="single" w:sz="24" w:space="0" w:color="auto"/>
            </w:tcBorders>
            <w:vAlign w:val="center"/>
          </w:tcPr>
          <w:p w14:paraId="5F63A3D6"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42</w:t>
            </w:r>
          </w:p>
        </w:tc>
        <w:tc>
          <w:tcPr>
            <w:tcW w:w="1101" w:type="dxa"/>
            <w:tcBorders>
              <w:top w:val="single" w:sz="24" w:space="0" w:color="auto"/>
            </w:tcBorders>
            <w:vAlign w:val="center"/>
          </w:tcPr>
          <w:p w14:paraId="0C912428"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54</w:t>
            </w:r>
          </w:p>
        </w:tc>
        <w:tc>
          <w:tcPr>
            <w:tcW w:w="1105" w:type="dxa"/>
            <w:tcBorders>
              <w:top w:val="single" w:sz="24" w:space="0" w:color="auto"/>
            </w:tcBorders>
            <w:vAlign w:val="center"/>
          </w:tcPr>
          <w:p w14:paraId="3724DD16"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59</w:t>
            </w:r>
          </w:p>
        </w:tc>
      </w:tr>
      <w:tr w:rsidR="00A45777" w:rsidRPr="008D4E36" w14:paraId="1A144D5C" w14:textId="77777777" w:rsidTr="008D4E36">
        <w:trPr>
          <w:trHeight w:val="374"/>
        </w:trPr>
        <w:tc>
          <w:tcPr>
            <w:tcW w:w="1809" w:type="dxa"/>
            <w:vMerge/>
          </w:tcPr>
          <w:p w14:paraId="3A18E4C5" w14:textId="77777777" w:rsidR="00A45777" w:rsidRPr="008D4E36" w:rsidRDefault="00A45777" w:rsidP="00DB7F21">
            <w:pPr>
              <w:spacing w:line="276" w:lineRule="auto"/>
              <w:rPr>
                <w:rFonts w:asciiTheme="minorHAnsi" w:hAnsiTheme="minorHAnsi" w:cstheme="minorHAnsi"/>
                <w:sz w:val="20"/>
                <w:szCs w:val="20"/>
              </w:rPr>
            </w:pPr>
          </w:p>
        </w:tc>
        <w:tc>
          <w:tcPr>
            <w:tcW w:w="4678" w:type="dxa"/>
          </w:tcPr>
          <w:p w14:paraId="680D2817" w14:textId="77777777" w:rsidR="00A45777" w:rsidRPr="008D4E36" w:rsidRDefault="00A45777" w:rsidP="00DB7F21">
            <w:pPr>
              <w:spacing w:line="276" w:lineRule="auto"/>
              <w:rPr>
                <w:rFonts w:asciiTheme="minorHAnsi" w:hAnsiTheme="minorHAnsi" w:cstheme="minorHAnsi"/>
                <w:sz w:val="20"/>
                <w:szCs w:val="20"/>
              </w:rPr>
            </w:pPr>
            <w:r w:rsidRPr="008D4E36">
              <w:rPr>
                <w:rFonts w:asciiTheme="minorHAnsi" w:hAnsiTheme="minorHAnsi" w:cstheme="minorHAnsi"/>
                <w:sz w:val="20"/>
                <w:szCs w:val="20"/>
              </w:rPr>
              <w:t>Aktywność na stronie gmin członkowskich (1/ 2 mce)</w:t>
            </w:r>
          </w:p>
        </w:tc>
        <w:tc>
          <w:tcPr>
            <w:tcW w:w="1219" w:type="dxa"/>
            <w:vAlign w:val="center"/>
          </w:tcPr>
          <w:p w14:paraId="5BC7E1FB" w14:textId="28F945CA" w:rsidR="00A45777" w:rsidRPr="008D4E36" w:rsidRDefault="008D4E36"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w:t>
            </w:r>
          </w:p>
        </w:tc>
        <w:tc>
          <w:tcPr>
            <w:tcW w:w="1101" w:type="dxa"/>
            <w:vAlign w:val="center"/>
          </w:tcPr>
          <w:p w14:paraId="1E353C0B"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18</w:t>
            </w:r>
          </w:p>
        </w:tc>
        <w:tc>
          <w:tcPr>
            <w:tcW w:w="1101" w:type="dxa"/>
            <w:vAlign w:val="center"/>
          </w:tcPr>
          <w:p w14:paraId="7B4D2E03"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36</w:t>
            </w:r>
          </w:p>
        </w:tc>
        <w:tc>
          <w:tcPr>
            <w:tcW w:w="1101" w:type="dxa"/>
            <w:vAlign w:val="center"/>
          </w:tcPr>
          <w:p w14:paraId="5AEB15E2"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54</w:t>
            </w:r>
          </w:p>
        </w:tc>
        <w:tc>
          <w:tcPr>
            <w:tcW w:w="1101" w:type="dxa"/>
            <w:vAlign w:val="center"/>
          </w:tcPr>
          <w:p w14:paraId="07B3756B"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72</w:t>
            </w:r>
          </w:p>
        </w:tc>
        <w:tc>
          <w:tcPr>
            <w:tcW w:w="1101" w:type="dxa"/>
            <w:vAlign w:val="center"/>
          </w:tcPr>
          <w:p w14:paraId="0AAC3615"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99</w:t>
            </w:r>
          </w:p>
        </w:tc>
        <w:tc>
          <w:tcPr>
            <w:tcW w:w="1105" w:type="dxa"/>
            <w:vAlign w:val="center"/>
          </w:tcPr>
          <w:p w14:paraId="0BA37D8D"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105</w:t>
            </w:r>
          </w:p>
        </w:tc>
      </w:tr>
      <w:tr w:rsidR="00A45777" w:rsidRPr="008D4E36" w14:paraId="5DB52C9D" w14:textId="77777777" w:rsidTr="008D4E36">
        <w:trPr>
          <w:trHeight w:val="394"/>
        </w:trPr>
        <w:tc>
          <w:tcPr>
            <w:tcW w:w="1809" w:type="dxa"/>
            <w:vMerge/>
          </w:tcPr>
          <w:p w14:paraId="17E892AC" w14:textId="77777777" w:rsidR="00A45777" w:rsidRPr="008D4E36" w:rsidRDefault="00A45777" w:rsidP="00DB7F21">
            <w:pPr>
              <w:spacing w:line="276" w:lineRule="auto"/>
              <w:rPr>
                <w:rFonts w:asciiTheme="minorHAnsi" w:hAnsiTheme="minorHAnsi" w:cstheme="minorHAnsi"/>
                <w:sz w:val="20"/>
                <w:szCs w:val="20"/>
              </w:rPr>
            </w:pPr>
          </w:p>
        </w:tc>
        <w:tc>
          <w:tcPr>
            <w:tcW w:w="4678" w:type="dxa"/>
          </w:tcPr>
          <w:p w14:paraId="504F9891" w14:textId="77777777" w:rsidR="00A45777" w:rsidRPr="008D4E36" w:rsidRDefault="00A45777" w:rsidP="00DB7F21">
            <w:pPr>
              <w:spacing w:line="276" w:lineRule="auto"/>
              <w:rPr>
                <w:rFonts w:asciiTheme="minorHAnsi" w:hAnsiTheme="minorHAnsi" w:cstheme="minorHAnsi"/>
                <w:sz w:val="20"/>
                <w:szCs w:val="20"/>
              </w:rPr>
            </w:pPr>
            <w:r w:rsidRPr="008D4E36">
              <w:rPr>
                <w:rFonts w:asciiTheme="minorHAnsi" w:hAnsiTheme="minorHAnsi" w:cstheme="minorHAnsi"/>
                <w:sz w:val="20"/>
                <w:szCs w:val="20"/>
              </w:rPr>
              <w:t>Facebook LGD (1/tydz)</w:t>
            </w:r>
          </w:p>
        </w:tc>
        <w:tc>
          <w:tcPr>
            <w:tcW w:w="1219" w:type="dxa"/>
            <w:vAlign w:val="center"/>
          </w:tcPr>
          <w:p w14:paraId="189CC27A" w14:textId="7DF72222" w:rsidR="00A45777" w:rsidRPr="008D4E36" w:rsidRDefault="008D4E36"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w:t>
            </w:r>
          </w:p>
        </w:tc>
        <w:tc>
          <w:tcPr>
            <w:tcW w:w="1101" w:type="dxa"/>
            <w:vAlign w:val="center"/>
          </w:tcPr>
          <w:p w14:paraId="50DD86F4"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26</w:t>
            </w:r>
          </w:p>
        </w:tc>
        <w:tc>
          <w:tcPr>
            <w:tcW w:w="1101" w:type="dxa"/>
            <w:vAlign w:val="center"/>
          </w:tcPr>
          <w:p w14:paraId="5D8F272A"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80</w:t>
            </w:r>
          </w:p>
        </w:tc>
        <w:tc>
          <w:tcPr>
            <w:tcW w:w="1101" w:type="dxa"/>
            <w:vAlign w:val="center"/>
          </w:tcPr>
          <w:p w14:paraId="57DE5F02"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140</w:t>
            </w:r>
          </w:p>
        </w:tc>
        <w:tc>
          <w:tcPr>
            <w:tcW w:w="1101" w:type="dxa"/>
            <w:vAlign w:val="center"/>
          </w:tcPr>
          <w:p w14:paraId="08EFA706"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201</w:t>
            </w:r>
          </w:p>
        </w:tc>
        <w:tc>
          <w:tcPr>
            <w:tcW w:w="1101" w:type="dxa"/>
            <w:vAlign w:val="center"/>
          </w:tcPr>
          <w:p w14:paraId="6CE735BE"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257</w:t>
            </w:r>
          </w:p>
        </w:tc>
        <w:tc>
          <w:tcPr>
            <w:tcW w:w="1105" w:type="dxa"/>
            <w:vAlign w:val="center"/>
          </w:tcPr>
          <w:p w14:paraId="7D05AC6F"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279</w:t>
            </w:r>
          </w:p>
        </w:tc>
      </w:tr>
      <w:tr w:rsidR="00A45777" w:rsidRPr="008D4E36" w14:paraId="398544FE" w14:textId="77777777" w:rsidTr="008D4E36">
        <w:trPr>
          <w:trHeight w:val="374"/>
        </w:trPr>
        <w:tc>
          <w:tcPr>
            <w:tcW w:w="1809" w:type="dxa"/>
            <w:vMerge/>
          </w:tcPr>
          <w:p w14:paraId="0A7D5A7B" w14:textId="77777777" w:rsidR="00A45777" w:rsidRPr="008D4E36" w:rsidRDefault="00A45777" w:rsidP="00DB7F21">
            <w:pPr>
              <w:spacing w:line="276" w:lineRule="auto"/>
              <w:rPr>
                <w:rFonts w:asciiTheme="minorHAnsi" w:hAnsiTheme="minorHAnsi" w:cstheme="minorHAnsi"/>
                <w:sz w:val="20"/>
                <w:szCs w:val="20"/>
              </w:rPr>
            </w:pPr>
          </w:p>
        </w:tc>
        <w:tc>
          <w:tcPr>
            <w:tcW w:w="4678" w:type="dxa"/>
          </w:tcPr>
          <w:p w14:paraId="0604D330" w14:textId="77777777" w:rsidR="00A45777" w:rsidRPr="008D4E36" w:rsidRDefault="00A45777" w:rsidP="00DB7F21">
            <w:pPr>
              <w:spacing w:line="276" w:lineRule="auto"/>
              <w:rPr>
                <w:rFonts w:asciiTheme="minorHAnsi" w:hAnsiTheme="minorHAnsi" w:cstheme="minorHAnsi"/>
                <w:sz w:val="20"/>
                <w:szCs w:val="20"/>
              </w:rPr>
            </w:pPr>
            <w:r w:rsidRPr="008D4E36">
              <w:rPr>
                <w:rFonts w:asciiTheme="minorHAnsi" w:hAnsiTheme="minorHAnsi" w:cstheme="minorHAnsi"/>
                <w:sz w:val="20"/>
                <w:szCs w:val="20"/>
              </w:rPr>
              <w:t>Facebook Gmin Członkowskich 1/mc; usunięto)</w:t>
            </w:r>
          </w:p>
        </w:tc>
        <w:tc>
          <w:tcPr>
            <w:tcW w:w="1219" w:type="dxa"/>
            <w:vAlign w:val="center"/>
          </w:tcPr>
          <w:p w14:paraId="02269C40" w14:textId="0CE564B2" w:rsidR="00A45777" w:rsidRPr="008D4E36" w:rsidRDefault="008D4E36"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w:t>
            </w:r>
          </w:p>
        </w:tc>
        <w:tc>
          <w:tcPr>
            <w:tcW w:w="1101" w:type="dxa"/>
            <w:vAlign w:val="center"/>
          </w:tcPr>
          <w:p w14:paraId="1E45057D"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18</w:t>
            </w:r>
          </w:p>
        </w:tc>
        <w:tc>
          <w:tcPr>
            <w:tcW w:w="1101" w:type="dxa"/>
            <w:vAlign w:val="center"/>
          </w:tcPr>
          <w:p w14:paraId="58F055C4"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18</w:t>
            </w:r>
          </w:p>
        </w:tc>
        <w:tc>
          <w:tcPr>
            <w:tcW w:w="1101" w:type="dxa"/>
            <w:vAlign w:val="center"/>
          </w:tcPr>
          <w:p w14:paraId="17172A61"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18</w:t>
            </w:r>
          </w:p>
        </w:tc>
        <w:tc>
          <w:tcPr>
            <w:tcW w:w="1101" w:type="dxa"/>
            <w:vAlign w:val="center"/>
          </w:tcPr>
          <w:p w14:paraId="6EC18D79"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18</w:t>
            </w:r>
          </w:p>
        </w:tc>
        <w:tc>
          <w:tcPr>
            <w:tcW w:w="1101" w:type="dxa"/>
            <w:vAlign w:val="center"/>
          </w:tcPr>
          <w:p w14:paraId="125D4AAE"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18</w:t>
            </w:r>
          </w:p>
        </w:tc>
        <w:tc>
          <w:tcPr>
            <w:tcW w:w="1105" w:type="dxa"/>
            <w:vAlign w:val="center"/>
          </w:tcPr>
          <w:p w14:paraId="2006A218"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18</w:t>
            </w:r>
          </w:p>
        </w:tc>
      </w:tr>
      <w:tr w:rsidR="00A45777" w:rsidRPr="008D4E36" w14:paraId="71A83BF9" w14:textId="77777777" w:rsidTr="008D4E36">
        <w:trPr>
          <w:trHeight w:val="394"/>
        </w:trPr>
        <w:tc>
          <w:tcPr>
            <w:tcW w:w="1809" w:type="dxa"/>
            <w:vMerge w:val="restart"/>
          </w:tcPr>
          <w:p w14:paraId="48B488AF" w14:textId="77777777" w:rsidR="00A45777" w:rsidRPr="008D4E36" w:rsidRDefault="00A45777" w:rsidP="00DB7F21">
            <w:pPr>
              <w:pStyle w:val="Default"/>
              <w:spacing w:line="276" w:lineRule="auto"/>
              <w:rPr>
                <w:rFonts w:asciiTheme="minorHAnsi" w:hAnsiTheme="minorHAnsi" w:cstheme="minorHAnsi"/>
                <w:sz w:val="20"/>
                <w:szCs w:val="20"/>
              </w:rPr>
            </w:pPr>
            <w:r w:rsidRPr="008D4E36">
              <w:rPr>
                <w:rFonts w:asciiTheme="minorHAnsi" w:hAnsiTheme="minorHAnsi" w:cstheme="minorHAnsi"/>
                <w:sz w:val="20"/>
                <w:szCs w:val="20"/>
              </w:rPr>
              <w:t xml:space="preserve">Działania komunikacyjne opierające się na kontaktach bezpośrednich </w:t>
            </w:r>
          </w:p>
          <w:p w14:paraId="50EC7532" w14:textId="77777777" w:rsidR="00A45777" w:rsidRPr="008D4E36" w:rsidRDefault="00A45777" w:rsidP="00DB7F21">
            <w:pPr>
              <w:spacing w:line="276" w:lineRule="auto"/>
              <w:rPr>
                <w:rFonts w:asciiTheme="minorHAnsi" w:hAnsiTheme="minorHAnsi" w:cstheme="minorHAnsi"/>
                <w:sz w:val="20"/>
                <w:szCs w:val="20"/>
              </w:rPr>
            </w:pPr>
          </w:p>
        </w:tc>
        <w:tc>
          <w:tcPr>
            <w:tcW w:w="4678" w:type="dxa"/>
          </w:tcPr>
          <w:p w14:paraId="1A58CDEB" w14:textId="77777777" w:rsidR="00A45777" w:rsidRPr="008D4E36" w:rsidRDefault="00A45777" w:rsidP="00DB7F21">
            <w:pPr>
              <w:pStyle w:val="Default"/>
              <w:spacing w:line="276" w:lineRule="auto"/>
              <w:rPr>
                <w:rFonts w:asciiTheme="minorHAnsi" w:hAnsiTheme="minorHAnsi" w:cstheme="minorHAnsi"/>
                <w:sz w:val="20"/>
                <w:szCs w:val="20"/>
              </w:rPr>
            </w:pPr>
            <w:r w:rsidRPr="008D4E36">
              <w:rPr>
                <w:rFonts w:asciiTheme="minorHAnsi" w:hAnsiTheme="minorHAnsi" w:cstheme="minorHAnsi"/>
                <w:sz w:val="20"/>
                <w:szCs w:val="20"/>
              </w:rPr>
              <w:t xml:space="preserve">informacja do wiernych – z wykorzystaniem ogłoszeń duszpasterskich w parafiach katolickich z terenu LGD; </w:t>
            </w:r>
          </w:p>
        </w:tc>
        <w:tc>
          <w:tcPr>
            <w:tcW w:w="1219" w:type="dxa"/>
            <w:vAlign w:val="center"/>
          </w:tcPr>
          <w:p w14:paraId="5BE0602D"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30</w:t>
            </w:r>
          </w:p>
        </w:tc>
        <w:tc>
          <w:tcPr>
            <w:tcW w:w="1101" w:type="dxa"/>
            <w:vAlign w:val="center"/>
          </w:tcPr>
          <w:p w14:paraId="49D673D7"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30</w:t>
            </w:r>
          </w:p>
        </w:tc>
        <w:tc>
          <w:tcPr>
            <w:tcW w:w="1101" w:type="dxa"/>
            <w:vAlign w:val="center"/>
          </w:tcPr>
          <w:p w14:paraId="4326E29C"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30</w:t>
            </w:r>
          </w:p>
        </w:tc>
        <w:tc>
          <w:tcPr>
            <w:tcW w:w="1101" w:type="dxa"/>
            <w:vAlign w:val="center"/>
          </w:tcPr>
          <w:p w14:paraId="45D05CE7"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30</w:t>
            </w:r>
          </w:p>
        </w:tc>
        <w:tc>
          <w:tcPr>
            <w:tcW w:w="1101" w:type="dxa"/>
            <w:vAlign w:val="center"/>
          </w:tcPr>
          <w:p w14:paraId="6588E8C6"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30</w:t>
            </w:r>
          </w:p>
        </w:tc>
        <w:tc>
          <w:tcPr>
            <w:tcW w:w="1101" w:type="dxa"/>
            <w:vAlign w:val="center"/>
          </w:tcPr>
          <w:p w14:paraId="5056F27C"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30</w:t>
            </w:r>
          </w:p>
        </w:tc>
        <w:tc>
          <w:tcPr>
            <w:tcW w:w="1105" w:type="dxa"/>
            <w:vAlign w:val="center"/>
          </w:tcPr>
          <w:p w14:paraId="32A150DF"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30</w:t>
            </w:r>
          </w:p>
        </w:tc>
      </w:tr>
      <w:tr w:rsidR="00A45777" w:rsidRPr="008D4E36" w14:paraId="1D31A6B7" w14:textId="77777777" w:rsidTr="008D4E36">
        <w:trPr>
          <w:trHeight w:val="394"/>
        </w:trPr>
        <w:tc>
          <w:tcPr>
            <w:tcW w:w="1809" w:type="dxa"/>
            <w:vMerge/>
          </w:tcPr>
          <w:p w14:paraId="5E11ABCD" w14:textId="77777777" w:rsidR="00A45777" w:rsidRPr="008D4E36" w:rsidRDefault="00A45777" w:rsidP="00DB7F21">
            <w:pPr>
              <w:spacing w:line="276" w:lineRule="auto"/>
              <w:rPr>
                <w:rFonts w:asciiTheme="minorHAnsi" w:hAnsiTheme="minorHAnsi" w:cstheme="minorHAnsi"/>
                <w:sz w:val="20"/>
                <w:szCs w:val="20"/>
              </w:rPr>
            </w:pPr>
          </w:p>
        </w:tc>
        <w:tc>
          <w:tcPr>
            <w:tcW w:w="4678" w:type="dxa"/>
          </w:tcPr>
          <w:p w14:paraId="66F8CA7C" w14:textId="77777777" w:rsidR="00A45777" w:rsidRPr="008D4E36" w:rsidRDefault="00A45777" w:rsidP="00DB7F21">
            <w:pPr>
              <w:pStyle w:val="Default"/>
              <w:spacing w:line="276" w:lineRule="auto"/>
              <w:rPr>
                <w:rFonts w:asciiTheme="minorHAnsi" w:hAnsiTheme="minorHAnsi" w:cstheme="minorHAnsi"/>
                <w:sz w:val="20"/>
                <w:szCs w:val="20"/>
              </w:rPr>
            </w:pPr>
            <w:r w:rsidRPr="008D4E36">
              <w:rPr>
                <w:rFonts w:asciiTheme="minorHAnsi" w:hAnsiTheme="minorHAnsi" w:cstheme="minorHAnsi"/>
                <w:sz w:val="20"/>
                <w:szCs w:val="20"/>
              </w:rPr>
              <w:t xml:space="preserve">punkty informacyjne Stowarzyszenia Lokalna Grupa Działania Powiatu Wielickiego działające w ramach imprez lokalnych </w:t>
            </w:r>
          </w:p>
        </w:tc>
        <w:tc>
          <w:tcPr>
            <w:tcW w:w="1219" w:type="dxa"/>
            <w:vAlign w:val="center"/>
          </w:tcPr>
          <w:p w14:paraId="717CF047"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30</w:t>
            </w:r>
          </w:p>
        </w:tc>
        <w:tc>
          <w:tcPr>
            <w:tcW w:w="1101" w:type="dxa"/>
            <w:vAlign w:val="center"/>
          </w:tcPr>
          <w:p w14:paraId="611ACFF3"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3</w:t>
            </w:r>
          </w:p>
        </w:tc>
        <w:tc>
          <w:tcPr>
            <w:tcW w:w="1101" w:type="dxa"/>
            <w:vAlign w:val="center"/>
          </w:tcPr>
          <w:p w14:paraId="5CA8765E"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3</w:t>
            </w:r>
          </w:p>
        </w:tc>
        <w:tc>
          <w:tcPr>
            <w:tcW w:w="1101" w:type="dxa"/>
            <w:vAlign w:val="center"/>
          </w:tcPr>
          <w:p w14:paraId="45D1CCDD"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3</w:t>
            </w:r>
          </w:p>
        </w:tc>
        <w:tc>
          <w:tcPr>
            <w:tcW w:w="1101" w:type="dxa"/>
            <w:vAlign w:val="center"/>
          </w:tcPr>
          <w:p w14:paraId="1CAD1686"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3</w:t>
            </w:r>
          </w:p>
        </w:tc>
        <w:tc>
          <w:tcPr>
            <w:tcW w:w="1101" w:type="dxa"/>
            <w:vAlign w:val="center"/>
          </w:tcPr>
          <w:p w14:paraId="3745DD29"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3</w:t>
            </w:r>
          </w:p>
        </w:tc>
        <w:tc>
          <w:tcPr>
            <w:tcW w:w="1105" w:type="dxa"/>
            <w:vAlign w:val="center"/>
          </w:tcPr>
          <w:p w14:paraId="0E423681"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3</w:t>
            </w:r>
          </w:p>
        </w:tc>
      </w:tr>
      <w:tr w:rsidR="00A45777" w:rsidRPr="008D4E36" w14:paraId="2F8DD68D" w14:textId="77777777" w:rsidTr="008D4E36">
        <w:trPr>
          <w:trHeight w:val="394"/>
        </w:trPr>
        <w:tc>
          <w:tcPr>
            <w:tcW w:w="1809" w:type="dxa"/>
            <w:vMerge/>
          </w:tcPr>
          <w:p w14:paraId="14D588A2" w14:textId="77777777" w:rsidR="00A45777" w:rsidRPr="008D4E36" w:rsidRDefault="00A45777" w:rsidP="00DB7F21">
            <w:pPr>
              <w:spacing w:line="276" w:lineRule="auto"/>
              <w:rPr>
                <w:rFonts w:asciiTheme="minorHAnsi" w:hAnsiTheme="minorHAnsi" w:cstheme="minorHAnsi"/>
                <w:sz w:val="20"/>
                <w:szCs w:val="20"/>
              </w:rPr>
            </w:pPr>
          </w:p>
        </w:tc>
        <w:tc>
          <w:tcPr>
            <w:tcW w:w="4678" w:type="dxa"/>
          </w:tcPr>
          <w:p w14:paraId="5EE773A2" w14:textId="77777777" w:rsidR="00A45777" w:rsidRPr="008D4E36" w:rsidRDefault="00A45777" w:rsidP="00DB7F21">
            <w:pPr>
              <w:pStyle w:val="Default"/>
              <w:spacing w:line="276" w:lineRule="auto"/>
              <w:rPr>
                <w:rFonts w:asciiTheme="minorHAnsi" w:hAnsiTheme="minorHAnsi" w:cstheme="minorHAnsi"/>
                <w:sz w:val="20"/>
                <w:szCs w:val="20"/>
              </w:rPr>
            </w:pPr>
            <w:r w:rsidRPr="008D4E36">
              <w:rPr>
                <w:rFonts w:asciiTheme="minorHAnsi" w:hAnsiTheme="minorHAnsi" w:cstheme="minorHAnsi"/>
                <w:sz w:val="20"/>
                <w:szCs w:val="20"/>
              </w:rPr>
              <w:t xml:space="preserve">udział w targach </w:t>
            </w:r>
          </w:p>
        </w:tc>
        <w:tc>
          <w:tcPr>
            <w:tcW w:w="1219" w:type="dxa"/>
            <w:vAlign w:val="center"/>
          </w:tcPr>
          <w:p w14:paraId="704C0450"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5</w:t>
            </w:r>
          </w:p>
        </w:tc>
        <w:tc>
          <w:tcPr>
            <w:tcW w:w="1101" w:type="dxa"/>
            <w:vAlign w:val="center"/>
          </w:tcPr>
          <w:p w14:paraId="2F4E5192"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1</w:t>
            </w:r>
          </w:p>
        </w:tc>
        <w:tc>
          <w:tcPr>
            <w:tcW w:w="1101" w:type="dxa"/>
            <w:vAlign w:val="center"/>
          </w:tcPr>
          <w:p w14:paraId="6A9C2614"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2</w:t>
            </w:r>
          </w:p>
        </w:tc>
        <w:tc>
          <w:tcPr>
            <w:tcW w:w="1101" w:type="dxa"/>
            <w:vAlign w:val="center"/>
          </w:tcPr>
          <w:p w14:paraId="036DB785"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3</w:t>
            </w:r>
          </w:p>
        </w:tc>
        <w:tc>
          <w:tcPr>
            <w:tcW w:w="1101" w:type="dxa"/>
            <w:vAlign w:val="center"/>
          </w:tcPr>
          <w:p w14:paraId="23260C29"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4</w:t>
            </w:r>
          </w:p>
        </w:tc>
        <w:tc>
          <w:tcPr>
            <w:tcW w:w="1101" w:type="dxa"/>
            <w:vAlign w:val="center"/>
          </w:tcPr>
          <w:p w14:paraId="05AD4622"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4</w:t>
            </w:r>
          </w:p>
        </w:tc>
        <w:tc>
          <w:tcPr>
            <w:tcW w:w="1105" w:type="dxa"/>
            <w:vAlign w:val="center"/>
          </w:tcPr>
          <w:p w14:paraId="63683388"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4</w:t>
            </w:r>
          </w:p>
        </w:tc>
      </w:tr>
      <w:tr w:rsidR="00A45777" w:rsidRPr="008D4E36" w14:paraId="00997871" w14:textId="77777777" w:rsidTr="008D4E36">
        <w:trPr>
          <w:trHeight w:val="394"/>
        </w:trPr>
        <w:tc>
          <w:tcPr>
            <w:tcW w:w="1809" w:type="dxa"/>
            <w:vMerge w:val="restart"/>
          </w:tcPr>
          <w:p w14:paraId="6F6CB982" w14:textId="77777777" w:rsidR="00A45777" w:rsidRPr="008D4E36" w:rsidRDefault="00A45777" w:rsidP="00DB7F21">
            <w:pPr>
              <w:pStyle w:val="Default"/>
              <w:spacing w:line="276" w:lineRule="auto"/>
              <w:rPr>
                <w:rFonts w:asciiTheme="minorHAnsi" w:hAnsiTheme="minorHAnsi" w:cstheme="minorHAnsi"/>
                <w:sz w:val="20"/>
                <w:szCs w:val="20"/>
              </w:rPr>
            </w:pPr>
            <w:r w:rsidRPr="008D4E36">
              <w:rPr>
                <w:rFonts w:asciiTheme="minorHAnsi" w:hAnsiTheme="minorHAnsi" w:cstheme="minorHAnsi"/>
                <w:sz w:val="20"/>
                <w:szCs w:val="20"/>
              </w:rPr>
              <w:t xml:space="preserve">Szeroka kampania informacyjna </w:t>
            </w:r>
          </w:p>
          <w:p w14:paraId="3915ABB6" w14:textId="77777777" w:rsidR="00A45777" w:rsidRPr="008D4E36" w:rsidRDefault="00A45777" w:rsidP="00DB7F21">
            <w:pPr>
              <w:spacing w:line="276" w:lineRule="auto"/>
              <w:rPr>
                <w:rFonts w:asciiTheme="minorHAnsi" w:hAnsiTheme="minorHAnsi" w:cstheme="minorHAnsi"/>
                <w:sz w:val="20"/>
                <w:szCs w:val="20"/>
              </w:rPr>
            </w:pPr>
          </w:p>
        </w:tc>
        <w:tc>
          <w:tcPr>
            <w:tcW w:w="4678" w:type="dxa"/>
          </w:tcPr>
          <w:p w14:paraId="0F6925C9" w14:textId="77777777" w:rsidR="00A45777" w:rsidRPr="008D4E36" w:rsidRDefault="00A45777" w:rsidP="00DB7F21">
            <w:pPr>
              <w:pStyle w:val="Default"/>
              <w:spacing w:line="276" w:lineRule="auto"/>
              <w:rPr>
                <w:rFonts w:asciiTheme="minorHAnsi" w:hAnsiTheme="minorHAnsi" w:cstheme="minorHAnsi"/>
                <w:sz w:val="20"/>
                <w:szCs w:val="20"/>
              </w:rPr>
            </w:pPr>
            <w:r w:rsidRPr="008D4E36">
              <w:rPr>
                <w:rFonts w:asciiTheme="minorHAnsi" w:hAnsiTheme="minorHAnsi" w:cstheme="minorHAnsi"/>
                <w:sz w:val="20"/>
                <w:szCs w:val="20"/>
              </w:rPr>
              <w:t>strona www LGD, strony www gmin LGD, strona LGD na Facebook oraz strony gmin LGD na Facebook – wykorzystanie tych środków przekazu (należących do działania komunikacyjnego prowadzonego w przestrzeni Internetowej) dla realizacji kampanii informacyjnej (8 info/nabór)</w:t>
            </w:r>
          </w:p>
        </w:tc>
        <w:tc>
          <w:tcPr>
            <w:tcW w:w="1219" w:type="dxa"/>
            <w:vAlign w:val="center"/>
          </w:tcPr>
          <w:p w14:paraId="4FDB3A21" w14:textId="4494D277" w:rsidR="00A45777" w:rsidRPr="008D4E36" w:rsidRDefault="008D4E36" w:rsidP="008D4E36">
            <w:pPr>
              <w:spacing w:line="276"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1101" w:type="dxa"/>
            <w:vAlign w:val="center"/>
          </w:tcPr>
          <w:p w14:paraId="2851E0FA"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8</w:t>
            </w:r>
          </w:p>
        </w:tc>
        <w:tc>
          <w:tcPr>
            <w:tcW w:w="1101" w:type="dxa"/>
            <w:vAlign w:val="center"/>
          </w:tcPr>
          <w:p w14:paraId="68309A41"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24</w:t>
            </w:r>
          </w:p>
        </w:tc>
        <w:tc>
          <w:tcPr>
            <w:tcW w:w="1101" w:type="dxa"/>
            <w:vAlign w:val="center"/>
          </w:tcPr>
          <w:p w14:paraId="2B9A9BBD"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31</w:t>
            </w:r>
          </w:p>
        </w:tc>
        <w:tc>
          <w:tcPr>
            <w:tcW w:w="1101" w:type="dxa"/>
            <w:vAlign w:val="center"/>
          </w:tcPr>
          <w:p w14:paraId="65555941"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55</w:t>
            </w:r>
          </w:p>
        </w:tc>
        <w:tc>
          <w:tcPr>
            <w:tcW w:w="1101" w:type="dxa"/>
            <w:vAlign w:val="center"/>
          </w:tcPr>
          <w:p w14:paraId="164E0A47"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79</w:t>
            </w:r>
          </w:p>
        </w:tc>
        <w:tc>
          <w:tcPr>
            <w:tcW w:w="1105" w:type="dxa"/>
            <w:vAlign w:val="center"/>
          </w:tcPr>
          <w:p w14:paraId="4AECFC57"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95</w:t>
            </w:r>
          </w:p>
        </w:tc>
      </w:tr>
      <w:tr w:rsidR="00A45777" w:rsidRPr="008D4E36" w14:paraId="789C8376" w14:textId="77777777" w:rsidTr="008D4E36">
        <w:trPr>
          <w:trHeight w:val="394"/>
        </w:trPr>
        <w:tc>
          <w:tcPr>
            <w:tcW w:w="1809" w:type="dxa"/>
            <w:vMerge/>
          </w:tcPr>
          <w:p w14:paraId="1AAE2A92" w14:textId="77777777" w:rsidR="00A45777" w:rsidRPr="008D4E36" w:rsidRDefault="00A45777" w:rsidP="00DB7F21">
            <w:pPr>
              <w:spacing w:line="276" w:lineRule="auto"/>
              <w:rPr>
                <w:rFonts w:asciiTheme="minorHAnsi" w:hAnsiTheme="minorHAnsi" w:cstheme="minorHAnsi"/>
                <w:sz w:val="20"/>
                <w:szCs w:val="20"/>
              </w:rPr>
            </w:pPr>
          </w:p>
        </w:tc>
        <w:tc>
          <w:tcPr>
            <w:tcW w:w="4678" w:type="dxa"/>
          </w:tcPr>
          <w:p w14:paraId="26A3DA44" w14:textId="77777777" w:rsidR="00A45777" w:rsidRPr="008D4E36" w:rsidRDefault="00A45777" w:rsidP="00DB7F21">
            <w:pPr>
              <w:pStyle w:val="Default"/>
              <w:spacing w:line="276" w:lineRule="auto"/>
              <w:rPr>
                <w:rFonts w:asciiTheme="minorHAnsi" w:hAnsiTheme="minorHAnsi" w:cstheme="minorHAnsi"/>
                <w:sz w:val="20"/>
                <w:szCs w:val="20"/>
              </w:rPr>
            </w:pPr>
            <w:r w:rsidRPr="008D4E36">
              <w:rPr>
                <w:rFonts w:asciiTheme="minorHAnsi" w:hAnsiTheme="minorHAnsi" w:cstheme="minorHAnsi"/>
                <w:sz w:val="20"/>
                <w:szCs w:val="20"/>
              </w:rPr>
              <w:t>informacja do wiernych – z wykorzystaniem ogłoszeń duszpasterskich w parafiach katolickich z terenu LGD (28/nabór)</w:t>
            </w:r>
          </w:p>
        </w:tc>
        <w:tc>
          <w:tcPr>
            <w:tcW w:w="1219" w:type="dxa"/>
            <w:vAlign w:val="center"/>
          </w:tcPr>
          <w:p w14:paraId="76F91CA8"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420</w:t>
            </w:r>
          </w:p>
        </w:tc>
        <w:tc>
          <w:tcPr>
            <w:tcW w:w="1101" w:type="dxa"/>
            <w:vAlign w:val="center"/>
          </w:tcPr>
          <w:p w14:paraId="4DCD5932"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28</w:t>
            </w:r>
          </w:p>
        </w:tc>
        <w:tc>
          <w:tcPr>
            <w:tcW w:w="1101" w:type="dxa"/>
            <w:vAlign w:val="center"/>
          </w:tcPr>
          <w:p w14:paraId="59E3B4A5"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86</w:t>
            </w:r>
          </w:p>
        </w:tc>
        <w:tc>
          <w:tcPr>
            <w:tcW w:w="1101" w:type="dxa"/>
            <w:vAlign w:val="center"/>
          </w:tcPr>
          <w:p w14:paraId="0F9603D9"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142</w:t>
            </w:r>
          </w:p>
        </w:tc>
        <w:tc>
          <w:tcPr>
            <w:tcW w:w="1101" w:type="dxa"/>
            <w:vAlign w:val="center"/>
          </w:tcPr>
          <w:p w14:paraId="091E5083"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254</w:t>
            </w:r>
          </w:p>
        </w:tc>
        <w:tc>
          <w:tcPr>
            <w:tcW w:w="1101" w:type="dxa"/>
            <w:vAlign w:val="center"/>
          </w:tcPr>
          <w:p w14:paraId="6B03594D"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282</w:t>
            </w:r>
          </w:p>
        </w:tc>
        <w:tc>
          <w:tcPr>
            <w:tcW w:w="1105" w:type="dxa"/>
            <w:vAlign w:val="center"/>
          </w:tcPr>
          <w:p w14:paraId="7A85C326"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310</w:t>
            </w:r>
          </w:p>
        </w:tc>
      </w:tr>
      <w:tr w:rsidR="00A45777" w:rsidRPr="008D4E36" w14:paraId="687C74C0" w14:textId="77777777" w:rsidTr="008D4E36">
        <w:trPr>
          <w:trHeight w:val="360"/>
        </w:trPr>
        <w:tc>
          <w:tcPr>
            <w:tcW w:w="1809" w:type="dxa"/>
            <w:vMerge/>
          </w:tcPr>
          <w:p w14:paraId="276C2D0C" w14:textId="77777777" w:rsidR="00A45777" w:rsidRPr="008D4E36" w:rsidRDefault="00A45777" w:rsidP="00DB7F21">
            <w:pPr>
              <w:spacing w:line="276" w:lineRule="auto"/>
              <w:rPr>
                <w:rFonts w:asciiTheme="minorHAnsi" w:hAnsiTheme="minorHAnsi" w:cstheme="minorHAnsi"/>
                <w:sz w:val="20"/>
                <w:szCs w:val="20"/>
              </w:rPr>
            </w:pPr>
          </w:p>
        </w:tc>
        <w:tc>
          <w:tcPr>
            <w:tcW w:w="4678" w:type="dxa"/>
          </w:tcPr>
          <w:p w14:paraId="7C08DD7A" w14:textId="77777777" w:rsidR="00A45777" w:rsidRPr="008D4E36" w:rsidRDefault="00A45777" w:rsidP="00DB7F21">
            <w:pPr>
              <w:pStyle w:val="Default"/>
              <w:spacing w:line="276" w:lineRule="auto"/>
              <w:rPr>
                <w:rFonts w:asciiTheme="minorHAnsi" w:hAnsiTheme="minorHAnsi" w:cstheme="minorHAnsi"/>
                <w:sz w:val="20"/>
                <w:szCs w:val="20"/>
              </w:rPr>
            </w:pPr>
            <w:r w:rsidRPr="008D4E36">
              <w:rPr>
                <w:rFonts w:asciiTheme="minorHAnsi" w:hAnsiTheme="minorHAnsi" w:cstheme="minorHAnsi"/>
                <w:sz w:val="20"/>
                <w:szCs w:val="20"/>
              </w:rPr>
              <w:t xml:space="preserve">szkolenia dla potencjalnych wnioskodawców </w:t>
            </w:r>
            <w:r w:rsidRPr="008D4E36">
              <w:rPr>
                <w:rFonts w:asciiTheme="minorHAnsi" w:hAnsiTheme="minorHAnsi" w:cstheme="minorHAnsi"/>
                <w:sz w:val="20"/>
                <w:szCs w:val="20"/>
              </w:rPr>
              <w:lastRenderedPageBreak/>
              <w:t>(początkowo 10, potem 5 przed naborem, usunięto w 2020)</w:t>
            </w:r>
          </w:p>
        </w:tc>
        <w:tc>
          <w:tcPr>
            <w:tcW w:w="1219" w:type="dxa"/>
            <w:vAlign w:val="center"/>
          </w:tcPr>
          <w:p w14:paraId="7B259364" w14:textId="37D369F6" w:rsidR="00A45777" w:rsidRPr="008D4E36" w:rsidRDefault="008D4E36" w:rsidP="008D4E36">
            <w:pPr>
              <w:spacing w:line="276" w:lineRule="auto"/>
              <w:jc w:val="center"/>
              <w:rPr>
                <w:rFonts w:asciiTheme="minorHAnsi" w:hAnsiTheme="minorHAnsi" w:cstheme="minorHAnsi"/>
                <w:sz w:val="20"/>
                <w:szCs w:val="20"/>
              </w:rPr>
            </w:pPr>
            <w:r>
              <w:rPr>
                <w:rFonts w:asciiTheme="minorHAnsi" w:hAnsiTheme="minorHAnsi" w:cstheme="minorHAnsi"/>
                <w:sz w:val="20"/>
                <w:szCs w:val="20"/>
              </w:rPr>
              <w:lastRenderedPageBreak/>
              <w:t>-</w:t>
            </w:r>
          </w:p>
        </w:tc>
        <w:tc>
          <w:tcPr>
            <w:tcW w:w="1101" w:type="dxa"/>
            <w:vAlign w:val="center"/>
          </w:tcPr>
          <w:p w14:paraId="6B94701E"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10</w:t>
            </w:r>
          </w:p>
        </w:tc>
        <w:tc>
          <w:tcPr>
            <w:tcW w:w="1101" w:type="dxa"/>
            <w:vAlign w:val="center"/>
          </w:tcPr>
          <w:p w14:paraId="389E146D"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20</w:t>
            </w:r>
          </w:p>
        </w:tc>
        <w:tc>
          <w:tcPr>
            <w:tcW w:w="1101" w:type="dxa"/>
            <w:vAlign w:val="center"/>
          </w:tcPr>
          <w:p w14:paraId="2382783C"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35</w:t>
            </w:r>
          </w:p>
        </w:tc>
        <w:tc>
          <w:tcPr>
            <w:tcW w:w="1101" w:type="dxa"/>
            <w:vAlign w:val="center"/>
          </w:tcPr>
          <w:p w14:paraId="5F4B5915"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55</w:t>
            </w:r>
          </w:p>
        </w:tc>
        <w:tc>
          <w:tcPr>
            <w:tcW w:w="1101" w:type="dxa"/>
            <w:vAlign w:val="center"/>
          </w:tcPr>
          <w:p w14:paraId="68A558D0"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55</w:t>
            </w:r>
          </w:p>
        </w:tc>
        <w:tc>
          <w:tcPr>
            <w:tcW w:w="1105" w:type="dxa"/>
            <w:vAlign w:val="center"/>
          </w:tcPr>
          <w:p w14:paraId="2A4D09C4"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55</w:t>
            </w:r>
          </w:p>
        </w:tc>
      </w:tr>
      <w:tr w:rsidR="00A45777" w:rsidRPr="008D4E36" w14:paraId="6266947E" w14:textId="77777777" w:rsidTr="008D4E36">
        <w:trPr>
          <w:trHeight w:val="394"/>
        </w:trPr>
        <w:tc>
          <w:tcPr>
            <w:tcW w:w="1809" w:type="dxa"/>
            <w:vMerge/>
          </w:tcPr>
          <w:p w14:paraId="0997CDB5" w14:textId="77777777" w:rsidR="00A45777" w:rsidRPr="008D4E36" w:rsidRDefault="00A45777" w:rsidP="00DB7F21">
            <w:pPr>
              <w:spacing w:line="276" w:lineRule="auto"/>
              <w:rPr>
                <w:rFonts w:asciiTheme="minorHAnsi" w:hAnsiTheme="minorHAnsi" w:cstheme="minorHAnsi"/>
                <w:sz w:val="20"/>
                <w:szCs w:val="20"/>
              </w:rPr>
            </w:pPr>
          </w:p>
        </w:tc>
        <w:tc>
          <w:tcPr>
            <w:tcW w:w="4678" w:type="dxa"/>
          </w:tcPr>
          <w:p w14:paraId="1FBB5812" w14:textId="77777777" w:rsidR="00A45777" w:rsidRPr="008D4E36" w:rsidRDefault="00A45777" w:rsidP="00DB7F21">
            <w:pPr>
              <w:pStyle w:val="Default"/>
              <w:spacing w:line="276" w:lineRule="auto"/>
              <w:rPr>
                <w:rFonts w:asciiTheme="minorHAnsi" w:hAnsiTheme="minorHAnsi" w:cstheme="minorHAnsi"/>
                <w:sz w:val="20"/>
                <w:szCs w:val="20"/>
              </w:rPr>
            </w:pPr>
            <w:r w:rsidRPr="008D4E36">
              <w:rPr>
                <w:rFonts w:asciiTheme="minorHAnsi" w:hAnsiTheme="minorHAnsi" w:cstheme="minorHAnsi"/>
                <w:sz w:val="20"/>
                <w:szCs w:val="20"/>
              </w:rPr>
              <w:t>artykuły informacyjne w prasie lokalnej (3/termin naboru)</w:t>
            </w:r>
          </w:p>
        </w:tc>
        <w:tc>
          <w:tcPr>
            <w:tcW w:w="1219" w:type="dxa"/>
            <w:vAlign w:val="center"/>
          </w:tcPr>
          <w:p w14:paraId="712E70AB"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45</w:t>
            </w:r>
          </w:p>
        </w:tc>
        <w:tc>
          <w:tcPr>
            <w:tcW w:w="1101" w:type="dxa"/>
            <w:vAlign w:val="center"/>
          </w:tcPr>
          <w:p w14:paraId="1DA550ED"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5</w:t>
            </w:r>
          </w:p>
        </w:tc>
        <w:tc>
          <w:tcPr>
            <w:tcW w:w="1101" w:type="dxa"/>
            <w:vAlign w:val="center"/>
          </w:tcPr>
          <w:p w14:paraId="6A1E50DD"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12</w:t>
            </w:r>
          </w:p>
        </w:tc>
        <w:tc>
          <w:tcPr>
            <w:tcW w:w="1101" w:type="dxa"/>
            <w:vAlign w:val="center"/>
          </w:tcPr>
          <w:p w14:paraId="2811140A"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17</w:t>
            </w:r>
          </w:p>
        </w:tc>
        <w:tc>
          <w:tcPr>
            <w:tcW w:w="1101" w:type="dxa"/>
            <w:vAlign w:val="center"/>
          </w:tcPr>
          <w:p w14:paraId="323A90BC"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25</w:t>
            </w:r>
          </w:p>
        </w:tc>
        <w:tc>
          <w:tcPr>
            <w:tcW w:w="1101" w:type="dxa"/>
            <w:vAlign w:val="center"/>
          </w:tcPr>
          <w:p w14:paraId="0BCF529E"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28</w:t>
            </w:r>
          </w:p>
        </w:tc>
        <w:tc>
          <w:tcPr>
            <w:tcW w:w="1105" w:type="dxa"/>
            <w:vAlign w:val="center"/>
          </w:tcPr>
          <w:p w14:paraId="2BA13477"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31</w:t>
            </w:r>
          </w:p>
        </w:tc>
      </w:tr>
      <w:tr w:rsidR="00A45777" w:rsidRPr="008D4E36" w14:paraId="3341C6A2" w14:textId="77777777" w:rsidTr="008D4E36">
        <w:trPr>
          <w:trHeight w:val="394"/>
        </w:trPr>
        <w:tc>
          <w:tcPr>
            <w:tcW w:w="1809" w:type="dxa"/>
            <w:vMerge/>
          </w:tcPr>
          <w:p w14:paraId="145B88C2" w14:textId="77777777" w:rsidR="00A45777" w:rsidRPr="008D4E36" w:rsidRDefault="00A45777" w:rsidP="00DB7F21">
            <w:pPr>
              <w:spacing w:line="276" w:lineRule="auto"/>
              <w:rPr>
                <w:rFonts w:asciiTheme="minorHAnsi" w:hAnsiTheme="minorHAnsi" w:cstheme="minorHAnsi"/>
                <w:sz w:val="20"/>
                <w:szCs w:val="20"/>
              </w:rPr>
            </w:pPr>
          </w:p>
        </w:tc>
        <w:tc>
          <w:tcPr>
            <w:tcW w:w="4678" w:type="dxa"/>
          </w:tcPr>
          <w:p w14:paraId="169A2BEF" w14:textId="77777777" w:rsidR="00A45777" w:rsidRPr="008D4E36" w:rsidRDefault="00A45777" w:rsidP="00DB7F21">
            <w:pPr>
              <w:pStyle w:val="Default"/>
              <w:spacing w:line="276" w:lineRule="auto"/>
              <w:rPr>
                <w:rFonts w:asciiTheme="minorHAnsi" w:hAnsiTheme="minorHAnsi" w:cstheme="minorHAnsi"/>
                <w:sz w:val="20"/>
                <w:szCs w:val="20"/>
              </w:rPr>
            </w:pPr>
            <w:r w:rsidRPr="008D4E36">
              <w:rPr>
                <w:rFonts w:asciiTheme="minorHAnsi" w:hAnsiTheme="minorHAnsi" w:cstheme="minorHAnsi"/>
                <w:sz w:val="20"/>
                <w:szCs w:val="20"/>
              </w:rPr>
              <w:t>ogłoszenia w prasie regionalnej (1/ termin naboru)</w:t>
            </w:r>
          </w:p>
        </w:tc>
        <w:tc>
          <w:tcPr>
            <w:tcW w:w="1219" w:type="dxa"/>
            <w:vAlign w:val="center"/>
          </w:tcPr>
          <w:p w14:paraId="33941ECE"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10</w:t>
            </w:r>
          </w:p>
        </w:tc>
        <w:tc>
          <w:tcPr>
            <w:tcW w:w="1101" w:type="dxa"/>
            <w:vAlign w:val="center"/>
          </w:tcPr>
          <w:p w14:paraId="546E9A67"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1</w:t>
            </w:r>
          </w:p>
        </w:tc>
        <w:tc>
          <w:tcPr>
            <w:tcW w:w="1101" w:type="dxa"/>
            <w:vAlign w:val="center"/>
          </w:tcPr>
          <w:p w14:paraId="32264BE4"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3</w:t>
            </w:r>
          </w:p>
        </w:tc>
        <w:tc>
          <w:tcPr>
            <w:tcW w:w="1101" w:type="dxa"/>
            <w:vAlign w:val="center"/>
          </w:tcPr>
          <w:p w14:paraId="023A47F1"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5</w:t>
            </w:r>
          </w:p>
        </w:tc>
        <w:tc>
          <w:tcPr>
            <w:tcW w:w="1101" w:type="dxa"/>
            <w:vAlign w:val="center"/>
          </w:tcPr>
          <w:p w14:paraId="10E6A16D"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13</w:t>
            </w:r>
          </w:p>
        </w:tc>
        <w:tc>
          <w:tcPr>
            <w:tcW w:w="1101" w:type="dxa"/>
            <w:vAlign w:val="center"/>
          </w:tcPr>
          <w:p w14:paraId="7ACB80E7"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14</w:t>
            </w:r>
          </w:p>
        </w:tc>
        <w:tc>
          <w:tcPr>
            <w:tcW w:w="1105" w:type="dxa"/>
            <w:vAlign w:val="center"/>
          </w:tcPr>
          <w:p w14:paraId="6C1D1880"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15</w:t>
            </w:r>
          </w:p>
        </w:tc>
      </w:tr>
      <w:tr w:rsidR="00A45777" w:rsidRPr="008D4E36" w14:paraId="1A4C5AA3" w14:textId="77777777" w:rsidTr="008D4E36">
        <w:trPr>
          <w:trHeight w:val="394"/>
        </w:trPr>
        <w:tc>
          <w:tcPr>
            <w:tcW w:w="1809" w:type="dxa"/>
            <w:vMerge/>
          </w:tcPr>
          <w:p w14:paraId="7D6E107C" w14:textId="77777777" w:rsidR="00A45777" w:rsidRPr="008D4E36" w:rsidRDefault="00A45777" w:rsidP="00DB7F21">
            <w:pPr>
              <w:spacing w:line="276" w:lineRule="auto"/>
              <w:rPr>
                <w:rFonts w:asciiTheme="minorHAnsi" w:hAnsiTheme="minorHAnsi" w:cstheme="minorHAnsi"/>
                <w:sz w:val="20"/>
                <w:szCs w:val="20"/>
              </w:rPr>
            </w:pPr>
          </w:p>
        </w:tc>
        <w:tc>
          <w:tcPr>
            <w:tcW w:w="4678" w:type="dxa"/>
          </w:tcPr>
          <w:p w14:paraId="027B6ADF" w14:textId="77777777" w:rsidR="00A45777" w:rsidRPr="008D4E36" w:rsidRDefault="00A45777" w:rsidP="00DB7F21">
            <w:pPr>
              <w:pStyle w:val="Default"/>
              <w:spacing w:line="276" w:lineRule="auto"/>
              <w:rPr>
                <w:rFonts w:asciiTheme="minorHAnsi" w:hAnsiTheme="minorHAnsi" w:cstheme="minorHAnsi"/>
                <w:sz w:val="20"/>
                <w:szCs w:val="20"/>
              </w:rPr>
            </w:pPr>
            <w:r w:rsidRPr="008D4E36">
              <w:rPr>
                <w:rFonts w:asciiTheme="minorHAnsi" w:hAnsiTheme="minorHAnsi" w:cstheme="minorHAnsi"/>
                <w:sz w:val="20"/>
                <w:szCs w:val="20"/>
              </w:rPr>
              <w:t xml:space="preserve">plakat informacyjny </w:t>
            </w:r>
          </w:p>
        </w:tc>
        <w:tc>
          <w:tcPr>
            <w:tcW w:w="1219" w:type="dxa"/>
            <w:vAlign w:val="center"/>
          </w:tcPr>
          <w:p w14:paraId="53BFB05F"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10</w:t>
            </w:r>
          </w:p>
        </w:tc>
        <w:tc>
          <w:tcPr>
            <w:tcW w:w="1101" w:type="dxa"/>
            <w:vAlign w:val="center"/>
          </w:tcPr>
          <w:p w14:paraId="7BDE11AA"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1</w:t>
            </w:r>
          </w:p>
        </w:tc>
        <w:tc>
          <w:tcPr>
            <w:tcW w:w="1101" w:type="dxa"/>
            <w:vAlign w:val="center"/>
          </w:tcPr>
          <w:p w14:paraId="11589FD8"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3</w:t>
            </w:r>
          </w:p>
        </w:tc>
        <w:tc>
          <w:tcPr>
            <w:tcW w:w="1101" w:type="dxa"/>
            <w:vAlign w:val="center"/>
          </w:tcPr>
          <w:p w14:paraId="0FF8E954"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5</w:t>
            </w:r>
          </w:p>
        </w:tc>
        <w:tc>
          <w:tcPr>
            <w:tcW w:w="1101" w:type="dxa"/>
            <w:vAlign w:val="center"/>
          </w:tcPr>
          <w:p w14:paraId="5B1BF668"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9</w:t>
            </w:r>
          </w:p>
        </w:tc>
        <w:tc>
          <w:tcPr>
            <w:tcW w:w="1101" w:type="dxa"/>
            <w:vAlign w:val="center"/>
          </w:tcPr>
          <w:p w14:paraId="5AC8EB24"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10</w:t>
            </w:r>
          </w:p>
        </w:tc>
        <w:tc>
          <w:tcPr>
            <w:tcW w:w="1105" w:type="dxa"/>
            <w:vAlign w:val="center"/>
          </w:tcPr>
          <w:p w14:paraId="68F1AB7A"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11</w:t>
            </w:r>
          </w:p>
        </w:tc>
      </w:tr>
      <w:tr w:rsidR="00A45777" w:rsidRPr="008D4E36" w14:paraId="51A94DAF" w14:textId="77777777" w:rsidTr="008D4E36">
        <w:trPr>
          <w:trHeight w:val="394"/>
        </w:trPr>
        <w:tc>
          <w:tcPr>
            <w:tcW w:w="1809" w:type="dxa"/>
            <w:vMerge w:val="restart"/>
          </w:tcPr>
          <w:p w14:paraId="7E3DE798" w14:textId="77777777" w:rsidR="00A45777" w:rsidRPr="008D4E36" w:rsidRDefault="00A45777" w:rsidP="00DB7F21">
            <w:pPr>
              <w:pStyle w:val="Default"/>
              <w:spacing w:line="276" w:lineRule="auto"/>
              <w:rPr>
                <w:rFonts w:asciiTheme="minorHAnsi" w:hAnsiTheme="minorHAnsi" w:cstheme="minorHAnsi"/>
                <w:sz w:val="20"/>
                <w:szCs w:val="20"/>
              </w:rPr>
            </w:pPr>
            <w:r w:rsidRPr="008D4E36">
              <w:rPr>
                <w:rFonts w:asciiTheme="minorHAnsi" w:hAnsiTheme="minorHAnsi" w:cstheme="minorHAnsi"/>
                <w:sz w:val="20"/>
                <w:szCs w:val="20"/>
              </w:rPr>
              <w:t xml:space="preserve">Działania informacyjno - edukacyjne </w:t>
            </w:r>
          </w:p>
          <w:p w14:paraId="27EA9DE4" w14:textId="77777777" w:rsidR="00A45777" w:rsidRPr="008D4E36" w:rsidRDefault="00A45777" w:rsidP="00DB7F21">
            <w:pPr>
              <w:spacing w:line="276" w:lineRule="auto"/>
              <w:rPr>
                <w:rFonts w:asciiTheme="minorHAnsi" w:hAnsiTheme="minorHAnsi" w:cstheme="minorHAnsi"/>
                <w:sz w:val="20"/>
                <w:szCs w:val="20"/>
              </w:rPr>
            </w:pPr>
          </w:p>
        </w:tc>
        <w:tc>
          <w:tcPr>
            <w:tcW w:w="4678" w:type="dxa"/>
          </w:tcPr>
          <w:p w14:paraId="6EB80E6A" w14:textId="77777777" w:rsidR="00A45777" w:rsidRPr="008D4E36" w:rsidRDefault="00A45777" w:rsidP="00DB7F21">
            <w:pPr>
              <w:spacing w:line="276" w:lineRule="auto"/>
              <w:rPr>
                <w:rFonts w:asciiTheme="minorHAnsi" w:hAnsiTheme="minorHAnsi" w:cstheme="minorHAnsi"/>
                <w:sz w:val="20"/>
                <w:szCs w:val="20"/>
              </w:rPr>
            </w:pPr>
            <w:r w:rsidRPr="008D4E36">
              <w:rPr>
                <w:rFonts w:asciiTheme="minorHAnsi" w:hAnsiTheme="minorHAnsi" w:cstheme="minorHAnsi"/>
                <w:sz w:val="20"/>
                <w:szCs w:val="20"/>
              </w:rPr>
              <w:t xml:space="preserve">artykuły prasowe o działalności LGD i realizacji LSR w prasie lokalnej </w:t>
            </w:r>
          </w:p>
        </w:tc>
        <w:tc>
          <w:tcPr>
            <w:tcW w:w="1219" w:type="dxa"/>
            <w:vAlign w:val="center"/>
          </w:tcPr>
          <w:p w14:paraId="260DE980"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24</w:t>
            </w:r>
          </w:p>
        </w:tc>
        <w:tc>
          <w:tcPr>
            <w:tcW w:w="1101" w:type="dxa"/>
            <w:vAlign w:val="center"/>
          </w:tcPr>
          <w:p w14:paraId="7EC3AA0A"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3</w:t>
            </w:r>
          </w:p>
        </w:tc>
        <w:tc>
          <w:tcPr>
            <w:tcW w:w="1101" w:type="dxa"/>
            <w:vAlign w:val="center"/>
          </w:tcPr>
          <w:p w14:paraId="335F39F8"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6</w:t>
            </w:r>
          </w:p>
        </w:tc>
        <w:tc>
          <w:tcPr>
            <w:tcW w:w="1101" w:type="dxa"/>
            <w:vAlign w:val="center"/>
          </w:tcPr>
          <w:p w14:paraId="673FAE24"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7</w:t>
            </w:r>
          </w:p>
        </w:tc>
        <w:tc>
          <w:tcPr>
            <w:tcW w:w="1101" w:type="dxa"/>
            <w:vAlign w:val="center"/>
          </w:tcPr>
          <w:p w14:paraId="11088D1F"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10</w:t>
            </w:r>
          </w:p>
        </w:tc>
        <w:tc>
          <w:tcPr>
            <w:tcW w:w="1101" w:type="dxa"/>
            <w:vAlign w:val="center"/>
          </w:tcPr>
          <w:p w14:paraId="101AA346"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13</w:t>
            </w:r>
          </w:p>
        </w:tc>
        <w:tc>
          <w:tcPr>
            <w:tcW w:w="1105" w:type="dxa"/>
            <w:vAlign w:val="center"/>
          </w:tcPr>
          <w:p w14:paraId="68F67311"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13</w:t>
            </w:r>
          </w:p>
        </w:tc>
      </w:tr>
      <w:tr w:rsidR="00A45777" w:rsidRPr="008D4E36" w14:paraId="3D776A70" w14:textId="77777777" w:rsidTr="008D4E36">
        <w:trPr>
          <w:trHeight w:val="394"/>
        </w:trPr>
        <w:tc>
          <w:tcPr>
            <w:tcW w:w="1809" w:type="dxa"/>
            <w:vMerge/>
          </w:tcPr>
          <w:p w14:paraId="67160BBD" w14:textId="77777777" w:rsidR="00A45777" w:rsidRPr="008D4E36" w:rsidRDefault="00A45777" w:rsidP="00DB7F21">
            <w:pPr>
              <w:spacing w:line="276" w:lineRule="auto"/>
              <w:rPr>
                <w:rFonts w:asciiTheme="minorHAnsi" w:hAnsiTheme="minorHAnsi" w:cstheme="minorHAnsi"/>
                <w:sz w:val="20"/>
                <w:szCs w:val="20"/>
              </w:rPr>
            </w:pPr>
          </w:p>
        </w:tc>
        <w:tc>
          <w:tcPr>
            <w:tcW w:w="4678" w:type="dxa"/>
          </w:tcPr>
          <w:p w14:paraId="53CD3158" w14:textId="77777777" w:rsidR="00A45777" w:rsidRPr="008D4E36" w:rsidRDefault="00A45777" w:rsidP="00DB7F21">
            <w:pPr>
              <w:spacing w:line="276" w:lineRule="auto"/>
              <w:rPr>
                <w:rFonts w:asciiTheme="minorHAnsi" w:hAnsiTheme="minorHAnsi" w:cstheme="minorHAnsi"/>
                <w:sz w:val="20"/>
                <w:szCs w:val="20"/>
              </w:rPr>
            </w:pPr>
            <w:r w:rsidRPr="008D4E36">
              <w:rPr>
                <w:rFonts w:asciiTheme="minorHAnsi" w:hAnsiTheme="minorHAnsi" w:cstheme="minorHAnsi"/>
                <w:sz w:val="20"/>
                <w:szCs w:val="20"/>
              </w:rPr>
              <w:t xml:space="preserve">publikacja o tematyce LGD </w:t>
            </w:r>
          </w:p>
        </w:tc>
        <w:tc>
          <w:tcPr>
            <w:tcW w:w="1219" w:type="dxa"/>
            <w:vAlign w:val="center"/>
          </w:tcPr>
          <w:p w14:paraId="01EAD517"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1</w:t>
            </w:r>
          </w:p>
        </w:tc>
        <w:tc>
          <w:tcPr>
            <w:tcW w:w="1101" w:type="dxa"/>
            <w:vAlign w:val="center"/>
          </w:tcPr>
          <w:p w14:paraId="28FD77D9"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0</w:t>
            </w:r>
          </w:p>
        </w:tc>
        <w:tc>
          <w:tcPr>
            <w:tcW w:w="1101" w:type="dxa"/>
            <w:vAlign w:val="center"/>
          </w:tcPr>
          <w:p w14:paraId="1EEB84EC"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0</w:t>
            </w:r>
          </w:p>
        </w:tc>
        <w:tc>
          <w:tcPr>
            <w:tcW w:w="1101" w:type="dxa"/>
            <w:vAlign w:val="center"/>
          </w:tcPr>
          <w:p w14:paraId="4C5707FB"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0</w:t>
            </w:r>
          </w:p>
        </w:tc>
        <w:tc>
          <w:tcPr>
            <w:tcW w:w="1101" w:type="dxa"/>
            <w:vAlign w:val="center"/>
          </w:tcPr>
          <w:p w14:paraId="41DA1581"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0</w:t>
            </w:r>
          </w:p>
        </w:tc>
        <w:tc>
          <w:tcPr>
            <w:tcW w:w="1101" w:type="dxa"/>
            <w:vAlign w:val="center"/>
          </w:tcPr>
          <w:p w14:paraId="6677D03A"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0</w:t>
            </w:r>
          </w:p>
        </w:tc>
        <w:tc>
          <w:tcPr>
            <w:tcW w:w="1105" w:type="dxa"/>
            <w:vAlign w:val="center"/>
          </w:tcPr>
          <w:p w14:paraId="1D7C1D29"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0</w:t>
            </w:r>
          </w:p>
        </w:tc>
      </w:tr>
      <w:tr w:rsidR="00A45777" w:rsidRPr="008D4E36" w14:paraId="2B4D19F4" w14:textId="77777777" w:rsidTr="008D4E36">
        <w:trPr>
          <w:trHeight w:val="394"/>
        </w:trPr>
        <w:tc>
          <w:tcPr>
            <w:tcW w:w="1809" w:type="dxa"/>
            <w:vMerge/>
          </w:tcPr>
          <w:p w14:paraId="293B1B89" w14:textId="77777777" w:rsidR="00A45777" w:rsidRPr="008D4E36" w:rsidRDefault="00A45777" w:rsidP="00DB7F21">
            <w:pPr>
              <w:spacing w:line="276" w:lineRule="auto"/>
              <w:rPr>
                <w:rFonts w:asciiTheme="minorHAnsi" w:hAnsiTheme="minorHAnsi" w:cstheme="minorHAnsi"/>
                <w:sz w:val="20"/>
                <w:szCs w:val="20"/>
              </w:rPr>
            </w:pPr>
          </w:p>
        </w:tc>
        <w:tc>
          <w:tcPr>
            <w:tcW w:w="4678" w:type="dxa"/>
          </w:tcPr>
          <w:p w14:paraId="5B9C303C" w14:textId="77777777" w:rsidR="00A45777" w:rsidRPr="008D4E36" w:rsidRDefault="00A45777" w:rsidP="00DB7F21">
            <w:pPr>
              <w:spacing w:line="276" w:lineRule="auto"/>
              <w:rPr>
                <w:rFonts w:asciiTheme="minorHAnsi" w:hAnsiTheme="minorHAnsi" w:cstheme="minorHAnsi"/>
                <w:sz w:val="20"/>
                <w:szCs w:val="20"/>
              </w:rPr>
            </w:pPr>
            <w:r w:rsidRPr="008D4E36">
              <w:rPr>
                <w:rFonts w:asciiTheme="minorHAnsi" w:hAnsiTheme="minorHAnsi" w:cstheme="minorHAnsi"/>
                <w:sz w:val="20"/>
                <w:szCs w:val="20"/>
              </w:rPr>
              <w:t xml:space="preserve">kalendarz Stowarzyszenia Lokalna Grupa Działania Powiatu Wielickiego </w:t>
            </w:r>
          </w:p>
        </w:tc>
        <w:tc>
          <w:tcPr>
            <w:tcW w:w="1219" w:type="dxa"/>
            <w:vAlign w:val="center"/>
          </w:tcPr>
          <w:p w14:paraId="11F342FE"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6</w:t>
            </w:r>
          </w:p>
        </w:tc>
        <w:tc>
          <w:tcPr>
            <w:tcW w:w="1101" w:type="dxa"/>
            <w:vAlign w:val="center"/>
          </w:tcPr>
          <w:p w14:paraId="3C5DD1E8"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1</w:t>
            </w:r>
          </w:p>
        </w:tc>
        <w:tc>
          <w:tcPr>
            <w:tcW w:w="1101" w:type="dxa"/>
            <w:vAlign w:val="center"/>
          </w:tcPr>
          <w:p w14:paraId="764A7DA1"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2</w:t>
            </w:r>
          </w:p>
        </w:tc>
        <w:tc>
          <w:tcPr>
            <w:tcW w:w="1101" w:type="dxa"/>
            <w:vAlign w:val="center"/>
          </w:tcPr>
          <w:p w14:paraId="22C28D37"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3</w:t>
            </w:r>
          </w:p>
        </w:tc>
        <w:tc>
          <w:tcPr>
            <w:tcW w:w="1101" w:type="dxa"/>
            <w:vAlign w:val="center"/>
          </w:tcPr>
          <w:p w14:paraId="1CB0370C"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4</w:t>
            </w:r>
          </w:p>
        </w:tc>
        <w:tc>
          <w:tcPr>
            <w:tcW w:w="1101" w:type="dxa"/>
            <w:vAlign w:val="center"/>
          </w:tcPr>
          <w:p w14:paraId="2F3C8673"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5</w:t>
            </w:r>
          </w:p>
        </w:tc>
        <w:tc>
          <w:tcPr>
            <w:tcW w:w="1105" w:type="dxa"/>
            <w:vAlign w:val="center"/>
          </w:tcPr>
          <w:p w14:paraId="3FFEC15E"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5</w:t>
            </w:r>
          </w:p>
        </w:tc>
      </w:tr>
      <w:tr w:rsidR="00A45777" w:rsidRPr="008D4E36" w14:paraId="4069DEF4" w14:textId="77777777" w:rsidTr="008D4E36">
        <w:trPr>
          <w:trHeight w:val="394"/>
        </w:trPr>
        <w:tc>
          <w:tcPr>
            <w:tcW w:w="1809" w:type="dxa"/>
            <w:vMerge w:val="restart"/>
          </w:tcPr>
          <w:p w14:paraId="47E96135" w14:textId="77777777" w:rsidR="00A45777" w:rsidRPr="008D4E36" w:rsidRDefault="00A45777" w:rsidP="00DB7F21">
            <w:pPr>
              <w:pStyle w:val="Default"/>
              <w:spacing w:line="276" w:lineRule="auto"/>
              <w:rPr>
                <w:rFonts w:asciiTheme="minorHAnsi" w:hAnsiTheme="minorHAnsi" w:cstheme="minorHAnsi"/>
                <w:sz w:val="20"/>
                <w:szCs w:val="20"/>
              </w:rPr>
            </w:pPr>
            <w:r w:rsidRPr="008D4E36">
              <w:rPr>
                <w:rFonts w:asciiTheme="minorHAnsi" w:hAnsiTheme="minorHAnsi" w:cstheme="minorHAnsi"/>
                <w:sz w:val="20"/>
                <w:szCs w:val="20"/>
              </w:rPr>
              <w:t xml:space="preserve">Działania skoncentrowane na pozyskiwaniu informacji zwrotnej nt. jakości pomocy świadczonej przez Stowarzyszenie Lokalna Grupa Działania Powiatu Wielickiego </w:t>
            </w:r>
          </w:p>
          <w:p w14:paraId="5F43179A" w14:textId="77777777" w:rsidR="00A45777" w:rsidRPr="008D4E36" w:rsidRDefault="00A45777" w:rsidP="00DB7F21">
            <w:pPr>
              <w:spacing w:line="276" w:lineRule="auto"/>
              <w:rPr>
                <w:rFonts w:asciiTheme="minorHAnsi" w:hAnsiTheme="minorHAnsi" w:cstheme="minorHAnsi"/>
                <w:sz w:val="20"/>
                <w:szCs w:val="20"/>
              </w:rPr>
            </w:pPr>
          </w:p>
        </w:tc>
        <w:tc>
          <w:tcPr>
            <w:tcW w:w="4678" w:type="dxa"/>
          </w:tcPr>
          <w:p w14:paraId="2BED579F" w14:textId="77777777" w:rsidR="00A45777" w:rsidRPr="008D4E36" w:rsidRDefault="00A45777" w:rsidP="00DB7F21">
            <w:pPr>
              <w:pStyle w:val="Default"/>
              <w:spacing w:line="276" w:lineRule="auto"/>
              <w:rPr>
                <w:rFonts w:asciiTheme="minorHAnsi" w:hAnsiTheme="minorHAnsi" w:cstheme="minorHAnsi"/>
                <w:sz w:val="20"/>
                <w:szCs w:val="20"/>
              </w:rPr>
            </w:pPr>
            <w:r w:rsidRPr="008D4E36">
              <w:rPr>
                <w:rFonts w:asciiTheme="minorHAnsi" w:hAnsiTheme="minorHAnsi" w:cstheme="minorHAnsi"/>
                <w:sz w:val="20"/>
                <w:szCs w:val="20"/>
              </w:rPr>
              <w:t xml:space="preserve">badania zadowolenia mieszkańców (PAPI) </w:t>
            </w:r>
          </w:p>
        </w:tc>
        <w:tc>
          <w:tcPr>
            <w:tcW w:w="1219" w:type="dxa"/>
            <w:vAlign w:val="center"/>
          </w:tcPr>
          <w:p w14:paraId="4B473F16"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1</w:t>
            </w:r>
          </w:p>
        </w:tc>
        <w:tc>
          <w:tcPr>
            <w:tcW w:w="1101" w:type="dxa"/>
            <w:vAlign w:val="center"/>
          </w:tcPr>
          <w:p w14:paraId="074BFE0C"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0</w:t>
            </w:r>
          </w:p>
        </w:tc>
        <w:tc>
          <w:tcPr>
            <w:tcW w:w="1101" w:type="dxa"/>
            <w:vAlign w:val="center"/>
          </w:tcPr>
          <w:p w14:paraId="095DB7AD"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0</w:t>
            </w:r>
          </w:p>
        </w:tc>
        <w:tc>
          <w:tcPr>
            <w:tcW w:w="1101" w:type="dxa"/>
            <w:vAlign w:val="center"/>
          </w:tcPr>
          <w:p w14:paraId="6B5C2CDB"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0</w:t>
            </w:r>
          </w:p>
        </w:tc>
        <w:tc>
          <w:tcPr>
            <w:tcW w:w="1101" w:type="dxa"/>
            <w:vAlign w:val="center"/>
          </w:tcPr>
          <w:p w14:paraId="4A31B290"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0</w:t>
            </w:r>
          </w:p>
        </w:tc>
        <w:tc>
          <w:tcPr>
            <w:tcW w:w="1101" w:type="dxa"/>
            <w:vAlign w:val="center"/>
          </w:tcPr>
          <w:p w14:paraId="6F9C1274"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0</w:t>
            </w:r>
          </w:p>
        </w:tc>
        <w:tc>
          <w:tcPr>
            <w:tcW w:w="1105" w:type="dxa"/>
            <w:vAlign w:val="center"/>
          </w:tcPr>
          <w:p w14:paraId="517CEBAB"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0</w:t>
            </w:r>
          </w:p>
        </w:tc>
      </w:tr>
      <w:tr w:rsidR="00A45777" w:rsidRPr="008D4E36" w14:paraId="2D1A9A3A" w14:textId="77777777" w:rsidTr="008D4E36">
        <w:trPr>
          <w:trHeight w:val="394"/>
        </w:trPr>
        <w:tc>
          <w:tcPr>
            <w:tcW w:w="1809" w:type="dxa"/>
            <w:vMerge/>
          </w:tcPr>
          <w:p w14:paraId="389B1CB2" w14:textId="77777777" w:rsidR="00A45777" w:rsidRPr="008D4E36" w:rsidRDefault="00A45777" w:rsidP="00DB7F21">
            <w:pPr>
              <w:pStyle w:val="Default"/>
              <w:spacing w:line="276" w:lineRule="auto"/>
              <w:rPr>
                <w:rFonts w:asciiTheme="minorHAnsi" w:hAnsiTheme="minorHAnsi" w:cstheme="minorHAnsi"/>
                <w:sz w:val="20"/>
                <w:szCs w:val="20"/>
              </w:rPr>
            </w:pPr>
          </w:p>
        </w:tc>
        <w:tc>
          <w:tcPr>
            <w:tcW w:w="4678" w:type="dxa"/>
          </w:tcPr>
          <w:p w14:paraId="31A89B47" w14:textId="77777777" w:rsidR="00A45777" w:rsidRPr="008D4E36" w:rsidRDefault="00A45777" w:rsidP="00DB7F21">
            <w:pPr>
              <w:pStyle w:val="Default"/>
              <w:spacing w:line="276" w:lineRule="auto"/>
              <w:rPr>
                <w:rFonts w:asciiTheme="minorHAnsi" w:hAnsiTheme="minorHAnsi" w:cstheme="minorHAnsi"/>
                <w:sz w:val="20"/>
                <w:szCs w:val="20"/>
              </w:rPr>
            </w:pPr>
            <w:r w:rsidRPr="008D4E36">
              <w:rPr>
                <w:rFonts w:asciiTheme="minorHAnsi" w:hAnsiTheme="minorHAnsi" w:cstheme="minorHAnsi"/>
                <w:sz w:val="20"/>
                <w:szCs w:val="20"/>
              </w:rPr>
              <w:t xml:space="preserve">badania w działaniu </w:t>
            </w:r>
          </w:p>
        </w:tc>
        <w:tc>
          <w:tcPr>
            <w:tcW w:w="1219" w:type="dxa"/>
            <w:vAlign w:val="center"/>
          </w:tcPr>
          <w:p w14:paraId="2C59B8A1"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1</w:t>
            </w:r>
          </w:p>
        </w:tc>
        <w:tc>
          <w:tcPr>
            <w:tcW w:w="1101" w:type="dxa"/>
            <w:vAlign w:val="center"/>
          </w:tcPr>
          <w:p w14:paraId="090CB70F"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0</w:t>
            </w:r>
          </w:p>
        </w:tc>
        <w:tc>
          <w:tcPr>
            <w:tcW w:w="1101" w:type="dxa"/>
            <w:vAlign w:val="center"/>
          </w:tcPr>
          <w:p w14:paraId="47D76143"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0</w:t>
            </w:r>
          </w:p>
        </w:tc>
        <w:tc>
          <w:tcPr>
            <w:tcW w:w="1101" w:type="dxa"/>
            <w:vAlign w:val="center"/>
          </w:tcPr>
          <w:p w14:paraId="2CBB24A1"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0</w:t>
            </w:r>
          </w:p>
        </w:tc>
        <w:tc>
          <w:tcPr>
            <w:tcW w:w="1101" w:type="dxa"/>
            <w:vAlign w:val="center"/>
          </w:tcPr>
          <w:p w14:paraId="2278ED70"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0</w:t>
            </w:r>
          </w:p>
        </w:tc>
        <w:tc>
          <w:tcPr>
            <w:tcW w:w="1101" w:type="dxa"/>
            <w:vAlign w:val="center"/>
          </w:tcPr>
          <w:p w14:paraId="143996F7"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0</w:t>
            </w:r>
          </w:p>
        </w:tc>
        <w:tc>
          <w:tcPr>
            <w:tcW w:w="1105" w:type="dxa"/>
            <w:vAlign w:val="center"/>
          </w:tcPr>
          <w:p w14:paraId="00613AD4"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0</w:t>
            </w:r>
          </w:p>
        </w:tc>
      </w:tr>
      <w:tr w:rsidR="00A45777" w:rsidRPr="008D4E36" w14:paraId="01ED25CF" w14:textId="77777777" w:rsidTr="008D4E36">
        <w:trPr>
          <w:trHeight w:val="394"/>
        </w:trPr>
        <w:tc>
          <w:tcPr>
            <w:tcW w:w="1809" w:type="dxa"/>
            <w:vMerge/>
          </w:tcPr>
          <w:p w14:paraId="709B7A49" w14:textId="77777777" w:rsidR="00A45777" w:rsidRPr="008D4E36" w:rsidRDefault="00A45777" w:rsidP="00DB7F21">
            <w:pPr>
              <w:pStyle w:val="Default"/>
              <w:spacing w:line="276" w:lineRule="auto"/>
              <w:rPr>
                <w:rFonts w:asciiTheme="minorHAnsi" w:hAnsiTheme="minorHAnsi" w:cstheme="minorHAnsi"/>
                <w:sz w:val="20"/>
                <w:szCs w:val="20"/>
              </w:rPr>
            </w:pPr>
          </w:p>
        </w:tc>
        <w:tc>
          <w:tcPr>
            <w:tcW w:w="4678" w:type="dxa"/>
          </w:tcPr>
          <w:p w14:paraId="17AF3B3B" w14:textId="77777777" w:rsidR="00A45777" w:rsidRPr="008D4E36" w:rsidRDefault="00A45777" w:rsidP="00DB7F21">
            <w:pPr>
              <w:pStyle w:val="Default"/>
              <w:spacing w:line="276" w:lineRule="auto"/>
              <w:rPr>
                <w:rFonts w:asciiTheme="minorHAnsi" w:hAnsiTheme="minorHAnsi" w:cstheme="minorHAnsi"/>
                <w:sz w:val="20"/>
                <w:szCs w:val="20"/>
              </w:rPr>
            </w:pPr>
            <w:r w:rsidRPr="008D4E36">
              <w:rPr>
                <w:rFonts w:asciiTheme="minorHAnsi" w:hAnsiTheme="minorHAnsi" w:cstheme="minorHAnsi"/>
                <w:sz w:val="20"/>
                <w:szCs w:val="20"/>
              </w:rPr>
              <w:t xml:space="preserve">badania ankietą audytoryjną – spotkania z mieszkańcami, uczniami itp. </w:t>
            </w:r>
          </w:p>
        </w:tc>
        <w:tc>
          <w:tcPr>
            <w:tcW w:w="1219" w:type="dxa"/>
            <w:vAlign w:val="center"/>
          </w:tcPr>
          <w:p w14:paraId="388011E3"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1</w:t>
            </w:r>
          </w:p>
        </w:tc>
        <w:tc>
          <w:tcPr>
            <w:tcW w:w="1101" w:type="dxa"/>
            <w:vAlign w:val="center"/>
          </w:tcPr>
          <w:p w14:paraId="243B07EF"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0</w:t>
            </w:r>
          </w:p>
        </w:tc>
        <w:tc>
          <w:tcPr>
            <w:tcW w:w="1101" w:type="dxa"/>
            <w:vAlign w:val="center"/>
          </w:tcPr>
          <w:p w14:paraId="07AC26D5"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0</w:t>
            </w:r>
          </w:p>
        </w:tc>
        <w:tc>
          <w:tcPr>
            <w:tcW w:w="1101" w:type="dxa"/>
            <w:vAlign w:val="center"/>
          </w:tcPr>
          <w:p w14:paraId="725A6609"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0</w:t>
            </w:r>
          </w:p>
        </w:tc>
        <w:tc>
          <w:tcPr>
            <w:tcW w:w="1101" w:type="dxa"/>
            <w:vAlign w:val="center"/>
          </w:tcPr>
          <w:p w14:paraId="11094B01"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0</w:t>
            </w:r>
          </w:p>
        </w:tc>
        <w:tc>
          <w:tcPr>
            <w:tcW w:w="1101" w:type="dxa"/>
            <w:vAlign w:val="center"/>
          </w:tcPr>
          <w:p w14:paraId="2C8F0FD9"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0</w:t>
            </w:r>
          </w:p>
        </w:tc>
        <w:tc>
          <w:tcPr>
            <w:tcW w:w="1105" w:type="dxa"/>
            <w:vAlign w:val="center"/>
          </w:tcPr>
          <w:p w14:paraId="075FD14D"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0</w:t>
            </w:r>
          </w:p>
        </w:tc>
      </w:tr>
      <w:tr w:rsidR="00A45777" w:rsidRPr="008D4E36" w14:paraId="02EB3965" w14:textId="77777777" w:rsidTr="008D4E36">
        <w:trPr>
          <w:trHeight w:val="1859"/>
        </w:trPr>
        <w:tc>
          <w:tcPr>
            <w:tcW w:w="1809" w:type="dxa"/>
            <w:vMerge/>
          </w:tcPr>
          <w:p w14:paraId="01D01779" w14:textId="77777777" w:rsidR="00A45777" w:rsidRPr="008D4E36" w:rsidRDefault="00A45777" w:rsidP="00DB7F21">
            <w:pPr>
              <w:pStyle w:val="Default"/>
              <w:spacing w:line="276" w:lineRule="auto"/>
              <w:rPr>
                <w:rFonts w:asciiTheme="minorHAnsi" w:hAnsiTheme="minorHAnsi" w:cstheme="minorHAnsi"/>
                <w:sz w:val="20"/>
                <w:szCs w:val="20"/>
              </w:rPr>
            </w:pPr>
          </w:p>
        </w:tc>
        <w:tc>
          <w:tcPr>
            <w:tcW w:w="4678" w:type="dxa"/>
          </w:tcPr>
          <w:tbl>
            <w:tblPr>
              <w:tblW w:w="0" w:type="auto"/>
              <w:tblBorders>
                <w:top w:val="nil"/>
                <w:left w:val="nil"/>
                <w:bottom w:val="nil"/>
                <w:right w:val="nil"/>
              </w:tblBorders>
              <w:tblLayout w:type="fixed"/>
              <w:tblLook w:val="0000" w:firstRow="0" w:lastRow="0" w:firstColumn="0" w:lastColumn="0" w:noHBand="0" w:noVBand="0"/>
            </w:tblPr>
            <w:tblGrid>
              <w:gridCol w:w="2296"/>
              <w:gridCol w:w="2296"/>
              <w:gridCol w:w="2296"/>
            </w:tblGrid>
            <w:tr w:rsidR="00A45777" w:rsidRPr="008D4E36" w14:paraId="0D0A8D1D" w14:textId="77777777" w:rsidTr="005D5D74">
              <w:trPr>
                <w:trHeight w:val="355"/>
              </w:trPr>
              <w:tc>
                <w:tcPr>
                  <w:tcW w:w="2296" w:type="dxa"/>
                </w:tcPr>
                <w:p w14:paraId="272122F3" w14:textId="77777777" w:rsidR="00A45777" w:rsidRPr="008D4E36" w:rsidRDefault="00A45777" w:rsidP="00DB7F21">
                  <w:pPr>
                    <w:pStyle w:val="Default"/>
                    <w:spacing w:line="276" w:lineRule="auto"/>
                    <w:ind w:left="-96"/>
                    <w:rPr>
                      <w:rFonts w:asciiTheme="minorHAnsi" w:hAnsiTheme="minorHAnsi" w:cstheme="minorHAnsi"/>
                      <w:sz w:val="20"/>
                      <w:szCs w:val="20"/>
                    </w:rPr>
                  </w:pPr>
                  <w:r w:rsidRPr="008D4E36">
                    <w:rPr>
                      <w:rFonts w:asciiTheme="minorHAnsi" w:hAnsiTheme="minorHAnsi" w:cstheme="minorHAnsi"/>
                      <w:sz w:val="20"/>
                      <w:szCs w:val="20"/>
                    </w:rPr>
                    <w:t xml:space="preserve">badania ankietą online do pobrania ze strony www Stowarzyszenia Lokalna Grupa Działania Powiatu Wielickiego </w:t>
                  </w:r>
                </w:p>
              </w:tc>
              <w:tc>
                <w:tcPr>
                  <w:tcW w:w="2296" w:type="dxa"/>
                </w:tcPr>
                <w:p w14:paraId="3D469246" w14:textId="77777777" w:rsidR="00A45777" w:rsidRPr="008D4E36" w:rsidRDefault="00A45777" w:rsidP="00DB7F21">
                  <w:pPr>
                    <w:pStyle w:val="Default"/>
                    <w:spacing w:line="276" w:lineRule="auto"/>
                    <w:rPr>
                      <w:rFonts w:asciiTheme="minorHAnsi" w:hAnsiTheme="minorHAnsi" w:cstheme="minorHAnsi"/>
                      <w:sz w:val="20"/>
                      <w:szCs w:val="20"/>
                    </w:rPr>
                  </w:pPr>
                </w:p>
              </w:tc>
              <w:tc>
                <w:tcPr>
                  <w:tcW w:w="2296" w:type="dxa"/>
                </w:tcPr>
                <w:p w14:paraId="57665CFF" w14:textId="77777777" w:rsidR="00A45777" w:rsidRPr="008D4E36" w:rsidRDefault="00A45777" w:rsidP="00DB7F21">
                  <w:pPr>
                    <w:pStyle w:val="Default"/>
                    <w:spacing w:line="276" w:lineRule="auto"/>
                    <w:rPr>
                      <w:rFonts w:asciiTheme="minorHAnsi" w:hAnsiTheme="minorHAnsi" w:cstheme="minorHAnsi"/>
                      <w:sz w:val="20"/>
                      <w:szCs w:val="20"/>
                    </w:rPr>
                  </w:pPr>
                  <w:r w:rsidRPr="008D4E36">
                    <w:rPr>
                      <w:rFonts w:asciiTheme="minorHAnsi" w:hAnsiTheme="minorHAnsi" w:cstheme="minorHAnsi"/>
                      <w:sz w:val="20"/>
                      <w:szCs w:val="20"/>
                    </w:rPr>
                    <w:t xml:space="preserve">x </w:t>
                  </w:r>
                </w:p>
              </w:tc>
            </w:tr>
            <w:tr w:rsidR="00A45777" w:rsidRPr="008D4E36" w14:paraId="755C86FF" w14:textId="77777777" w:rsidTr="00A45777">
              <w:trPr>
                <w:trHeight w:val="655"/>
              </w:trPr>
              <w:tc>
                <w:tcPr>
                  <w:tcW w:w="6888" w:type="dxa"/>
                  <w:gridSpan w:val="3"/>
                </w:tcPr>
                <w:p w14:paraId="68D44948" w14:textId="77777777" w:rsidR="00A45777" w:rsidRPr="008D4E36" w:rsidRDefault="00A45777" w:rsidP="00DB7F21">
                  <w:pPr>
                    <w:pStyle w:val="Default"/>
                    <w:spacing w:line="276" w:lineRule="auto"/>
                    <w:ind w:left="-96"/>
                    <w:rPr>
                      <w:rFonts w:asciiTheme="minorHAnsi" w:hAnsiTheme="minorHAnsi" w:cstheme="minorHAnsi"/>
                      <w:sz w:val="20"/>
                      <w:szCs w:val="20"/>
                    </w:rPr>
                  </w:pPr>
                  <w:r w:rsidRPr="008D4E36">
                    <w:rPr>
                      <w:rFonts w:asciiTheme="minorHAnsi" w:hAnsiTheme="minorHAnsi" w:cstheme="minorHAnsi"/>
                      <w:sz w:val="20"/>
                      <w:szCs w:val="20"/>
                    </w:rPr>
                    <w:t xml:space="preserve">badania CAWI beneficjentów </w:t>
                  </w:r>
                </w:p>
                <w:p w14:paraId="330C2E64" w14:textId="77777777" w:rsidR="00A45777" w:rsidRPr="008D4E36" w:rsidRDefault="00A45777" w:rsidP="00DB7F21">
                  <w:pPr>
                    <w:pStyle w:val="Default"/>
                    <w:spacing w:line="276" w:lineRule="auto"/>
                    <w:ind w:left="-96"/>
                    <w:rPr>
                      <w:rFonts w:asciiTheme="minorHAnsi" w:hAnsiTheme="minorHAnsi" w:cstheme="minorHAnsi"/>
                      <w:sz w:val="20"/>
                      <w:szCs w:val="20"/>
                    </w:rPr>
                  </w:pPr>
                  <w:r w:rsidRPr="008D4E36">
                    <w:rPr>
                      <w:rFonts w:asciiTheme="minorHAnsi" w:hAnsiTheme="minorHAnsi" w:cstheme="minorHAnsi"/>
                      <w:sz w:val="20"/>
                      <w:szCs w:val="20"/>
                    </w:rPr>
                    <w:t xml:space="preserve">środków </w:t>
                  </w:r>
                </w:p>
              </w:tc>
            </w:tr>
          </w:tbl>
          <w:p w14:paraId="79B3C837" w14:textId="77777777" w:rsidR="00A45777" w:rsidRPr="008D4E36" w:rsidRDefault="00A45777" w:rsidP="00DB7F21">
            <w:pPr>
              <w:pStyle w:val="Default"/>
              <w:spacing w:line="276" w:lineRule="auto"/>
              <w:rPr>
                <w:rFonts w:asciiTheme="minorHAnsi" w:hAnsiTheme="minorHAnsi" w:cstheme="minorHAnsi"/>
                <w:sz w:val="20"/>
                <w:szCs w:val="20"/>
              </w:rPr>
            </w:pPr>
          </w:p>
        </w:tc>
        <w:tc>
          <w:tcPr>
            <w:tcW w:w="1219" w:type="dxa"/>
            <w:vAlign w:val="center"/>
          </w:tcPr>
          <w:p w14:paraId="0114CF42"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1</w:t>
            </w:r>
          </w:p>
        </w:tc>
        <w:tc>
          <w:tcPr>
            <w:tcW w:w="1101" w:type="dxa"/>
            <w:vAlign w:val="center"/>
          </w:tcPr>
          <w:p w14:paraId="165FD266"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0</w:t>
            </w:r>
          </w:p>
        </w:tc>
        <w:tc>
          <w:tcPr>
            <w:tcW w:w="1101" w:type="dxa"/>
            <w:vAlign w:val="center"/>
          </w:tcPr>
          <w:p w14:paraId="7517481A"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0</w:t>
            </w:r>
          </w:p>
        </w:tc>
        <w:tc>
          <w:tcPr>
            <w:tcW w:w="1101" w:type="dxa"/>
            <w:vAlign w:val="center"/>
          </w:tcPr>
          <w:p w14:paraId="193609DE"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0</w:t>
            </w:r>
          </w:p>
        </w:tc>
        <w:tc>
          <w:tcPr>
            <w:tcW w:w="1101" w:type="dxa"/>
            <w:vAlign w:val="center"/>
          </w:tcPr>
          <w:p w14:paraId="4925419F"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0</w:t>
            </w:r>
          </w:p>
        </w:tc>
        <w:tc>
          <w:tcPr>
            <w:tcW w:w="1101" w:type="dxa"/>
            <w:vAlign w:val="center"/>
          </w:tcPr>
          <w:p w14:paraId="35533E8A"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0</w:t>
            </w:r>
          </w:p>
        </w:tc>
        <w:tc>
          <w:tcPr>
            <w:tcW w:w="1105" w:type="dxa"/>
            <w:vAlign w:val="center"/>
          </w:tcPr>
          <w:p w14:paraId="5592FC70"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0</w:t>
            </w:r>
          </w:p>
        </w:tc>
      </w:tr>
      <w:tr w:rsidR="00A45777" w:rsidRPr="008D4E36" w14:paraId="16E00896" w14:textId="77777777" w:rsidTr="008D4E36">
        <w:trPr>
          <w:trHeight w:val="394"/>
        </w:trPr>
        <w:tc>
          <w:tcPr>
            <w:tcW w:w="1809" w:type="dxa"/>
            <w:vMerge/>
          </w:tcPr>
          <w:p w14:paraId="15058FF7" w14:textId="77777777" w:rsidR="00A45777" w:rsidRPr="008D4E36" w:rsidRDefault="00A45777" w:rsidP="00DB7F21">
            <w:pPr>
              <w:pStyle w:val="Default"/>
              <w:spacing w:line="276" w:lineRule="auto"/>
              <w:rPr>
                <w:rFonts w:asciiTheme="minorHAnsi" w:hAnsiTheme="minorHAnsi" w:cstheme="minorHAnsi"/>
                <w:sz w:val="20"/>
                <w:szCs w:val="20"/>
              </w:rPr>
            </w:pPr>
          </w:p>
        </w:tc>
        <w:tc>
          <w:tcPr>
            <w:tcW w:w="4678" w:type="dxa"/>
          </w:tcPr>
          <w:p w14:paraId="1170BA06" w14:textId="77777777" w:rsidR="00A45777" w:rsidRPr="008D4E36" w:rsidRDefault="00A45777" w:rsidP="00DB7F21">
            <w:pPr>
              <w:pStyle w:val="Default"/>
              <w:spacing w:line="276" w:lineRule="auto"/>
              <w:rPr>
                <w:rFonts w:asciiTheme="minorHAnsi" w:hAnsiTheme="minorHAnsi" w:cstheme="minorHAnsi"/>
                <w:sz w:val="20"/>
                <w:szCs w:val="20"/>
              </w:rPr>
            </w:pPr>
            <w:r w:rsidRPr="008D4E36">
              <w:rPr>
                <w:rFonts w:asciiTheme="minorHAnsi" w:hAnsiTheme="minorHAnsi" w:cstheme="minorHAnsi"/>
                <w:sz w:val="20"/>
                <w:szCs w:val="20"/>
              </w:rPr>
              <w:t xml:space="preserve">badania CAWI beneficjentów środków z LSR którzy będą m.in. proszeni o ocenę działań komunikacyjnych </w:t>
            </w:r>
          </w:p>
        </w:tc>
        <w:tc>
          <w:tcPr>
            <w:tcW w:w="1219" w:type="dxa"/>
            <w:vAlign w:val="center"/>
          </w:tcPr>
          <w:p w14:paraId="2C9D20A4"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1</w:t>
            </w:r>
          </w:p>
        </w:tc>
        <w:tc>
          <w:tcPr>
            <w:tcW w:w="1101" w:type="dxa"/>
            <w:vAlign w:val="center"/>
          </w:tcPr>
          <w:p w14:paraId="22FA10B7"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0</w:t>
            </w:r>
          </w:p>
        </w:tc>
        <w:tc>
          <w:tcPr>
            <w:tcW w:w="1101" w:type="dxa"/>
            <w:vAlign w:val="center"/>
          </w:tcPr>
          <w:p w14:paraId="6E600DDA"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0</w:t>
            </w:r>
          </w:p>
        </w:tc>
        <w:tc>
          <w:tcPr>
            <w:tcW w:w="1101" w:type="dxa"/>
            <w:vAlign w:val="center"/>
          </w:tcPr>
          <w:p w14:paraId="76004812"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0</w:t>
            </w:r>
          </w:p>
        </w:tc>
        <w:tc>
          <w:tcPr>
            <w:tcW w:w="1101" w:type="dxa"/>
            <w:vAlign w:val="center"/>
          </w:tcPr>
          <w:p w14:paraId="03D9DFB1"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0</w:t>
            </w:r>
          </w:p>
        </w:tc>
        <w:tc>
          <w:tcPr>
            <w:tcW w:w="1101" w:type="dxa"/>
            <w:vAlign w:val="center"/>
          </w:tcPr>
          <w:p w14:paraId="5867343C"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0</w:t>
            </w:r>
          </w:p>
        </w:tc>
        <w:tc>
          <w:tcPr>
            <w:tcW w:w="1105" w:type="dxa"/>
            <w:vAlign w:val="center"/>
          </w:tcPr>
          <w:p w14:paraId="0A4BBEB6" w14:textId="77777777" w:rsidR="00A45777" w:rsidRPr="008D4E36" w:rsidRDefault="00A45777" w:rsidP="008D4E36">
            <w:pPr>
              <w:spacing w:line="276" w:lineRule="auto"/>
              <w:jc w:val="center"/>
              <w:rPr>
                <w:rFonts w:asciiTheme="minorHAnsi" w:hAnsiTheme="minorHAnsi" w:cstheme="minorHAnsi"/>
                <w:sz w:val="20"/>
                <w:szCs w:val="20"/>
              </w:rPr>
            </w:pPr>
            <w:r w:rsidRPr="008D4E36">
              <w:rPr>
                <w:rFonts w:asciiTheme="minorHAnsi" w:hAnsiTheme="minorHAnsi" w:cstheme="minorHAnsi"/>
                <w:sz w:val="20"/>
                <w:szCs w:val="20"/>
              </w:rPr>
              <w:t>0</w:t>
            </w:r>
          </w:p>
        </w:tc>
      </w:tr>
    </w:tbl>
    <w:p w14:paraId="2BB62C60" w14:textId="77777777" w:rsidR="00FC5DE8" w:rsidRDefault="00FC5DE8" w:rsidP="00DA7C7A">
      <w:pPr>
        <w:spacing w:line="360" w:lineRule="auto"/>
        <w:rPr>
          <w:color w:val="FF0000"/>
        </w:rPr>
      </w:pPr>
    </w:p>
    <w:p w14:paraId="06D1161A" w14:textId="77777777" w:rsidR="004921A9" w:rsidRDefault="004921A9" w:rsidP="00061EA1">
      <w:pPr>
        <w:pBdr>
          <w:top w:val="nil"/>
          <w:left w:val="nil"/>
          <w:bottom w:val="nil"/>
          <w:right w:val="nil"/>
          <w:between w:val="nil"/>
        </w:pBdr>
        <w:spacing w:after="0" w:line="360" w:lineRule="auto"/>
        <w:ind w:firstLine="720"/>
        <w:jc w:val="both"/>
        <w:sectPr w:rsidR="004921A9" w:rsidSect="00C32207">
          <w:pgSz w:w="16838" w:h="11906" w:orient="landscape"/>
          <w:pgMar w:top="1418" w:right="1418" w:bottom="1418" w:left="1418" w:header="709" w:footer="709" w:gutter="0"/>
          <w:cols w:space="708"/>
          <w:docGrid w:linePitch="299"/>
        </w:sectPr>
      </w:pPr>
    </w:p>
    <w:p w14:paraId="1E4991E7" w14:textId="059CF8BC" w:rsidR="00DB7F21" w:rsidRDefault="00DB7F21" w:rsidP="00DB7F21">
      <w:pPr>
        <w:spacing w:after="0" w:line="360" w:lineRule="auto"/>
        <w:ind w:firstLine="720"/>
        <w:jc w:val="both"/>
      </w:pPr>
      <w:r>
        <w:lastRenderedPageBreak/>
        <w:t>Zaprojektowany przez LGD Plan Komunikacyjny przewiduje szerokie spectrum działań oraz różnorodność kanałów komunikacyjnych gwarantujących dotarcie do możliwie szerokiego grona potencjalnych odbiorców, co bez wątpienia stanowi jego mocną stronę i świadczy o ambitnym podejściu zespołu. Warto zauważyć, że komunikacja prowadzona przez LGD zawiera przekaz dwustronny – od LGD do mieszkańców, ale również od mieszkańców do LGD. Ten ostatni zos</w:t>
      </w:r>
      <w:r w:rsidR="00922B02">
        <w:t>tał sformułowany w ramach piątego</w:t>
      </w:r>
      <w:r>
        <w:t xml:space="preserve"> działania, zakładającego pozyskanie informacji zwrotnej od odbiorców działań realizowanych przez LGD.  </w:t>
      </w:r>
    </w:p>
    <w:p w14:paraId="076F1613" w14:textId="598F095E" w:rsidR="00DB7F21" w:rsidRPr="00A534A1" w:rsidRDefault="00DB7F21" w:rsidP="00DB7F21">
      <w:pPr>
        <w:spacing w:after="0" w:line="360" w:lineRule="auto"/>
        <w:ind w:firstLine="720"/>
        <w:jc w:val="both"/>
      </w:pPr>
      <w:r>
        <w:t>Analiza powyższych danych pozwala zauważyć, że n</w:t>
      </w:r>
      <w:r w:rsidRPr="00A534A1">
        <w:t>ajczęście</w:t>
      </w:r>
      <w:r>
        <w:t>j prowadzonymi działaniami komunikacyjnymi była komunikacja w Internecie oraz działania prowadzone w ramach szerokiej kampanii informacyjnej. W ramach działań prowadzonych w Internecie najczęściej wykorzystywanym kanałem był Facebook (279 postów) oraz strony internetowe gmin członkowskich (105 wątków). W</w:t>
      </w:r>
      <w:r w:rsidR="00B25C21">
        <w:t> </w:t>
      </w:r>
      <w:r>
        <w:t>ramach szerokiej kampanii informacyjnej najczęściej przekazywano informację o prowadzonych działaniach za pośrednictwem ogłoszeń duszpasterskich (310 ogłoszeń). Jeśli chodzi o pozyskiwanie informacji zwrotnej od odbiorców przedsięwzięć prowadzonych przez LGD, to działania wskazane w</w:t>
      </w:r>
      <w:r w:rsidR="00B25C21">
        <w:t> </w:t>
      </w:r>
      <w:r>
        <w:t xml:space="preserve">Planie Komunikacji zaplanowane do realizacji w kolejnych latach, stąd do dnia realizacji ewaluacji wskaźniki nie zostały wykazane.   </w:t>
      </w:r>
    </w:p>
    <w:p w14:paraId="268D296A" w14:textId="15F29961" w:rsidR="00922B02" w:rsidRDefault="00DB7F21" w:rsidP="00CD1EA4">
      <w:pPr>
        <w:pBdr>
          <w:top w:val="nil"/>
          <w:left w:val="nil"/>
          <w:bottom w:val="nil"/>
          <w:right w:val="nil"/>
          <w:between w:val="nil"/>
        </w:pBdr>
        <w:spacing w:after="0" w:line="360" w:lineRule="auto"/>
        <w:ind w:firstLine="720"/>
        <w:jc w:val="both"/>
      </w:pPr>
      <w:r>
        <w:t>Plan komunikacji, pomimo ambitnych założeń, nie spowodował zbyt dużych problemów w</w:t>
      </w:r>
      <w:r w:rsidR="00B25C21">
        <w:t> </w:t>
      </w:r>
      <w:r>
        <w:t>realizacji, jednakże największy wyzwaniem było zgranie działań komunikacyjnych zaprojektowanych w planie komunikacyjnym z realizowanymi przedsięwzięciami, terminami ogłaszanych naborów itd. Zdaniem zespołu biura najlepiej wśród prowadzonych działań komunikacyjnych sprawdzały się ogłoszenia parafialne oraz ogłoszenia w gazetach – generowały one najczęstszy kontakt z biurem LGD. Różnorodność prowadzonych dzi</w:t>
      </w:r>
      <w:r w:rsidR="00CD1EA4">
        <w:t xml:space="preserve">ałań komunikacyjnych i kanałów nie gwarantuje jednak dotarcia do wszystkich potencjalnych odbiorców. Jak wskazuje poniższy wykres nieco więcej niż połowa mieszkańców uczestniczących w badaniu słyszała o Lokalnej Grupie Działania Powiatu Wielickiego, co jest stosunkowo mało korzystnym wynikiem.  </w:t>
      </w:r>
      <w:r w:rsidR="00A7429D">
        <w:t xml:space="preserve"> </w:t>
      </w:r>
    </w:p>
    <w:p w14:paraId="0E512D9B" w14:textId="57C698E8" w:rsidR="00CD1EA4" w:rsidRDefault="00CD1EA4" w:rsidP="00CD1EA4">
      <w:pPr>
        <w:pStyle w:val="Legenda"/>
        <w:keepNext/>
        <w:jc w:val="both"/>
      </w:pPr>
      <w:bookmarkStart w:id="59" w:name="_Toc86421280"/>
      <w:r>
        <w:t xml:space="preserve">Wykres </w:t>
      </w:r>
      <w:r w:rsidR="00247500">
        <w:fldChar w:fldCharType="begin"/>
      </w:r>
      <w:r w:rsidR="00247500">
        <w:instrText xml:space="preserve"> SEQ Wykres \* ARABIC </w:instrText>
      </w:r>
      <w:r w:rsidR="00247500">
        <w:fldChar w:fldCharType="separate"/>
      </w:r>
      <w:r w:rsidR="00BE3FD2">
        <w:rPr>
          <w:noProof/>
        </w:rPr>
        <w:t>8</w:t>
      </w:r>
      <w:r w:rsidR="00247500">
        <w:rPr>
          <w:noProof/>
        </w:rPr>
        <w:fldChar w:fldCharType="end"/>
      </w:r>
      <w:r>
        <w:t xml:space="preserve"> Czy słyszał/a Pan/i o LGD Powiatu Wielickiego?</w:t>
      </w:r>
      <w:bookmarkEnd w:id="59"/>
    </w:p>
    <w:p w14:paraId="107A8AA6" w14:textId="0BF94CEF" w:rsidR="00922B02" w:rsidRDefault="00A7429D" w:rsidP="00C32207">
      <w:pPr>
        <w:pBdr>
          <w:top w:val="nil"/>
          <w:left w:val="nil"/>
          <w:bottom w:val="nil"/>
          <w:right w:val="nil"/>
          <w:between w:val="nil"/>
        </w:pBdr>
        <w:spacing w:after="0" w:line="360" w:lineRule="auto"/>
        <w:jc w:val="center"/>
      </w:pPr>
      <w:r>
        <w:rPr>
          <w:noProof/>
          <w:lang w:val="en-US"/>
        </w:rPr>
        <w:drawing>
          <wp:inline distT="0" distB="0" distL="0" distR="0" wp14:anchorId="76093161" wp14:editId="19713B53">
            <wp:extent cx="4572000" cy="1912197"/>
            <wp:effectExtent l="0" t="0" r="25400" b="18415"/>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49DC157" w14:textId="77777777" w:rsidR="00CD1EA4" w:rsidRDefault="00CD1EA4" w:rsidP="00CD1EA4">
      <w:pPr>
        <w:pBdr>
          <w:top w:val="nil"/>
          <w:left w:val="nil"/>
          <w:bottom w:val="nil"/>
          <w:right w:val="nil"/>
          <w:between w:val="nil"/>
        </w:pBdr>
        <w:spacing w:after="0" w:line="360" w:lineRule="auto"/>
        <w:jc w:val="both"/>
      </w:pPr>
      <w:r w:rsidRPr="002025B8">
        <w:rPr>
          <w:sz w:val="16"/>
          <w:szCs w:val="16"/>
        </w:rPr>
        <w:t>Źródło: Badania własne</w:t>
      </w:r>
    </w:p>
    <w:p w14:paraId="388C4A83" w14:textId="3A87BCB8" w:rsidR="00CD1EA4" w:rsidRDefault="00CD1EA4" w:rsidP="00CD1EA4">
      <w:pPr>
        <w:pStyle w:val="Legenda"/>
        <w:keepNext/>
        <w:jc w:val="both"/>
      </w:pPr>
      <w:bookmarkStart w:id="60" w:name="_Toc86421281"/>
      <w:r>
        <w:lastRenderedPageBreak/>
        <w:t xml:space="preserve">Wykres </w:t>
      </w:r>
      <w:r w:rsidR="00247500">
        <w:fldChar w:fldCharType="begin"/>
      </w:r>
      <w:r w:rsidR="00247500">
        <w:instrText xml:space="preserve"> SEQ Wykres \* ARABIC </w:instrText>
      </w:r>
      <w:r w:rsidR="00247500">
        <w:fldChar w:fldCharType="separate"/>
      </w:r>
      <w:r w:rsidR="00BE3FD2">
        <w:rPr>
          <w:noProof/>
        </w:rPr>
        <w:t>9</w:t>
      </w:r>
      <w:r w:rsidR="00247500">
        <w:rPr>
          <w:noProof/>
        </w:rPr>
        <w:fldChar w:fldCharType="end"/>
      </w:r>
      <w:r>
        <w:t xml:space="preserve"> W jaki sposób docierały do Pana/i informacje dotyczące LGD?</w:t>
      </w:r>
      <w:bookmarkEnd w:id="60"/>
    </w:p>
    <w:p w14:paraId="15652734" w14:textId="537A128D" w:rsidR="00CD1EA4" w:rsidRDefault="00CD1EA4" w:rsidP="00922B02">
      <w:pPr>
        <w:pBdr>
          <w:top w:val="nil"/>
          <w:left w:val="nil"/>
          <w:bottom w:val="nil"/>
          <w:right w:val="nil"/>
          <w:between w:val="nil"/>
        </w:pBdr>
        <w:spacing w:after="0" w:line="360" w:lineRule="auto"/>
        <w:jc w:val="both"/>
      </w:pPr>
      <w:r>
        <w:rPr>
          <w:noProof/>
          <w:lang w:val="en-US"/>
        </w:rPr>
        <w:drawing>
          <wp:inline distT="0" distB="0" distL="0" distR="0" wp14:anchorId="0D2692DA" wp14:editId="5E1CFBAD">
            <wp:extent cx="5759450" cy="3890047"/>
            <wp:effectExtent l="0" t="0" r="31750" b="21590"/>
            <wp:docPr id="6" name="Wykres 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7FD9C85" w14:textId="6FFFE5C9" w:rsidR="00CD1EA4" w:rsidRDefault="00CD1EA4" w:rsidP="00922B02">
      <w:pPr>
        <w:pBdr>
          <w:top w:val="nil"/>
          <w:left w:val="nil"/>
          <w:bottom w:val="nil"/>
          <w:right w:val="nil"/>
          <w:between w:val="nil"/>
        </w:pBdr>
        <w:spacing w:after="0" w:line="360" w:lineRule="auto"/>
        <w:jc w:val="both"/>
      </w:pPr>
      <w:r w:rsidRPr="002025B8">
        <w:rPr>
          <w:sz w:val="16"/>
          <w:szCs w:val="16"/>
        </w:rPr>
        <w:t>Źródło: Badania własne</w:t>
      </w:r>
    </w:p>
    <w:p w14:paraId="1C9D6C5F" w14:textId="7B6CF645" w:rsidR="00D40168" w:rsidRDefault="00CD1EA4" w:rsidP="00922B02">
      <w:pPr>
        <w:pBdr>
          <w:top w:val="nil"/>
          <w:left w:val="nil"/>
          <w:bottom w:val="nil"/>
          <w:right w:val="nil"/>
          <w:between w:val="nil"/>
        </w:pBdr>
        <w:spacing w:after="0" w:line="360" w:lineRule="auto"/>
        <w:jc w:val="both"/>
      </w:pPr>
      <w:r>
        <w:tab/>
        <w:t xml:space="preserve">Najczęściej wskazywanymi przez </w:t>
      </w:r>
      <w:r w:rsidR="00D40168">
        <w:t>mieszkańców uczestniczących w badaniu źródłami informacji o LGD był profil LGD na Facebooku – 37 osób, rodzina lub znajomi - 35 osób oraz strona internetowa LGD – 32 osoby. Stronę internetową gminy odwiedzało 28 osób, 26 osób dowiadywało się o LGD z publikacji i materiałów promocyjnych wydawanych przez LGD, a 25 z publikacji w prasie. Ponadto mieszkańcy dowiadywali się o działalności LGD poprzez odwiedziny stosika LGD na imprezach lokalnych i festynach oraz za pośrednictwem tablic informacyjnych, billboardów i</w:t>
      </w:r>
      <w:r w:rsidR="00B25C21">
        <w:t> </w:t>
      </w:r>
      <w:r w:rsidR="00D40168">
        <w:t xml:space="preserve">plakatów -  odpowiednio 22 i 21 osób. Najrzadziej wykorzystywanym przez mieszkańców uczestniczących w badaniu źródłem informacji o LGD były spotkania informacyjno – konsultacyjne organizowane przez LGD – uczestniczyło w nich tylko 8 osób. </w:t>
      </w:r>
    </w:p>
    <w:p w14:paraId="1347BB38" w14:textId="77777777" w:rsidR="00C32207" w:rsidRPr="003B549F" w:rsidRDefault="00C32207" w:rsidP="00922B02">
      <w:pPr>
        <w:pBdr>
          <w:top w:val="nil"/>
          <w:left w:val="nil"/>
          <w:bottom w:val="nil"/>
          <w:right w:val="nil"/>
          <w:between w:val="nil"/>
        </w:pBdr>
        <w:spacing w:after="0" w:line="360" w:lineRule="auto"/>
        <w:jc w:val="both"/>
      </w:pPr>
    </w:p>
    <w:p w14:paraId="18A319A0" w14:textId="6A0D9105" w:rsidR="00D40168" w:rsidRDefault="00D40168" w:rsidP="00D40168">
      <w:pPr>
        <w:pStyle w:val="Legenda"/>
        <w:keepNext/>
      </w:pPr>
      <w:bookmarkStart w:id="61" w:name="_Toc86421268"/>
      <w:r>
        <w:t xml:space="preserve">Tabela </w:t>
      </w:r>
      <w:r w:rsidR="00247500">
        <w:fldChar w:fldCharType="begin"/>
      </w:r>
      <w:r w:rsidR="00247500">
        <w:instrText xml:space="preserve"> SEQ Tabela \* ARABIC </w:instrText>
      </w:r>
      <w:r w:rsidR="00247500">
        <w:fldChar w:fldCharType="separate"/>
      </w:r>
      <w:r w:rsidR="00BE3FD2">
        <w:rPr>
          <w:noProof/>
        </w:rPr>
        <w:t>14</w:t>
      </w:r>
      <w:r w:rsidR="00247500">
        <w:rPr>
          <w:noProof/>
        </w:rPr>
        <w:fldChar w:fldCharType="end"/>
      </w:r>
      <w:r>
        <w:t xml:space="preserve">  Doradztwo świadczone przez Biuro LGD.</w:t>
      </w:r>
      <w:bookmarkEnd w:id="61"/>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59"/>
        <w:gridCol w:w="933"/>
        <w:gridCol w:w="934"/>
        <w:gridCol w:w="933"/>
        <w:gridCol w:w="934"/>
        <w:gridCol w:w="933"/>
        <w:gridCol w:w="830"/>
      </w:tblGrid>
      <w:tr w:rsidR="00FC5DE8" w14:paraId="7BD986B1" w14:textId="77777777" w:rsidTr="003B549F">
        <w:trPr>
          <w:trHeight w:val="801"/>
        </w:trPr>
        <w:tc>
          <w:tcPr>
            <w:tcW w:w="3859" w:type="dxa"/>
            <w:vMerge w:val="restart"/>
            <w:shd w:val="clear" w:color="auto" w:fill="A6A6A6"/>
          </w:tcPr>
          <w:p w14:paraId="2DD051F3" w14:textId="77777777" w:rsidR="00FC5DE8" w:rsidRDefault="00FC5DE8" w:rsidP="00DB7F21">
            <w:pPr>
              <w:spacing w:line="276" w:lineRule="auto"/>
              <w:rPr>
                <w:b/>
                <w:color w:val="BFBFBF"/>
              </w:rPr>
            </w:pPr>
          </w:p>
        </w:tc>
        <w:tc>
          <w:tcPr>
            <w:tcW w:w="5497" w:type="dxa"/>
            <w:gridSpan w:val="6"/>
          </w:tcPr>
          <w:p w14:paraId="2BE4994A" w14:textId="77777777" w:rsidR="00FC5DE8" w:rsidRDefault="00FC5DE8" w:rsidP="00DB7F21">
            <w:pPr>
              <w:spacing w:line="276" w:lineRule="auto"/>
              <w:jc w:val="center"/>
              <w:rPr>
                <w:b/>
              </w:rPr>
            </w:pPr>
            <w:r>
              <w:rPr>
                <w:b/>
              </w:rPr>
              <w:t>Dane na dzień</w:t>
            </w:r>
          </w:p>
        </w:tc>
      </w:tr>
      <w:tr w:rsidR="00FC5DE8" w14:paraId="2016D088" w14:textId="77777777" w:rsidTr="003B549F">
        <w:trPr>
          <w:trHeight w:val="761"/>
        </w:trPr>
        <w:tc>
          <w:tcPr>
            <w:tcW w:w="3859" w:type="dxa"/>
            <w:vMerge/>
            <w:shd w:val="clear" w:color="auto" w:fill="A6A6A6"/>
          </w:tcPr>
          <w:p w14:paraId="63113A32" w14:textId="77777777" w:rsidR="00FC5DE8" w:rsidRDefault="00FC5DE8" w:rsidP="00DB7F21">
            <w:pPr>
              <w:widowControl w:val="0"/>
              <w:pBdr>
                <w:top w:val="nil"/>
                <w:left w:val="nil"/>
                <w:bottom w:val="nil"/>
                <w:right w:val="nil"/>
                <w:between w:val="nil"/>
              </w:pBdr>
              <w:spacing w:line="276" w:lineRule="auto"/>
              <w:rPr>
                <w:b/>
              </w:rPr>
            </w:pPr>
          </w:p>
        </w:tc>
        <w:tc>
          <w:tcPr>
            <w:tcW w:w="933" w:type="dxa"/>
          </w:tcPr>
          <w:p w14:paraId="26F280C8" w14:textId="77777777" w:rsidR="00DB7F21" w:rsidRDefault="00FC5DE8" w:rsidP="00DB7F21">
            <w:pPr>
              <w:spacing w:after="0" w:line="276" w:lineRule="auto"/>
              <w:jc w:val="center"/>
              <w:rPr>
                <w:b/>
                <w:sz w:val="20"/>
                <w:szCs w:val="20"/>
              </w:rPr>
            </w:pPr>
            <w:r w:rsidRPr="00DB7F21">
              <w:rPr>
                <w:b/>
                <w:sz w:val="20"/>
                <w:szCs w:val="20"/>
              </w:rPr>
              <w:t>31.12.</w:t>
            </w:r>
          </w:p>
          <w:p w14:paraId="404352B8" w14:textId="77777777" w:rsidR="00FC5DE8" w:rsidRPr="00DB7F21" w:rsidRDefault="00FC5DE8" w:rsidP="00DB7F21">
            <w:pPr>
              <w:spacing w:after="0" w:line="276" w:lineRule="auto"/>
              <w:jc w:val="center"/>
              <w:rPr>
                <w:b/>
                <w:sz w:val="20"/>
                <w:szCs w:val="20"/>
              </w:rPr>
            </w:pPr>
            <w:r w:rsidRPr="00DB7F21">
              <w:rPr>
                <w:b/>
                <w:sz w:val="20"/>
                <w:szCs w:val="20"/>
              </w:rPr>
              <w:t>2016</w:t>
            </w:r>
          </w:p>
        </w:tc>
        <w:tc>
          <w:tcPr>
            <w:tcW w:w="934" w:type="dxa"/>
          </w:tcPr>
          <w:p w14:paraId="71C9436B" w14:textId="77777777" w:rsidR="00DB7F21" w:rsidRDefault="00FC5DE8" w:rsidP="00DB7F21">
            <w:pPr>
              <w:spacing w:after="0" w:line="276" w:lineRule="auto"/>
              <w:jc w:val="center"/>
              <w:rPr>
                <w:b/>
                <w:sz w:val="20"/>
                <w:szCs w:val="20"/>
              </w:rPr>
            </w:pPr>
            <w:r w:rsidRPr="00DB7F21">
              <w:rPr>
                <w:b/>
                <w:sz w:val="20"/>
                <w:szCs w:val="20"/>
              </w:rPr>
              <w:t>31.12.</w:t>
            </w:r>
          </w:p>
          <w:p w14:paraId="512C5343" w14:textId="77777777" w:rsidR="00FC5DE8" w:rsidRPr="00DB7F21" w:rsidRDefault="00FC5DE8" w:rsidP="00DB7F21">
            <w:pPr>
              <w:spacing w:after="0" w:line="276" w:lineRule="auto"/>
              <w:jc w:val="center"/>
              <w:rPr>
                <w:b/>
                <w:sz w:val="20"/>
                <w:szCs w:val="20"/>
              </w:rPr>
            </w:pPr>
            <w:r w:rsidRPr="00DB7F21">
              <w:rPr>
                <w:b/>
                <w:sz w:val="20"/>
                <w:szCs w:val="20"/>
              </w:rPr>
              <w:t>2017</w:t>
            </w:r>
          </w:p>
        </w:tc>
        <w:tc>
          <w:tcPr>
            <w:tcW w:w="933" w:type="dxa"/>
          </w:tcPr>
          <w:p w14:paraId="2C8300B1" w14:textId="77777777" w:rsidR="00DB7F21" w:rsidRDefault="00FC5DE8" w:rsidP="00DB7F21">
            <w:pPr>
              <w:spacing w:after="0" w:line="276" w:lineRule="auto"/>
              <w:jc w:val="center"/>
              <w:rPr>
                <w:b/>
                <w:sz w:val="20"/>
                <w:szCs w:val="20"/>
              </w:rPr>
            </w:pPr>
            <w:r w:rsidRPr="00DB7F21">
              <w:rPr>
                <w:b/>
                <w:sz w:val="20"/>
                <w:szCs w:val="20"/>
              </w:rPr>
              <w:t>31.12.</w:t>
            </w:r>
          </w:p>
          <w:p w14:paraId="38BE477D" w14:textId="77777777" w:rsidR="00FC5DE8" w:rsidRPr="00DB7F21" w:rsidRDefault="00FC5DE8" w:rsidP="00DB7F21">
            <w:pPr>
              <w:spacing w:after="0" w:line="276" w:lineRule="auto"/>
              <w:jc w:val="center"/>
              <w:rPr>
                <w:b/>
                <w:sz w:val="20"/>
                <w:szCs w:val="20"/>
              </w:rPr>
            </w:pPr>
            <w:r w:rsidRPr="00DB7F21">
              <w:rPr>
                <w:b/>
                <w:sz w:val="20"/>
                <w:szCs w:val="20"/>
              </w:rPr>
              <w:t>2018</w:t>
            </w:r>
          </w:p>
        </w:tc>
        <w:tc>
          <w:tcPr>
            <w:tcW w:w="934" w:type="dxa"/>
          </w:tcPr>
          <w:p w14:paraId="76C9614C" w14:textId="77777777" w:rsidR="00DB7F21" w:rsidRDefault="00FC5DE8" w:rsidP="00DB7F21">
            <w:pPr>
              <w:spacing w:after="0" w:line="276" w:lineRule="auto"/>
              <w:jc w:val="center"/>
              <w:rPr>
                <w:b/>
                <w:sz w:val="20"/>
                <w:szCs w:val="20"/>
              </w:rPr>
            </w:pPr>
            <w:r w:rsidRPr="00DB7F21">
              <w:rPr>
                <w:b/>
                <w:sz w:val="20"/>
                <w:szCs w:val="20"/>
              </w:rPr>
              <w:t>31.12.</w:t>
            </w:r>
          </w:p>
          <w:p w14:paraId="26A6871D" w14:textId="77777777" w:rsidR="00FC5DE8" w:rsidRPr="00DB7F21" w:rsidRDefault="00FC5DE8" w:rsidP="00DB7F21">
            <w:pPr>
              <w:spacing w:after="0" w:line="276" w:lineRule="auto"/>
              <w:jc w:val="center"/>
              <w:rPr>
                <w:b/>
                <w:sz w:val="20"/>
                <w:szCs w:val="20"/>
              </w:rPr>
            </w:pPr>
            <w:r w:rsidRPr="00DB7F21">
              <w:rPr>
                <w:b/>
                <w:sz w:val="20"/>
                <w:szCs w:val="20"/>
              </w:rPr>
              <w:t>2019</w:t>
            </w:r>
          </w:p>
        </w:tc>
        <w:tc>
          <w:tcPr>
            <w:tcW w:w="933" w:type="dxa"/>
          </w:tcPr>
          <w:p w14:paraId="5D9A2997" w14:textId="77777777" w:rsidR="00DB7F21" w:rsidRDefault="00FC5DE8" w:rsidP="00DB7F21">
            <w:pPr>
              <w:spacing w:after="0" w:line="276" w:lineRule="auto"/>
              <w:jc w:val="center"/>
              <w:rPr>
                <w:b/>
                <w:sz w:val="20"/>
                <w:szCs w:val="20"/>
              </w:rPr>
            </w:pPr>
            <w:r w:rsidRPr="00DB7F21">
              <w:rPr>
                <w:b/>
                <w:sz w:val="20"/>
                <w:szCs w:val="20"/>
              </w:rPr>
              <w:t>31.12.</w:t>
            </w:r>
          </w:p>
          <w:p w14:paraId="7E3A7FAF" w14:textId="77777777" w:rsidR="00FC5DE8" w:rsidRPr="00DB7F21" w:rsidRDefault="00FC5DE8" w:rsidP="00DB7F21">
            <w:pPr>
              <w:spacing w:after="0" w:line="276" w:lineRule="auto"/>
              <w:jc w:val="center"/>
              <w:rPr>
                <w:b/>
                <w:sz w:val="20"/>
                <w:szCs w:val="20"/>
              </w:rPr>
            </w:pPr>
            <w:r w:rsidRPr="00DB7F21">
              <w:rPr>
                <w:b/>
                <w:sz w:val="20"/>
                <w:szCs w:val="20"/>
              </w:rPr>
              <w:t>2020</w:t>
            </w:r>
          </w:p>
        </w:tc>
        <w:tc>
          <w:tcPr>
            <w:tcW w:w="830" w:type="dxa"/>
          </w:tcPr>
          <w:p w14:paraId="25416A1E" w14:textId="77777777" w:rsidR="00DB7F21" w:rsidRDefault="00FC5DE8" w:rsidP="00DB7F21">
            <w:pPr>
              <w:spacing w:after="0" w:line="276" w:lineRule="auto"/>
              <w:jc w:val="center"/>
              <w:rPr>
                <w:b/>
                <w:sz w:val="20"/>
                <w:szCs w:val="20"/>
              </w:rPr>
            </w:pPr>
            <w:r w:rsidRPr="00DB7F21">
              <w:rPr>
                <w:b/>
                <w:sz w:val="20"/>
                <w:szCs w:val="20"/>
              </w:rPr>
              <w:t>31.05.</w:t>
            </w:r>
          </w:p>
          <w:p w14:paraId="5990B905" w14:textId="77777777" w:rsidR="00FC5DE8" w:rsidRPr="00DB7F21" w:rsidRDefault="00FC5DE8" w:rsidP="00DB7F21">
            <w:pPr>
              <w:spacing w:after="0" w:line="276" w:lineRule="auto"/>
              <w:jc w:val="center"/>
              <w:rPr>
                <w:b/>
                <w:sz w:val="20"/>
                <w:szCs w:val="20"/>
              </w:rPr>
            </w:pPr>
            <w:r w:rsidRPr="00DB7F21">
              <w:rPr>
                <w:b/>
                <w:sz w:val="20"/>
                <w:szCs w:val="20"/>
              </w:rPr>
              <w:t>2021</w:t>
            </w:r>
          </w:p>
        </w:tc>
      </w:tr>
      <w:tr w:rsidR="00502B17" w14:paraId="6C3B0407" w14:textId="77777777" w:rsidTr="003B549F">
        <w:trPr>
          <w:trHeight w:val="801"/>
        </w:trPr>
        <w:tc>
          <w:tcPr>
            <w:tcW w:w="3859" w:type="dxa"/>
          </w:tcPr>
          <w:p w14:paraId="264AB179" w14:textId="77777777" w:rsidR="00502B17" w:rsidRDefault="00502B17" w:rsidP="00DB7F21">
            <w:pPr>
              <w:spacing w:line="276" w:lineRule="auto"/>
            </w:pPr>
            <w:r w:rsidRPr="00C6254C">
              <w:t>Liczba podmiotów, którym udzielono indywidualnego doradztwa</w:t>
            </w:r>
            <w:r>
              <w:t xml:space="preserve"> w biurze</w:t>
            </w:r>
          </w:p>
        </w:tc>
        <w:tc>
          <w:tcPr>
            <w:tcW w:w="933" w:type="dxa"/>
          </w:tcPr>
          <w:p w14:paraId="1A872E0D" w14:textId="77777777" w:rsidR="00502B17" w:rsidRDefault="00502B17" w:rsidP="00DB7F21">
            <w:pPr>
              <w:spacing w:line="276" w:lineRule="auto"/>
              <w:jc w:val="center"/>
              <w:rPr>
                <w:b/>
              </w:rPr>
            </w:pPr>
            <w:r>
              <w:rPr>
                <w:b/>
              </w:rPr>
              <w:t>177</w:t>
            </w:r>
          </w:p>
        </w:tc>
        <w:tc>
          <w:tcPr>
            <w:tcW w:w="934" w:type="dxa"/>
          </w:tcPr>
          <w:p w14:paraId="4EFE59F3" w14:textId="77777777" w:rsidR="00502B17" w:rsidRDefault="00502B17" w:rsidP="00DB7F21">
            <w:pPr>
              <w:spacing w:line="276" w:lineRule="auto"/>
              <w:jc w:val="center"/>
              <w:rPr>
                <w:b/>
              </w:rPr>
            </w:pPr>
            <w:r>
              <w:rPr>
                <w:b/>
              </w:rPr>
              <w:t>98</w:t>
            </w:r>
          </w:p>
        </w:tc>
        <w:tc>
          <w:tcPr>
            <w:tcW w:w="933" w:type="dxa"/>
          </w:tcPr>
          <w:p w14:paraId="0ECDA615" w14:textId="77777777" w:rsidR="00502B17" w:rsidRDefault="00502B17" w:rsidP="00DB7F21">
            <w:pPr>
              <w:spacing w:line="276" w:lineRule="auto"/>
              <w:jc w:val="center"/>
              <w:rPr>
                <w:b/>
              </w:rPr>
            </w:pPr>
            <w:r>
              <w:rPr>
                <w:b/>
              </w:rPr>
              <w:t>52</w:t>
            </w:r>
          </w:p>
        </w:tc>
        <w:tc>
          <w:tcPr>
            <w:tcW w:w="934" w:type="dxa"/>
          </w:tcPr>
          <w:p w14:paraId="02692F33" w14:textId="77777777" w:rsidR="00502B17" w:rsidRDefault="00502B17" w:rsidP="00DB7F21">
            <w:pPr>
              <w:spacing w:line="276" w:lineRule="auto"/>
              <w:jc w:val="center"/>
              <w:rPr>
                <w:b/>
              </w:rPr>
            </w:pPr>
            <w:r>
              <w:rPr>
                <w:b/>
              </w:rPr>
              <w:t>50</w:t>
            </w:r>
          </w:p>
        </w:tc>
        <w:tc>
          <w:tcPr>
            <w:tcW w:w="933" w:type="dxa"/>
          </w:tcPr>
          <w:p w14:paraId="18447A84" w14:textId="77777777" w:rsidR="00502B17" w:rsidRDefault="00502B17" w:rsidP="00DB7F21">
            <w:pPr>
              <w:spacing w:line="276" w:lineRule="auto"/>
              <w:jc w:val="center"/>
              <w:rPr>
                <w:b/>
              </w:rPr>
            </w:pPr>
            <w:r>
              <w:rPr>
                <w:b/>
              </w:rPr>
              <w:t>12</w:t>
            </w:r>
          </w:p>
        </w:tc>
        <w:tc>
          <w:tcPr>
            <w:tcW w:w="830" w:type="dxa"/>
          </w:tcPr>
          <w:p w14:paraId="161CDC45" w14:textId="77777777" w:rsidR="00502B17" w:rsidRDefault="00502B17" w:rsidP="00DB7F21">
            <w:pPr>
              <w:spacing w:line="276" w:lineRule="auto"/>
              <w:jc w:val="center"/>
              <w:rPr>
                <w:b/>
              </w:rPr>
            </w:pPr>
            <w:r>
              <w:rPr>
                <w:b/>
              </w:rPr>
              <w:t>4</w:t>
            </w:r>
          </w:p>
        </w:tc>
      </w:tr>
    </w:tbl>
    <w:p w14:paraId="0A5C337C" w14:textId="4EF45AD0" w:rsidR="00DB7F21" w:rsidRDefault="00DB7F21" w:rsidP="000D285A">
      <w:pPr>
        <w:pBdr>
          <w:top w:val="nil"/>
          <w:left w:val="nil"/>
          <w:bottom w:val="nil"/>
          <w:right w:val="nil"/>
          <w:between w:val="nil"/>
        </w:pBdr>
        <w:spacing w:after="0" w:line="360" w:lineRule="auto"/>
        <w:ind w:firstLine="720"/>
        <w:jc w:val="both"/>
      </w:pPr>
      <w:r w:rsidRPr="00DB7F21">
        <w:lastRenderedPageBreak/>
        <w:t>Jednym z podstawowych zadań zespołu biura LGD</w:t>
      </w:r>
      <w:r>
        <w:t xml:space="preserve"> jest świadczenie doradztwa na rzecz społeczności lokalnej, dotyczącego przedsięwzięć realizowanych w ramach strategii RLKS i możliwości pozyskania środków na ich realizację przez mieszkańców. W latach 2016 – 2021 zespół udzielił doradztwa 393  podmiotom. Najwięcej podmiotów skorzystało z doradztwa w 2016 r., co wynika z</w:t>
      </w:r>
      <w:r w:rsidR="00B25C21">
        <w:t> </w:t>
      </w:r>
      <w:r>
        <w:t>największej inten</w:t>
      </w:r>
      <w:r w:rsidR="00D40168">
        <w:t xml:space="preserve">sywności prowadzonych naborów. </w:t>
      </w:r>
      <w:r>
        <w:t>W kolejnych latach realizowano po jednym naborze – albo na podejmowanie działalności gospodarczej albo na jej rozwijanie, stąd liczba podmiotów korzystających z dora</w:t>
      </w:r>
      <w:r w:rsidR="003D5110">
        <w:t>dztwa była mniejsza. W 2020 r. n</w:t>
      </w:r>
      <w:r>
        <w:t xml:space="preserve">ie </w:t>
      </w:r>
      <w:r w:rsidR="003D5110">
        <w:t xml:space="preserve">realizowano naborów, co było związane z pandemią COVID-19, zatem liczba podmiotów była najniższa od początku realizacji strategii. Wyjątek stanowi rok 2021, w którym jedynie 4 podmioty skorzystały z doradztwa, jednakże jest to stan na dzień 31. 05 2021 r. </w:t>
      </w:r>
    </w:p>
    <w:p w14:paraId="0E2FC88F" w14:textId="0B786F5D" w:rsidR="003D5110" w:rsidRDefault="003D5110" w:rsidP="000D285A">
      <w:pPr>
        <w:pBdr>
          <w:top w:val="nil"/>
          <w:left w:val="nil"/>
          <w:bottom w:val="nil"/>
          <w:right w:val="nil"/>
          <w:between w:val="nil"/>
        </w:pBdr>
        <w:spacing w:after="0" w:line="360" w:lineRule="auto"/>
        <w:ind w:firstLine="720"/>
        <w:jc w:val="both"/>
      </w:pPr>
      <w:r>
        <w:t>Doradztwo realizowane jest prze zespół w biurze LGD</w:t>
      </w:r>
      <w:r w:rsidR="00790B8E">
        <w:t xml:space="preserve">, w którym jest jedno pomieszczenie, co jest z powodzeniem wykorzystywane w trakcie </w:t>
      </w:r>
      <w:r>
        <w:t>spotkań doradczych</w:t>
      </w:r>
      <w:r w:rsidR="00790B8E">
        <w:t xml:space="preserve"> – daje możliwość dyskusji pojawiających się pomysłów z wszystkimi pracownikami biura. </w:t>
      </w:r>
      <w:r>
        <w:t>Pracownicy podkreślali, że nie wpływało to zniechęcająco na korzystających z doradztwa, jednakże w przyszłości chcieliby zadbać o</w:t>
      </w:r>
      <w:r w:rsidR="00B25C21">
        <w:t> </w:t>
      </w:r>
      <w:r>
        <w:t xml:space="preserve">większy </w:t>
      </w:r>
      <w:r w:rsidR="00BD6A75">
        <w:t xml:space="preserve">komfort osób korzystających z doradztwa </w:t>
      </w:r>
      <w:r>
        <w:t xml:space="preserve">i postarać się o osobne pomieszczenie na cel realizacji spotkań. </w:t>
      </w:r>
      <w:r w:rsidR="000D285A">
        <w:tab/>
      </w:r>
    </w:p>
    <w:p w14:paraId="5A2DC561" w14:textId="77777777" w:rsidR="000D285A" w:rsidRDefault="00790B8E" w:rsidP="00370277">
      <w:pPr>
        <w:pBdr>
          <w:top w:val="nil"/>
          <w:left w:val="nil"/>
          <w:bottom w:val="nil"/>
          <w:right w:val="nil"/>
          <w:between w:val="nil"/>
        </w:pBdr>
        <w:spacing w:after="0" w:line="360" w:lineRule="auto"/>
        <w:ind w:firstLine="720"/>
        <w:jc w:val="both"/>
      </w:pPr>
      <w:r>
        <w:t>Po</w:t>
      </w:r>
      <w:r w:rsidR="000D285A">
        <w:t>za doradztwem świadczonym bezpośrednio w biurze LGD, zespół świadczy również porady telefoniczne oraz</w:t>
      </w:r>
      <w:r>
        <w:t xml:space="preserve"> mailowe</w:t>
      </w:r>
      <w:r w:rsidR="000D285A">
        <w:t>, które</w:t>
      </w:r>
      <w:r>
        <w:t xml:space="preserve"> nie są wliczane do ww wskaźnika, zatem skala udzielanych porad jest zdecydowanie większa. </w:t>
      </w:r>
    </w:p>
    <w:p w14:paraId="28F9F341" w14:textId="2B615A7C" w:rsidR="00D36162" w:rsidRDefault="000D285A" w:rsidP="00D40168">
      <w:pPr>
        <w:pBdr>
          <w:top w:val="nil"/>
          <w:left w:val="nil"/>
          <w:bottom w:val="nil"/>
          <w:right w:val="nil"/>
          <w:between w:val="nil"/>
        </w:pBdr>
        <w:spacing w:after="0" w:line="360" w:lineRule="auto"/>
        <w:ind w:firstLine="720"/>
        <w:jc w:val="both"/>
      </w:pPr>
      <w:r>
        <w:t xml:space="preserve">Jeśli chodzi o odbiorców doradztwa, to najczęściej korzystali z niego mieszkańcy, w tym przedsiębiorcy oraz </w:t>
      </w:r>
      <w:r w:rsidR="00533177">
        <w:t xml:space="preserve">przedstawiciele </w:t>
      </w:r>
      <w:r>
        <w:t>sektor</w:t>
      </w:r>
      <w:r w:rsidR="00533177">
        <w:t>a społecznego</w:t>
      </w:r>
      <w:r>
        <w:t xml:space="preserve">. Najrzadziej potrzebowali go przedstawiciele sektora publicznego, którzy w ocenie pracowników biura posiadają wyspecjalizowane kadry, dla których opracowanie wniosku nie stanowi problemu - piszą je na co dzień. </w:t>
      </w:r>
      <w:r w:rsidR="0080004E">
        <w:t xml:space="preserve">Pracownicy biura zwrócili uwagę na korelację pomiędzy korzystaniem z doradztwa a jakością złożonego wniosku, stąd wśród kryteriów punktowanych na etapie wyboru projektów dodatkowe punkty można było </w:t>
      </w:r>
      <w:r w:rsidR="00533177">
        <w:t>zdobyć za udział w doradztwie. Warto zwrócić uwagę, że z</w:t>
      </w:r>
      <w:r w:rsidR="00D36162">
        <w:t xml:space="preserve">darzają się sytuacje, kiedy opracowanie wniosku jest zlecane firmom zewnętrznym, co rodzi dodatkowe trudności dla biura </w:t>
      </w:r>
      <w:r w:rsidR="00533177">
        <w:t>albowiem</w:t>
      </w:r>
      <w:r w:rsidR="00D36162">
        <w:t xml:space="preserve"> składane protesty</w:t>
      </w:r>
      <w:r w:rsidR="00533177">
        <w:t xml:space="preserve"> </w:t>
      </w:r>
      <w:r w:rsidR="00EE3B1C">
        <w:t>dotyczące</w:t>
      </w:r>
      <w:r w:rsidR="00533177">
        <w:t xml:space="preserve"> naboru</w:t>
      </w:r>
      <w:r w:rsidR="00D36162">
        <w:t xml:space="preserve">. </w:t>
      </w:r>
      <w:r w:rsidR="00533177">
        <w:t xml:space="preserve">Jak </w:t>
      </w:r>
      <w:r w:rsidR="00EE3B1C">
        <w:t xml:space="preserve">wskazano </w:t>
      </w:r>
      <w:r w:rsidR="00533177">
        <w:t xml:space="preserve">w części raportu dotyczącej realizowanych naborów takie sytuacje nie są </w:t>
      </w:r>
      <w:r w:rsidR="00EE3B1C">
        <w:t xml:space="preserve">jednak </w:t>
      </w:r>
      <w:r w:rsidR="00533177">
        <w:t>częste</w:t>
      </w:r>
      <w:r w:rsidR="00370277">
        <w:t xml:space="preserve"> – w latach 2016 – 2021 złożono 13 protestów, z których uwzględniono 8. </w:t>
      </w:r>
    </w:p>
    <w:p w14:paraId="24718A9F" w14:textId="1C20F55E" w:rsidR="003225B0" w:rsidRDefault="00370277" w:rsidP="003225B0">
      <w:pPr>
        <w:pBdr>
          <w:top w:val="nil"/>
          <w:left w:val="nil"/>
          <w:bottom w:val="nil"/>
          <w:right w:val="nil"/>
          <w:between w:val="nil"/>
        </w:pBdr>
        <w:spacing w:line="360" w:lineRule="auto"/>
        <w:ind w:firstLine="720"/>
        <w:jc w:val="both"/>
      </w:pPr>
      <w:r>
        <w:t>Zapytani o wpływ pandemii COVID-19 na pracę biura</w:t>
      </w:r>
      <w:r w:rsidR="003B549F">
        <w:t>,</w:t>
      </w:r>
      <w:r>
        <w:t xml:space="preserve"> pracownicy </w:t>
      </w:r>
      <w:r w:rsidR="003B549F">
        <w:t xml:space="preserve">LGD </w:t>
      </w:r>
      <w:r>
        <w:t>wskazali konsekwencje, które były dość uniwersalne w skali kraju – konieczność pracy zdalnej, częstsze zwolnienia spowodowane chorobą, brak możliwości realizacji zadań w formule bezpośredniego kontaktu. Pracownicy dostrzegli jednak również pozytyw</w:t>
      </w:r>
      <w:r w:rsidR="00EE3B1C">
        <w:t>ną stronę</w:t>
      </w:r>
      <w:r>
        <w:t xml:space="preserve"> zaistniałej sytuacji w postaci możliwości udziału większej liczby pracowników szkoleniach, dzięki zmianie ich formuły na zdalną.    </w:t>
      </w:r>
    </w:p>
    <w:p w14:paraId="198EAC3F" w14:textId="053F1795" w:rsidR="003225B0" w:rsidRDefault="003225B0" w:rsidP="003225B0">
      <w:pPr>
        <w:pStyle w:val="Legenda"/>
        <w:keepNext/>
      </w:pPr>
      <w:bookmarkStart w:id="62" w:name="_Toc86421282"/>
      <w:r>
        <w:lastRenderedPageBreak/>
        <w:t xml:space="preserve">Wykres </w:t>
      </w:r>
      <w:r w:rsidR="00247500">
        <w:fldChar w:fldCharType="begin"/>
      </w:r>
      <w:r w:rsidR="00247500">
        <w:instrText xml:space="preserve"> SEQ Wykres \* ARABIC </w:instrText>
      </w:r>
      <w:r w:rsidR="00247500">
        <w:fldChar w:fldCharType="separate"/>
      </w:r>
      <w:r w:rsidR="00BE3FD2">
        <w:rPr>
          <w:noProof/>
        </w:rPr>
        <w:t>10</w:t>
      </w:r>
      <w:r w:rsidR="00247500">
        <w:rPr>
          <w:noProof/>
        </w:rPr>
        <w:fldChar w:fldCharType="end"/>
      </w:r>
      <w:r>
        <w:t xml:space="preserve"> Korzystanie ze wsparcia LGD na etapie składania wniosku.</w:t>
      </w:r>
      <w:bookmarkEnd w:id="62"/>
    </w:p>
    <w:p w14:paraId="4D2D67C7" w14:textId="10507DD4" w:rsidR="009D7FA4" w:rsidRDefault="003225B0" w:rsidP="003225B0">
      <w:pPr>
        <w:pBdr>
          <w:top w:val="nil"/>
          <w:left w:val="nil"/>
          <w:bottom w:val="nil"/>
          <w:right w:val="nil"/>
          <w:between w:val="nil"/>
        </w:pBdr>
        <w:spacing w:line="240" w:lineRule="auto"/>
      </w:pPr>
      <w:r>
        <w:rPr>
          <w:noProof/>
          <w:lang w:val="en-US"/>
        </w:rPr>
        <w:drawing>
          <wp:inline distT="0" distB="0" distL="0" distR="0" wp14:anchorId="7AF7E190" wp14:editId="4BC6D1C3">
            <wp:extent cx="5759450" cy="3495716"/>
            <wp:effectExtent l="0" t="0" r="31750" b="34925"/>
            <wp:docPr id="9" name="Wykres 9">
              <a:extLst xmlns:a="http://schemas.openxmlformats.org/drawingml/2006/main">
                <a:ext uri="{FF2B5EF4-FFF2-40B4-BE49-F238E27FC236}">
                  <a16:creationId xmlns:a16="http://schemas.microsoft.com/office/drawing/2014/main" id="{9B7EF8B0-9130-4374-B15F-6AB233214C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4FA30AD" w14:textId="2DEDEACA" w:rsidR="003225B0" w:rsidRDefault="003225B0" w:rsidP="003225B0">
      <w:pPr>
        <w:pBdr>
          <w:top w:val="nil"/>
          <w:left w:val="nil"/>
          <w:bottom w:val="nil"/>
          <w:right w:val="nil"/>
          <w:between w:val="nil"/>
        </w:pBdr>
        <w:spacing w:after="0" w:line="360" w:lineRule="auto"/>
        <w:jc w:val="both"/>
      </w:pPr>
      <w:r w:rsidRPr="002025B8">
        <w:rPr>
          <w:sz w:val="16"/>
          <w:szCs w:val="16"/>
        </w:rPr>
        <w:t>Źródło: Badania własne</w:t>
      </w:r>
    </w:p>
    <w:p w14:paraId="1B551AC8" w14:textId="77777777" w:rsidR="003225B0" w:rsidRDefault="003225B0" w:rsidP="003225B0">
      <w:pPr>
        <w:pBdr>
          <w:top w:val="nil"/>
          <w:left w:val="nil"/>
          <w:bottom w:val="nil"/>
          <w:right w:val="nil"/>
          <w:between w:val="nil"/>
        </w:pBdr>
        <w:spacing w:after="0" w:line="360" w:lineRule="auto"/>
        <w:jc w:val="both"/>
      </w:pPr>
    </w:p>
    <w:p w14:paraId="092A3C79" w14:textId="32380722" w:rsidR="003225B0" w:rsidRDefault="003225B0" w:rsidP="003225B0">
      <w:pPr>
        <w:pBdr>
          <w:top w:val="nil"/>
          <w:left w:val="nil"/>
          <w:bottom w:val="nil"/>
          <w:right w:val="nil"/>
          <w:between w:val="nil"/>
        </w:pBdr>
        <w:spacing w:line="360" w:lineRule="auto"/>
        <w:jc w:val="both"/>
      </w:pPr>
      <w:r>
        <w:tab/>
        <w:t>Jak wskazuje powyższy wykres, wnioskodawcy uczestniczący w badaniu korzystali z</w:t>
      </w:r>
      <w:r w:rsidR="00B25C21">
        <w:t> </w:t>
      </w:r>
      <w:r>
        <w:t>doradztwa świadczonego przez LGD w różnych zakresach. Wszyscy uczestnicy badania skorzystali z</w:t>
      </w:r>
      <w:r w:rsidR="00B25C21">
        <w:t> </w:t>
      </w:r>
      <w:r>
        <w:t>porad w zakresie wypełniani dokumentów niezbędnych do złożenia wniosku, 19 osób korzystało z</w:t>
      </w:r>
      <w:r w:rsidR="00B25C21">
        <w:t> </w:t>
      </w:r>
      <w:r>
        <w:t>doradztwa w zakresie zapoznania z zasadami uzyskania dofinansowania oraz szczegółowych zasad oceny wniosków, a 18 osób skorzystało ze wsparcia polegającego na udzieleniu informacji o</w:t>
      </w:r>
      <w:r w:rsidR="00B25C21">
        <w:t> </w:t>
      </w:r>
      <w:r>
        <w:t xml:space="preserve">możliwości uzyskania dofinansowania dla ich projektu oraz wskazania prawidłowych wzorów dokumentów. Najmniej – 16 uczestniczących w badaniu wnioskodawców skorzystało ze wsparcia w zakresie ustalenia koncepcji projektu, aby spełniał kryteria wynikające z LSR. </w:t>
      </w:r>
    </w:p>
    <w:p w14:paraId="5A176439" w14:textId="5E225D95" w:rsidR="007455CC" w:rsidRDefault="007455CC" w:rsidP="007455CC">
      <w:pPr>
        <w:pStyle w:val="Legenda"/>
        <w:keepNext/>
        <w:jc w:val="both"/>
      </w:pPr>
      <w:bookmarkStart w:id="63" w:name="_Toc86421283"/>
      <w:r>
        <w:lastRenderedPageBreak/>
        <w:t xml:space="preserve">Wykres </w:t>
      </w:r>
      <w:r w:rsidR="00247500">
        <w:fldChar w:fldCharType="begin"/>
      </w:r>
      <w:r w:rsidR="00247500">
        <w:instrText xml:space="preserve"> SEQ Wykres \* ARABIC </w:instrText>
      </w:r>
      <w:r w:rsidR="00247500">
        <w:fldChar w:fldCharType="separate"/>
      </w:r>
      <w:r w:rsidR="00BE3FD2">
        <w:rPr>
          <w:noProof/>
        </w:rPr>
        <w:t>11</w:t>
      </w:r>
      <w:r w:rsidR="00247500">
        <w:rPr>
          <w:noProof/>
        </w:rPr>
        <w:fldChar w:fldCharType="end"/>
      </w:r>
      <w:r>
        <w:t xml:space="preserve"> Ocena wsparcia udzielanego beneficjentowi przez LGD na różnych etapach prowadzenia operacji.</w:t>
      </w:r>
      <w:bookmarkEnd w:id="63"/>
    </w:p>
    <w:p w14:paraId="713F8B3A" w14:textId="6723C8B3" w:rsidR="00D92E67" w:rsidRDefault="00D92E67" w:rsidP="007455CC">
      <w:pPr>
        <w:pBdr>
          <w:top w:val="nil"/>
          <w:left w:val="nil"/>
          <w:bottom w:val="nil"/>
          <w:right w:val="nil"/>
          <w:between w:val="nil"/>
        </w:pBdr>
        <w:spacing w:line="240" w:lineRule="auto"/>
        <w:jc w:val="both"/>
      </w:pPr>
      <w:r>
        <w:rPr>
          <w:noProof/>
          <w:lang w:val="en-US"/>
        </w:rPr>
        <w:drawing>
          <wp:inline distT="0" distB="0" distL="0" distR="0" wp14:anchorId="62D76952" wp14:editId="063BD00B">
            <wp:extent cx="5759450" cy="5946563"/>
            <wp:effectExtent l="0" t="0" r="31750" b="22860"/>
            <wp:docPr id="10" name="Wykres 10">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CCFF782" w14:textId="77777777" w:rsidR="007455CC" w:rsidRDefault="007455CC" w:rsidP="007455CC">
      <w:pPr>
        <w:pBdr>
          <w:top w:val="nil"/>
          <w:left w:val="nil"/>
          <w:bottom w:val="nil"/>
          <w:right w:val="nil"/>
          <w:between w:val="nil"/>
        </w:pBdr>
        <w:spacing w:after="0" w:line="360" w:lineRule="auto"/>
        <w:jc w:val="both"/>
      </w:pPr>
      <w:r w:rsidRPr="002025B8">
        <w:rPr>
          <w:sz w:val="16"/>
          <w:szCs w:val="16"/>
        </w:rPr>
        <w:t>Źródło: Badania własne</w:t>
      </w:r>
    </w:p>
    <w:p w14:paraId="4D7F042C" w14:textId="77777777" w:rsidR="007455CC" w:rsidRDefault="007455CC" w:rsidP="003225B0">
      <w:pPr>
        <w:pBdr>
          <w:top w:val="nil"/>
          <w:left w:val="nil"/>
          <w:bottom w:val="nil"/>
          <w:right w:val="nil"/>
          <w:between w:val="nil"/>
        </w:pBdr>
        <w:spacing w:line="360" w:lineRule="auto"/>
        <w:jc w:val="both"/>
      </w:pPr>
    </w:p>
    <w:p w14:paraId="715702CD" w14:textId="1E5FF5F8" w:rsidR="007455CC" w:rsidRDefault="007455CC" w:rsidP="003225B0">
      <w:pPr>
        <w:pBdr>
          <w:top w:val="nil"/>
          <w:left w:val="nil"/>
          <w:bottom w:val="nil"/>
          <w:right w:val="nil"/>
          <w:between w:val="nil"/>
        </w:pBdr>
        <w:spacing w:line="360" w:lineRule="auto"/>
        <w:jc w:val="both"/>
      </w:pPr>
      <w:r>
        <w:tab/>
        <w:t>Doradztwo udzielane przez LGD należy ocenić pozytywnie – wnioskodawcy uczestniczący w</w:t>
      </w:r>
      <w:r w:rsidR="00B25C21">
        <w:t> </w:t>
      </w:r>
      <w:r>
        <w:t>badaniu</w:t>
      </w:r>
      <w:r w:rsidR="00032FD9">
        <w:t xml:space="preserve"> pozytywnie ocenili przygotowanie merytoryczne doradców, przydatność udzielonych porad oraz zakres porad spełniający oczekiwania na wszystkich etapach realizacji operacji. Wyjątek stanowiła jedna osoba, które trudno było ocenić powyżej wskazane aspekty doradztwa na etapie realizacji i rozliczania operacji. </w:t>
      </w:r>
      <w:r w:rsidR="00D85C08">
        <w:t>Pozytywną ocenę doradztwa potwierdza dodatkowo fakt, że wszyscy badani wnioskodawcy ponownie skorzystaliby z niego w przyszłości, gdyby mieli taką możliwość, co obrazuje wykres poniżej.</w:t>
      </w:r>
    </w:p>
    <w:p w14:paraId="3FBDBCFA" w14:textId="50941068" w:rsidR="00D85C08" w:rsidRDefault="00D85C08" w:rsidP="00D85C08">
      <w:pPr>
        <w:pStyle w:val="Legenda"/>
        <w:keepNext/>
        <w:jc w:val="both"/>
      </w:pPr>
      <w:bookmarkStart w:id="64" w:name="_Toc86421284"/>
      <w:r>
        <w:lastRenderedPageBreak/>
        <w:t xml:space="preserve">Wykres </w:t>
      </w:r>
      <w:r w:rsidR="00247500">
        <w:fldChar w:fldCharType="begin"/>
      </w:r>
      <w:r w:rsidR="00247500">
        <w:instrText xml:space="preserve"> SEQ Wykr</w:instrText>
      </w:r>
      <w:r w:rsidR="00247500">
        <w:instrText xml:space="preserve">es \* ARABIC </w:instrText>
      </w:r>
      <w:r w:rsidR="00247500">
        <w:fldChar w:fldCharType="separate"/>
      </w:r>
      <w:r w:rsidR="00BE3FD2">
        <w:rPr>
          <w:noProof/>
        </w:rPr>
        <w:t>12</w:t>
      </w:r>
      <w:r w:rsidR="00247500">
        <w:rPr>
          <w:noProof/>
        </w:rPr>
        <w:fldChar w:fldCharType="end"/>
      </w:r>
      <w:r>
        <w:t xml:space="preserve"> Proszę ocenić poniższe stwierdzenia dotyczące składania i realizacji projektu przy wsparciu LGD.</w:t>
      </w:r>
      <w:bookmarkEnd w:id="64"/>
    </w:p>
    <w:p w14:paraId="4D82BBA4" w14:textId="741BFBD0" w:rsidR="00032FD9" w:rsidRDefault="00D85C08" w:rsidP="00D85C08">
      <w:pPr>
        <w:pBdr>
          <w:top w:val="nil"/>
          <w:left w:val="nil"/>
          <w:bottom w:val="nil"/>
          <w:right w:val="nil"/>
          <w:between w:val="nil"/>
        </w:pBdr>
        <w:spacing w:line="240" w:lineRule="auto"/>
        <w:jc w:val="both"/>
      </w:pPr>
      <w:r>
        <w:rPr>
          <w:noProof/>
          <w:lang w:val="en-US"/>
        </w:rPr>
        <w:drawing>
          <wp:inline distT="0" distB="0" distL="0" distR="0" wp14:anchorId="70984E66" wp14:editId="06CCA42C">
            <wp:extent cx="5759450" cy="2860463"/>
            <wp:effectExtent l="0" t="0" r="31750" b="35560"/>
            <wp:docPr id="14" name="Wykres 14">
              <a:extLst xmlns:a="http://schemas.openxmlformats.org/drawingml/2006/main">
                <a:ext uri="{FF2B5EF4-FFF2-40B4-BE49-F238E27FC236}">
                  <a16:creationId xmlns:a16="http://schemas.microsoft.com/office/drawing/2014/main" id="{4149B0AE-958B-4C39-B8E8-4C7A30F11C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95F514B" w14:textId="77777777" w:rsidR="00D85C08" w:rsidRDefault="00D85C08" w:rsidP="00D85C08">
      <w:pPr>
        <w:pBdr>
          <w:top w:val="nil"/>
          <w:left w:val="nil"/>
          <w:bottom w:val="nil"/>
          <w:right w:val="nil"/>
          <w:between w:val="nil"/>
        </w:pBdr>
        <w:spacing w:after="0" w:line="360" w:lineRule="auto"/>
        <w:jc w:val="both"/>
        <w:rPr>
          <w:sz w:val="16"/>
          <w:szCs w:val="16"/>
        </w:rPr>
      </w:pPr>
      <w:r w:rsidRPr="002025B8">
        <w:rPr>
          <w:sz w:val="16"/>
          <w:szCs w:val="16"/>
        </w:rPr>
        <w:t>Źródło: Badania własne</w:t>
      </w:r>
    </w:p>
    <w:p w14:paraId="5DB06AC0" w14:textId="77777777" w:rsidR="00D85C08" w:rsidRDefault="00D85C08" w:rsidP="00D85C08">
      <w:pPr>
        <w:pBdr>
          <w:top w:val="nil"/>
          <w:left w:val="nil"/>
          <w:bottom w:val="nil"/>
          <w:right w:val="nil"/>
          <w:between w:val="nil"/>
        </w:pBdr>
        <w:spacing w:after="0" w:line="360" w:lineRule="auto"/>
        <w:jc w:val="both"/>
      </w:pPr>
    </w:p>
    <w:p w14:paraId="6FE36FFE" w14:textId="55F77594" w:rsidR="00D85C08" w:rsidRDefault="00D85C08" w:rsidP="00D85C08">
      <w:pPr>
        <w:pBdr>
          <w:top w:val="nil"/>
          <w:left w:val="nil"/>
          <w:bottom w:val="nil"/>
          <w:right w:val="nil"/>
          <w:between w:val="nil"/>
        </w:pBdr>
        <w:spacing w:after="0" w:line="360" w:lineRule="auto"/>
        <w:jc w:val="both"/>
      </w:pPr>
      <w:r>
        <w:tab/>
        <w:t xml:space="preserve">Warto również zwrócić uwagę na procedury realizacji operacji i ich odbiór przez wnioskodawców. Jak wynika z powyższego wykresu dla większości wnioskodawców uczestniczących w badaniu były one czytelne i jednoznaczne, tylko 1 osoba w obydwu przypadkach nie była w stanie ocenić czy zgadza się z tymi  stwierdzeniami. Ponadto, zdaniem 16 osób kryteria wyboru wniosków pozwalały na wybór najlepszych projektów. W kontekście tego ostatniego, 3 uczestników badania nie było wstanie ocenić, czy zgadzają się z tym twierdzeniem.  </w:t>
      </w:r>
    </w:p>
    <w:p w14:paraId="6E13C4BD" w14:textId="77777777" w:rsidR="00560EF2" w:rsidRPr="00241270" w:rsidRDefault="00560EF2" w:rsidP="00560EF2">
      <w:pPr>
        <w:pStyle w:val="Nagwek2"/>
      </w:pPr>
      <w:bookmarkStart w:id="65" w:name="_Toc493597321"/>
      <w:bookmarkStart w:id="66" w:name="_Toc84863574"/>
      <w:bookmarkStart w:id="67" w:name="_Toc85032086"/>
      <w:bookmarkStart w:id="68" w:name="_Toc496625494"/>
      <w:bookmarkStart w:id="69" w:name="_Toc86421300"/>
      <w:r w:rsidRPr="00241270">
        <w:t>5.6. Zmiany na obszarze objętym RLKS w ocenie członków lokalnej społeczności</w:t>
      </w:r>
      <w:bookmarkEnd w:id="65"/>
      <w:bookmarkEnd w:id="66"/>
      <w:bookmarkEnd w:id="67"/>
      <w:bookmarkEnd w:id="68"/>
      <w:bookmarkEnd w:id="69"/>
    </w:p>
    <w:p w14:paraId="076F7722" w14:textId="5EA28015" w:rsidR="00560EF2" w:rsidRPr="00241270" w:rsidRDefault="00560EF2" w:rsidP="00241270">
      <w:pPr>
        <w:spacing w:line="360" w:lineRule="auto"/>
        <w:ind w:firstLine="720"/>
        <w:jc w:val="both"/>
      </w:pPr>
      <w:r w:rsidRPr="00241270">
        <w:t>Działania zaplanowane w strategii RLKS mają służyć przede wszystkim lokalnej społeczności. Oceniając efekty realizacji nie można zatem pominąć głosu mieszkańców obszaru objętego tym dokumentem strategicznym. W ramach ewaluacji zewnętrznej zrealizowano badanie ankietowe, w</w:t>
      </w:r>
      <w:r w:rsidR="00B25C21">
        <w:t> </w:t>
      </w:r>
      <w:r w:rsidRPr="00241270">
        <w:t>którym udział</w:t>
      </w:r>
      <w:r w:rsidR="00241270" w:rsidRPr="00241270">
        <w:t xml:space="preserve"> wzięło 101 osób, w tym 59 kobiet, 39 mężczyzn oraz 3 oso</w:t>
      </w:r>
      <w:r w:rsidRPr="00241270">
        <w:t>b</w:t>
      </w:r>
      <w:r w:rsidR="00241270" w:rsidRPr="00241270">
        <w:t>y</w:t>
      </w:r>
      <w:r w:rsidRPr="00241270">
        <w:t xml:space="preserve">, które nie wskazały płci. Najliczniej reprezentowanymi grupami wiekowymi byli uczestnicy w wieku </w:t>
      </w:r>
      <w:r w:rsidR="00241270" w:rsidRPr="00241270">
        <w:t xml:space="preserve">36-45 lat – 33 osób oraz 26-35 lat – 30 osób. Kolejnych 17 badanych to osoby w wieku 18-25 lat, 10 badanych w wieku </w:t>
      </w:r>
      <w:r w:rsidRPr="00241270">
        <w:t>46-55</w:t>
      </w:r>
      <w:r w:rsidR="00241270" w:rsidRPr="00241270">
        <w:t>, 8 badanych w wieku 56-65 lat oraz tylko 3</w:t>
      </w:r>
      <w:r w:rsidRPr="00241270">
        <w:t xml:space="preserve"> osób w wieku 66 lat i więcej.  </w:t>
      </w:r>
    </w:p>
    <w:p w14:paraId="5A39F930" w14:textId="77777777" w:rsidR="00560EF2" w:rsidRPr="00247FF1" w:rsidRDefault="00560EF2" w:rsidP="00560EF2">
      <w:pPr>
        <w:rPr>
          <w:color w:val="FF0000"/>
        </w:rPr>
      </w:pPr>
      <w:r w:rsidRPr="00247FF1">
        <w:rPr>
          <w:color w:val="FF0000"/>
        </w:rPr>
        <w:br w:type="page"/>
      </w:r>
    </w:p>
    <w:p w14:paraId="7D199C39" w14:textId="49E575C3" w:rsidR="00560EF2" w:rsidRPr="00241270" w:rsidRDefault="00560EF2" w:rsidP="00560EF2">
      <w:pPr>
        <w:pStyle w:val="Legenda"/>
      </w:pPr>
      <w:bookmarkStart w:id="70" w:name="_Toc496122325"/>
      <w:bookmarkStart w:id="71" w:name="_Toc86421285"/>
      <w:bookmarkStart w:id="72" w:name="_Toc85031919"/>
      <w:bookmarkStart w:id="73" w:name="_Toc85031990"/>
      <w:r w:rsidRPr="00241270">
        <w:lastRenderedPageBreak/>
        <w:t xml:space="preserve">Wykres </w:t>
      </w:r>
      <w:r w:rsidR="00247500">
        <w:fldChar w:fldCharType="begin"/>
      </w:r>
      <w:r w:rsidR="00247500">
        <w:instrText xml:space="preserve"> SEQ Wykres \* ARABIC </w:instrText>
      </w:r>
      <w:r w:rsidR="00247500">
        <w:fldChar w:fldCharType="separate"/>
      </w:r>
      <w:r w:rsidR="00BE3FD2">
        <w:rPr>
          <w:noProof/>
        </w:rPr>
        <w:t>13</w:t>
      </w:r>
      <w:r w:rsidR="00247500">
        <w:rPr>
          <w:noProof/>
        </w:rPr>
        <w:fldChar w:fldCharType="end"/>
      </w:r>
      <w:r w:rsidRPr="00241270">
        <w:t>. Struktura demograficzna grupy mieszkańców uczestniczących w badaniu ankietowym.</w:t>
      </w:r>
      <w:bookmarkEnd w:id="70"/>
      <w:bookmarkEnd w:id="71"/>
    </w:p>
    <w:bookmarkEnd w:id="72"/>
    <w:bookmarkEnd w:id="73"/>
    <w:p w14:paraId="5A8B253A" w14:textId="6A5C5A57" w:rsidR="00560EF2" w:rsidRPr="00247FF1" w:rsidRDefault="00D97076" w:rsidP="00560EF2">
      <w:pPr>
        <w:pStyle w:val="Legenda"/>
        <w:rPr>
          <w:color w:val="FF0000"/>
        </w:rPr>
      </w:pPr>
      <w:r>
        <w:rPr>
          <w:noProof/>
          <w:lang w:val="en-US"/>
        </w:rPr>
        <w:drawing>
          <wp:inline distT="0" distB="0" distL="0" distR="0" wp14:anchorId="7402AE3E" wp14:editId="508DAF37">
            <wp:extent cx="5717540" cy="2703830"/>
            <wp:effectExtent l="0" t="0" r="22860" b="13970"/>
            <wp:docPr id="8" name="Wykres 8">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9AFD1C0" w14:textId="77777777" w:rsidR="00241270" w:rsidRDefault="00560EF2" w:rsidP="00241270">
      <w:pPr>
        <w:spacing w:after="0" w:line="360" w:lineRule="auto"/>
        <w:jc w:val="both"/>
        <w:rPr>
          <w:sz w:val="16"/>
          <w:szCs w:val="16"/>
        </w:rPr>
      </w:pPr>
      <w:r w:rsidRPr="00241270">
        <w:rPr>
          <w:sz w:val="16"/>
          <w:szCs w:val="16"/>
        </w:rPr>
        <w:t>Źródło: Badanie własne.</w:t>
      </w:r>
    </w:p>
    <w:p w14:paraId="360AA9C3" w14:textId="190EB042" w:rsidR="00241270" w:rsidRPr="00241270" w:rsidRDefault="00560EF2" w:rsidP="00241270">
      <w:pPr>
        <w:spacing w:after="0" w:line="360" w:lineRule="auto"/>
        <w:jc w:val="both"/>
        <w:rPr>
          <w:sz w:val="16"/>
          <w:szCs w:val="16"/>
        </w:rPr>
      </w:pPr>
      <w:r w:rsidRPr="00247FF1">
        <w:rPr>
          <w:color w:val="FF0000"/>
        </w:rPr>
        <w:tab/>
      </w:r>
    </w:p>
    <w:p w14:paraId="6687B3E2" w14:textId="04206BE0" w:rsidR="00241270" w:rsidRPr="00241270" w:rsidRDefault="00560EF2" w:rsidP="00241270">
      <w:pPr>
        <w:spacing w:line="360" w:lineRule="auto"/>
        <w:ind w:firstLine="720"/>
        <w:jc w:val="both"/>
      </w:pPr>
      <w:r w:rsidRPr="00241270">
        <w:t xml:space="preserve">Podstawową kwestią w obszarze oceny efektów wdrażania Strategii RLKS jest dostrzeganie przez mieszkańców zmian, które zaszły na obszarze LGD. </w:t>
      </w:r>
    </w:p>
    <w:p w14:paraId="6FC2D030" w14:textId="707AF8F5" w:rsidR="00560EF2" w:rsidRPr="00241270" w:rsidRDefault="00560EF2" w:rsidP="00560EF2">
      <w:pPr>
        <w:pStyle w:val="Legenda"/>
      </w:pPr>
      <w:bookmarkStart w:id="74" w:name="_Toc85031920"/>
      <w:bookmarkStart w:id="75" w:name="_Toc85031991"/>
      <w:bookmarkStart w:id="76" w:name="_Toc496122326"/>
      <w:bookmarkStart w:id="77" w:name="_Toc86421286"/>
      <w:r w:rsidRPr="00241270">
        <w:t xml:space="preserve">Wykres </w:t>
      </w:r>
      <w:r w:rsidR="00247500">
        <w:fldChar w:fldCharType="begin"/>
      </w:r>
      <w:r w:rsidR="00247500">
        <w:instrText xml:space="preserve"> SEQ Wykres \* ARABIC </w:instrText>
      </w:r>
      <w:r w:rsidR="00247500">
        <w:fldChar w:fldCharType="separate"/>
      </w:r>
      <w:r w:rsidR="00BE3FD2">
        <w:rPr>
          <w:noProof/>
        </w:rPr>
        <w:t>14</w:t>
      </w:r>
      <w:r w:rsidR="00247500">
        <w:rPr>
          <w:noProof/>
        </w:rPr>
        <w:fldChar w:fldCharType="end"/>
      </w:r>
      <w:r w:rsidRPr="00241270">
        <w:t>. Zmiany w gminie w ciągu ostatnich 5 lat.</w:t>
      </w:r>
      <w:bookmarkEnd w:id="74"/>
      <w:bookmarkEnd w:id="75"/>
      <w:bookmarkEnd w:id="76"/>
      <w:bookmarkEnd w:id="77"/>
    </w:p>
    <w:p w14:paraId="1FB9A70B" w14:textId="4A0CF0E2" w:rsidR="00560EF2" w:rsidRPr="00247FF1" w:rsidRDefault="00D97076" w:rsidP="00560EF2">
      <w:pPr>
        <w:pBdr>
          <w:top w:val="nil"/>
          <w:left w:val="nil"/>
          <w:bottom w:val="nil"/>
          <w:right w:val="nil"/>
          <w:between w:val="nil"/>
        </w:pBdr>
        <w:spacing w:after="0"/>
        <w:rPr>
          <w:color w:val="FF0000"/>
          <w:highlight w:val="cyan"/>
        </w:rPr>
      </w:pPr>
      <w:r>
        <w:rPr>
          <w:noProof/>
          <w:lang w:val="en-US"/>
        </w:rPr>
        <w:drawing>
          <wp:inline distT="0" distB="0" distL="0" distR="0" wp14:anchorId="6D81F9D9" wp14:editId="69ECAE6E">
            <wp:extent cx="5759450" cy="3292263"/>
            <wp:effectExtent l="0" t="0" r="31750" b="35560"/>
            <wp:docPr id="20" name="Wykres 20">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04A1029" w14:textId="77777777" w:rsidR="00560EF2" w:rsidRDefault="00560EF2" w:rsidP="00560EF2">
      <w:pPr>
        <w:spacing w:after="0" w:line="360" w:lineRule="auto"/>
        <w:jc w:val="both"/>
      </w:pPr>
      <w:r w:rsidRPr="00241270">
        <w:rPr>
          <w:sz w:val="16"/>
          <w:szCs w:val="16"/>
        </w:rPr>
        <w:t>Źródło: Badanie własne</w:t>
      </w:r>
      <w:r w:rsidRPr="00241270">
        <w:t>.</w:t>
      </w:r>
      <w:bookmarkStart w:id="78" w:name="_Toc85031992"/>
      <w:bookmarkStart w:id="79" w:name="_Toc496122327"/>
      <w:bookmarkStart w:id="80" w:name="_Toc85031921"/>
    </w:p>
    <w:p w14:paraId="74828797" w14:textId="77777777" w:rsidR="0061403C" w:rsidRDefault="0061403C" w:rsidP="00241270">
      <w:pPr>
        <w:spacing w:after="0" w:line="360" w:lineRule="auto"/>
        <w:ind w:firstLine="720"/>
        <w:jc w:val="both"/>
      </w:pPr>
    </w:p>
    <w:p w14:paraId="6AD7177C" w14:textId="1682C8E6" w:rsidR="00241270" w:rsidRDefault="00241270" w:rsidP="00241270">
      <w:pPr>
        <w:spacing w:after="0" w:line="360" w:lineRule="auto"/>
        <w:ind w:firstLine="720"/>
        <w:jc w:val="both"/>
      </w:pPr>
      <w:r w:rsidRPr="00241270">
        <w:t xml:space="preserve">W obszarze aktywizacji mieszkańców, stosunkowo niewielu uczestników badania dostrzega zmiany. Najwięcej uczestników badania, nieco więcej niż połowa (55 osób) zwróciła uwagę na </w:t>
      </w:r>
      <w:r w:rsidRPr="00241270">
        <w:lastRenderedPageBreak/>
        <w:t>podejmowanie inicjatyw, których celem jest wsparcie osób starszych. Zwiększenie wpływu mieszkańców na to, co dzieje się w gminie dostrzega 45 uczestników badania, 34 dostrzegło pojawienie się nowych form spędzania czasu wolnego, a tylko 26 – poprawę relacji pomiędzy</w:t>
      </w:r>
      <w:r w:rsidR="00B25C21">
        <w:t> </w:t>
      </w:r>
      <w:r w:rsidRPr="00241270">
        <w:t>mieszkańcami.</w:t>
      </w:r>
    </w:p>
    <w:p w14:paraId="4996E40A" w14:textId="77777777" w:rsidR="00241270" w:rsidRPr="005A3A0F" w:rsidRDefault="00241270" w:rsidP="00241270">
      <w:pPr>
        <w:spacing w:after="0" w:line="360" w:lineRule="auto"/>
        <w:ind w:firstLine="720"/>
        <w:jc w:val="both"/>
        <w:rPr>
          <w:bCs/>
        </w:rPr>
      </w:pPr>
    </w:p>
    <w:p w14:paraId="245AD375" w14:textId="2B9B7520" w:rsidR="00560EF2" w:rsidRPr="005A3A0F" w:rsidRDefault="00560EF2" w:rsidP="00560EF2">
      <w:pPr>
        <w:spacing w:after="0" w:line="360" w:lineRule="auto"/>
        <w:jc w:val="both"/>
        <w:rPr>
          <w:bCs/>
          <w:color w:val="4472C4" w:themeColor="accent1"/>
          <w:sz w:val="18"/>
          <w:szCs w:val="18"/>
        </w:rPr>
      </w:pPr>
      <w:bookmarkStart w:id="81" w:name="_Toc86421287"/>
      <w:r w:rsidRPr="005A3A0F">
        <w:rPr>
          <w:bCs/>
          <w:color w:val="4472C4" w:themeColor="accent1"/>
          <w:sz w:val="18"/>
          <w:szCs w:val="18"/>
        </w:rPr>
        <w:t xml:space="preserve">Wykres </w:t>
      </w:r>
      <w:r w:rsidRPr="005A3A0F">
        <w:rPr>
          <w:bCs/>
          <w:color w:val="4472C4" w:themeColor="accent1"/>
          <w:sz w:val="18"/>
          <w:szCs w:val="18"/>
        </w:rPr>
        <w:fldChar w:fldCharType="begin"/>
      </w:r>
      <w:r w:rsidRPr="005A3A0F">
        <w:rPr>
          <w:bCs/>
          <w:color w:val="4472C4" w:themeColor="accent1"/>
          <w:sz w:val="18"/>
          <w:szCs w:val="18"/>
        </w:rPr>
        <w:instrText xml:space="preserve"> SEQ Wykres \* ARABIC </w:instrText>
      </w:r>
      <w:r w:rsidRPr="005A3A0F">
        <w:rPr>
          <w:bCs/>
          <w:color w:val="4472C4" w:themeColor="accent1"/>
          <w:sz w:val="18"/>
          <w:szCs w:val="18"/>
        </w:rPr>
        <w:fldChar w:fldCharType="separate"/>
      </w:r>
      <w:r w:rsidR="00BE3FD2">
        <w:rPr>
          <w:bCs/>
          <w:noProof/>
          <w:color w:val="4472C4" w:themeColor="accent1"/>
          <w:sz w:val="18"/>
          <w:szCs w:val="18"/>
        </w:rPr>
        <w:t>15</w:t>
      </w:r>
      <w:r w:rsidRPr="005A3A0F">
        <w:rPr>
          <w:bCs/>
          <w:color w:val="4472C4" w:themeColor="accent1"/>
          <w:sz w:val="18"/>
          <w:szCs w:val="18"/>
        </w:rPr>
        <w:fldChar w:fldCharType="end"/>
      </w:r>
      <w:r w:rsidRPr="005A3A0F">
        <w:rPr>
          <w:bCs/>
          <w:color w:val="4472C4" w:themeColor="accent1"/>
          <w:sz w:val="18"/>
          <w:szCs w:val="18"/>
        </w:rPr>
        <w:t>. Zmiany na rynku pracy w ciągu ostatnich 5 lat</w:t>
      </w:r>
      <w:bookmarkEnd w:id="78"/>
      <w:bookmarkEnd w:id="79"/>
      <w:bookmarkEnd w:id="81"/>
    </w:p>
    <w:bookmarkEnd w:id="80"/>
    <w:p w14:paraId="4B6EEBD2" w14:textId="1BD0D06D" w:rsidR="00560EF2" w:rsidRPr="00247FF1" w:rsidRDefault="00D97076" w:rsidP="00560EF2">
      <w:pPr>
        <w:pStyle w:val="Legenda"/>
        <w:rPr>
          <w:color w:val="FF0000"/>
        </w:rPr>
      </w:pPr>
      <w:r>
        <w:rPr>
          <w:noProof/>
          <w:lang w:val="en-US"/>
        </w:rPr>
        <w:drawing>
          <wp:inline distT="0" distB="0" distL="0" distR="0" wp14:anchorId="34D8B313" wp14:editId="21F03E24">
            <wp:extent cx="5759450" cy="2284730"/>
            <wp:effectExtent l="0" t="0" r="31750" b="26670"/>
            <wp:docPr id="21" name="Wykres 2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959B998" w14:textId="77777777" w:rsidR="00560EF2" w:rsidRPr="0061403C" w:rsidRDefault="00560EF2" w:rsidP="00560EF2">
      <w:pPr>
        <w:spacing w:after="0" w:line="360" w:lineRule="auto"/>
        <w:jc w:val="both"/>
        <w:rPr>
          <w:sz w:val="16"/>
          <w:szCs w:val="16"/>
        </w:rPr>
      </w:pPr>
      <w:r w:rsidRPr="0061403C">
        <w:rPr>
          <w:sz w:val="16"/>
          <w:szCs w:val="16"/>
        </w:rPr>
        <w:t>Źródło: Badanie własne.</w:t>
      </w:r>
    </w:p>
    <w:p w14:paraId="0231E20D" w14:textId="77777777" w:rsidR="00560EF2" w:rsidRPr="00247FF1" w:rsidRDefault="00560EF2" w:rsidP="00560EF2">
      <w:pPr>
        <w:pBdr>
          <w:top w:val="nil"/>
          <w:left w:val="nil"/>
          <w:bottom w:val="nil"/>
          <w:right w:val="nil"/>
          <w:between w:val="nil"/>
        </w:pBdr>
        <w:spacing w:after="0"/>
        <w:rPr>
          <w:color w:val="FF0000"/>
          <w:highlight w:val="cyan"/>
        </w:rPr>
      </w:pPr>
    </w:p>
    <w:p w14:paraId="4EB9BA81" w14:textId="4C601C03" w:rsidR="00560EF2" w:rsidRPr="0061403C" w:rsidRDefault="00560EF2" w:rsidP="00560EF2">
      <w:pPr>
        <w:pBdr>
          <w:top w:val="nil"/>
          <w:left w:val="nil"/>
          <w:bottom w:val="nil"/>
          <w:right w:val="nil"/>
          <w:between w:val="nil"/>
        </w:pBdr>
        <w:spacing w:after="120" w:line="360" w:lineRule="auto"/>
        <w:jc w:val="both"/>
      </w:pPr>
      <w:r w:rsidRPr="00247FF1">
        <w:rPr>
          <w:color w:val="FF0000"/>
        </w:rPr>
        <w:tab/>
      </w:r>
      <w:r w:rsidRPr="0061403C">
        <w:t xml:space="preserve">W obszarze przedsiębiorczości najbardziej dostrzegalną przez uczestników badania zmianą było powstanie </w:t>
      </w:r>
      <w:r w:rsidR="0061403C" w:rsidRPr="0061403C">
        <w:t>nowych firm – wskazało na nie 80</w:t>
      </w:r>
      <w:r w:rsidRPr="0061403C">
        <w:t xml:space="preserve"> uczestników. </w:t>
      </w:r>
      <w:r w:rsidR="0061403C" w:rsidRPr="0061403C">
        <w:t>P</w:t>
      </w:r>
      <w:r w:rsidRPr="0061403C">
        <w:t>ołowa badanych mieszkańców dostrzegła popr</w:t>
      </w:r>
      <w:r w:rsidR="0061403C" w:rsidRPr="0061403C">
        <w:t>awę sytuacji na rynku pracy – 50 osób</w:t>
      </w:r>
      <w:r w:rsidRPr="0061403C">
        <w:t>, a zwiększenie ruchu turystyczn</w:t>
      </w:r>
      <w:r w:rsidR="0061403C" w:rsidRPr="0061403C">
        <w:t>ego zostało dostrzeżone przez 48 osób</w:t>
      </w:r>
      <w:r w:rsidRPr="0061403C">
        <w:t xml:space="preserve">. </w:t>
      </w:r>
    </w:p>
    <w:p w14:paraId="4634C008" w14:textId="19F65442" w:rsidR="00560EF2" w:rsidRPr="0061403C" w:rsidRDefault="00560EF2" w:rsidP="00560EF2">
      <w:pPr>
        <w:pStyle w:val="Legenda"/>
      </w:pPr>
      <w:bookmarkStart w:id="82" w:name="_Toc85031922"/>
      <w:bookmarkStart w:id="83" w:name="_Toc85031993"/>
      <w:bookmarkStart w:id="84" w:name="_Toc496122328"/>
      <w:bookmarkStart w:id="85" w:name="_Toc86421288"/>
      <w:r w:rsidRPr="0061403C">
        <w:t xml:space="preserve">Wykres </w:t>
      </w:r>
      <w:r w:rsidR="00247500">
        <w:fldChar w:fldCharType="begin"/>
      </w:r>
      <w:r w:rsidR="00247500">
        <w:instrText xml:space="preserve"> SEQ Wykres \* ARABIC </w:instrText>
      </w:r>
      <w:r w:rsidR="00247500">
        <w:fldChar w:fldCharType="separate"/>
      </w:r>
      <w:r w:rsidR="00BE3FD2">
        <w:rPr>
          <w:noProof/>
        </w:rPr>
        <w:t>16</w:t>
      </w:r>
      <w:r w:rsidR="00247500">
        <w:rPr>
          <w:noProof/>
        </w:rPr>
        <w:fldChar w:fldCharType="end"/>
      </w:r>
      <w:r w:rsidRPr="0061403C">
        <w:t>. Zmiany obszarze kultury, sportu i rekreacji.</w:t>
      </w:r>
      <w:bookmarkEnd w:id="82"/>
      <w:bookmarkEnd w:id="83"/>
      <w:bookmarkEnd w:id="84"/>
      <w:bookmarkEnd w:id="85"/>
    </w:p>
    <w:p w14:paraId="70B7C33A" w14:textId="13EB1D3F" w:rsidR="00560EF2" w:rsidRPr="00247FF1" w:rsidRDefault="00D97076" w:rsidP="00560EF2">
      <w:pPr>
        <w:pBdr>
          <w:top w:val="nil"/>
          <w:left w:val="nil"/>
          <w:bottom w:val="nil"/>
          <w:right w:val="nil"/>
          <w:between w:val="nil"/>
        </w:pBdr>
        <w:spacing w:after="0"/>
        <w:rPr>
          <w:color w:val="FF0000"/>
          <w:highlight w:val="cyan"/>
        </w:rPr>
      </w:pPr>
      <w:r>
        <w:rPr>
          <w:noProof/>
          <w:lang w:val="en-US"/>
        </w:rPr>
        <w:drawing>
          <wp:inline distT="0" distB="0" distL="0" distR="0" wp14:anchorId="3DCDB1B5" wp14:editId="657AA174">
            <wp:extent cx="5708650" cy="3025563"/>
            <wp:effectExtent l="0" t="0" r="31750" b="22860"/>
            <wp:docPr id="22" name="Wykres 22">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0DFC9CC" w14:textId="4BC3F0ED" w:rsidR="00560EF2" w:rsidRPr="0061403C" w:rsidRDefault="00560EF2" w:rsidP="00560EF2">
      <w:pPr>
        <w:spacing w:after="0" w:line="360" w:lineRule="auto"/>
        <w:jc w:val="both"/>
        <w:rPr>
          <w:sz w:val="16"/>
          <w:szCs w:val="16"/>
        </w:rPr>
      </w:pPr>
      <w:r w:rsidRPr="0061403C">
        <w:rPr>
          <w:sz w:val="16"/>
          <w:szCs w:val="16"/>
        </w:rPr>
        <w:t>Źródło: Badanie własne.</w:t>
      </w:r>
    </w:p>
    <w:p w14:paraId="344D8973" w14:textId="2AFAFCC4" w:rsidR="00560EF2" w:rsidRPr="00247FF1" w:rsidRDefault="00560EF2" w:rsidP="00560EF2">
      <w:pPr>
        <w:spacing w:after="0" w:line="360" w:lineRule="auto"/>
        <w:ind w:firstLine="720"/>
        <w:jc w:val="both"/>
        <w:rPr>
          <w:color w:val="FF0000"/>
        </w:rPr>
      </w:pPr>
      <w:r w:rsidRPr="0061403C">
        <w:lastRenderedPageBreak/>
        <w:t>W obszarze turystyki, kultury i rekreacji, najwięcej mieszkańców uczestniczących w badaniu dostrzegło poprawę infrastruk</w:t>
      </w:r>
      <w:r w:rsidR="0061403C" w:rsidRPr="0061403C">
        <w:t>tury sortowo – rekreacyjnej – 73</w:t>
      </w:r>
      <w:r w:rsidRPr="0061403C">
        <w:t xml:space="preserve"> osoby oraz pojawienie się nowych form spędzania czasu wolnego – 67 osób.</w:t>
      </w:r>
      <w:r w:rsidRPr="00247FF1">
        <w:rPr>
          <w:color w:val="FF0000"/>
        </w:rPr>
        <w:t xml:space="preserve"> </w:t>
      </w:r>
      <w:r w:rsidRPr="0061403C">
        <w:t xml:space="preserve">Zwiększenie liczby wydarzeń kulturalnych </w:t>
      </w:r>
      <w:r w:rsidR="0061403C" w:rsidRPr="0061403C">
        <w:t>dostrzega 62</w:t>
      </w:r>
      <w:r w:rsidR="00B25C21">
        <w:t> </w:t>
      </w:r>
      <w:r w:rsidRPr="0061403C">
        <w:t>uczestników badania, a zwiększenie liczby inicjatyw służących kul</w:t>
      </w:r>
      <w:r w:rsidR="0061403C" w:rsidRPr="0061403C">
        <w:t>tywowaniu lokalnej tradycji – 61</w:t>
      </w:r>
      <w:r w:rsidR="00B25C21">
        <w:t> </w:t>
      </w:r>
      <w:r w:rsidRPr="0061403C">
        <w:t>badanych.</w:t>
      </w:r>
      <w:r w:rsidRPr="00247FF1">
        <w:rPr>
          <w:color w:val="FF0000"/>
        </w:rPr>
        <w:t xml:space="preserve"> </w:t>
      </w:r>
      <w:r w:rsidRPr="0061403C">
        <w:t xml:space="preserve">Stosunkowo najmniej mieszkańców uczestniczących badaniu </w:t>
      </w:r>
      <w:r w:rsidR="0061403C" w:rsidRPr="0061403C">
        <w:t>dostrzegło zwiększenie elastyczności przestrzeni publicznej oraz</w:t>
      </w:r>
      <w:r w:rsidRPr="0061403C">
        <w:t xml:space="preserve"> poprawę sanu zabytków</w:t>
      </w:r>
      <w:r w:rsidR="0061403C" w:rsidRPr="0061403C">
        <w:t xml:space="preserve"> – odpowiednio 59 i 57 osób</w:t>
      </w:r>
      <w:r w:rsidRPr="0061403C">
        <w:t>.</w:t>
      </w:r>
      <w:r w:rsidRPr="00247FF1">
        <w:rPr>
          <w:color w:val="FF0000"/>
        </w:rPr>
        <w:t xml:space="preserve">  </w:t>
      </w:r>
    </w:p>
    <w:p w14:paraId="1D9EE1A9" w14:textId="77777777" w:rsidR="00560EF2" w:rsidRPr="00247FF1" w:rsidRDefault="00560EF2" w:rsidP="00560EF2">
      <w:pPr>
        <w:spacing w:after="0" w:line="360" w:lineRule="auto"/>
        <w:jc w:val="both"/>
        <w:rPr>
          <w:color w:val="FF0000"/>
        </w:rPr>
      </w:pPr>
    </w:p>
    <w:p w14:paraId="7343E4E9" w14:textId="316E5027" w:rsidR="00560EF2" w:rsidRPr="0061403C" w:rsidRDefault="00560EF2" w:rsidP="00560EF2">
      <w:pPr>
        <w:pStyle w:val="Legenda"/>
      </w:pPr>
      <w:bookmarkStart w:id="86" w:name="_Toc85031923"/>
      <w:bookmarkStart w:id="87" w:name="_Toc85031994"/>
      <w:bookmarkStart w:id="88" w:name="_Toc496122329"/>
      <w:bookmarkStart w:id="89" w:name="_Toc86421289"/>
      <w:r w:rsidRPr="0061403C">
        <w:t xml:space="preserve">Wykres </w:t>
      </w:r>
      <w:r w:rsidR="00247500">
        <w:fldChar w:fldCharType="begin"/>
      </w:r>
      <w:r w:rsidR="00247500">
        <w:instrText xml:space="preserve"> SEQ Wykres \* ARABIC </w:instrText>
      </w:r>
      <w:r w:rsidR="00247500">
        <w:fldChar w:fldCharType="separate"/>
      </w:r>
      <w:r w:rsidR="00BE3FD2">
        <w:rPr>
          <w:noProof/>
        </w:rPr>
        <w:t>17</w:t>
      </w:r>
      <w:r w:rsidR="00247500">
        <w:rPr>
          <w:noProof/>
        </w:rPr>
        <w:fldChar w:fldCharType="end"/>
      </w:r>
      <w:r w:rsidRPr="0061403C">
        <w:t>. Korzystanie z efektów działań LGD.</w:t>
      </w:r>
      <w:bookmarkEnd w:id="86"/>
      <w:bookmarkEnd w:id="87"/>
      <w:bookmarkEnd w:id="88"/>
      <w:bookmarkEnd w:id="89"/>
    </w:p>
    <w:p w14:paraId="0EB1BAA7" w14:textId="50F7CA86" w:rsidR="00560EF2" w:rsidRPr="00247FF1" w:rsidRDefault="00D97076" w:rsidP="00560EF2">
      <w:pPr>
        <w:pBdr>
          <w:top w:val="nil"/>
          <w:left w:val="nil"/>
          <w:bottom w:val="nil"/>
          <w:right w:val="nil"/>
          <w:between w:val="nil"/>
        </w:pBdr>
        <w:spacing w:after="0"/>
        <w:rPr>
          <w:color w:val="FF0000"/>
        </w:rPr>
      </w:pPr>
      <w:r>
        <w:rPr>
          <w:noProof/>
          <w:lang w:val="en-US"/>
        </w:rPr>
        <w:drawing>
          <wp:inline distT="0" distB="0" distL="0" distR="0" wp14:anchorId="4D214F65" wp14:editId="23FD8A1B">
            <wp:extent cx="5298017" cy="3313113"/>
            <wp:effectExtent l="0" t="0" r="17145" b="1905"/>
            <wp:docPr id="23" name="Wykres 23">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535263D2" w14:textId="77777777" w:rsidR="00560EF2" w:rsidRPr="0061403C" w:rsidRDefault="00560EF2" w:rsidP="00560EF2">
      <w:pPr>
        <w:spacing w:after="0" w:line="360" w:lineRule="auto"/>
        <w:jc w:val="both"/>
        <w:rPr>
          <w:sz w:val="16"/>
          <w:szCs w:val="16"/>
        </w:rPr>
      </w:pPr>
      <w:r w:rsidRPr="0061403C">
        <w:rPr>
          <w:sz w:val="16"/>
          <w:szCs w:val="16"/>
        </w:rPr>
        <w:t>Źródło: Badanie własne.</w:t>
      </w:r>
    </w:p>
    <w:p w14:paraId="1ACC5040" w14:textId="77777777" w:rsidR="00560EF2" w:rsidRPr="00247FF1" w:rsidRDefault="00560EF2" w:rsidP="00560EF2">
      <w:pPr>
        <w:pBdr>
          <w:top w:val="nil"/>
          <w:left w:val="nil"/>
          <w:bottom w:val="nil"/>
          <w:right w:val="nil"/>
          <w:between w:val="nil"/>
        </w:pBdr>
        <w:spacing w:after="0"/>
        <w:rPr>
          <w:color w:val="FF0000"/>
          <w:highlight w:val="cyan"/>
        </w:rPr>
      </w:pPr>
    </w:p>
    <w:p w14:paraId="461D79EC" w14:textId="7A4865F2" w:rsidR="00616129" w:rsidRPr="00616129" w:rsidRDefault="00560EF2" w:rsidP="00560EF2">
      <w:pPr>
        <w:spacing w:after="0" w:line="360" w:lineRule="auto"/>
        <w:ind w:firstLine="720"/>
        <w:jc w:val="both"/>
      </w:pPr>
      <w:r w:rsidRPr="00616129">
        <w:t xml:space="preserve">Istotną z punktu widzenia celów badania ewaluacyjnego kwestią jest świadomość mieszkańców w zakresie efektów przedsięwzięć zrealizowanych w ramach Strategii RLKS. </w:t>
      </w:r>
      <w:r w:rsidR="000C4FCB" w:rsidRPr="00616129">
        <w:t>Wyniki zaprezentowane na powyższym wykresie</w:t>
      </w:r>
      <w:r w:rsidR="00616129" w:rsidRPr="00616129">
        <w:t xml:space="preserve"> nie są</w:t>
      </w:r>
      <w:r w:rsidR="000C4FCB" w:rsidRPr="00616129">
        <w:t xml:space="preserve"> nazbyt optymistyczne – większość mie</w:t>
      </w:r>
      <w:r w:rsidR="00616129" w:rsidRPr="00616129">
        <w:t>szkańcó</w:t>
      </w:r>
      <w:r w:rsidR="000C4FCB" w:rsidRPr="00616129">
        <w:t>w</w:t>
      </w:r>
      <w:r w:rsidR="00616129" w:rsidRPr="00616129">
        <w:t xml:space="preserve"> albo nie korzystała a wypracowanych efektów, albo nie miała świadomości, że z nich korzysta. Druga opcja jest wysoce prawdopodobna w kontekście faktu, że niewiele ponad połowa mieszkańców uczestniczących w badaniu słyszała o LGD Powiatu Wielickiego.</w:t>
      </w:r>
    </w:p>
    <w:p w14:paraId="4D5213C3" w14:textId="4CC90ABD" w:rsidR="00560EF2" w:rsidRPr="00BD29E7" w:rsidRDefault="000C4FCB" w:rsidP="00BD29E7">
      <w:pPr>
        <w:spacing w:after="0" w:line="360" w:lineRule="auto"/>
        <w:ind w:firstLine="720"/>
        <w:jc w:val="both"/>
      </w:pPr>
      <w:r>
        <w:rPr>
          <w:color w:val="FF0000"/>
        </w:rPr>
        <w:t xml:space="preserve"> </w:t>
      </w:r>
      <w:r w:rsidR="00560EF2" w:rsidRPr="007B1DEF">
        <w:t xml:space="preserve">Najwięcej uczestników badania, wskazało na </w:t>
      </w:r>
      <w:r w:rsidR="007B1DEF" w:rsidRPr="007B1DEF">
        <w:t xml:space="preserve">udział w imprezach organizowanych przez LGD oraz </w:t>
      </w:r>
      <w:r w:rsidR="00560EF2" w:rsidRPr="007B1DEF">
        <w:t>korzystanie z infrastruktury, której powstanie bądź modernizacja były dofinansowane ze środków LGD</w:t>
      </w:r>
      <w:r w:rsidR="007B1DEF" w:rsidRPr="007B1DEF">
        <w:t xml:space="preserve"> </w:t>
      </w:r>
      <w:r w:rsidR="00695940" w:rsidRPr="007B1DEF">
        <w:t>– odpowied</w:t>
      </w:r>
      <w:r w:rsidR="007B1DEF" w:rsidRPr="007B1DEF">
        <w:t>nio 39 oraz 3</w:t>
      </w:r>
      <w:r w:rsidR="00695940" w:rsidRPr="007B1DEF">
        <w:t>7</w:t>
      </w:r>
      <w:r w:rsidR="00560EF2" w:rsidRPr="007B1DEF">
        <w:t xml:space="preserve"> spośród 1</w:t>
      </w:r>
      <w:r w:rsidR="00695940" w:rsidRPr="007B1DEF">
        <w:t>01</w:t>
      </w:r>
      <w:r w:rsidR="00560EF2" w:rsidRPr="007B1DEF">
        <w:t xml:space="preserve"> mieszkańców uczestniczących w badaniu. Najmniej uczestników badania korzystało ze szkoleń organizowanych w ramach projektów</w:t>
      </w:r>
      <w:r w:rsidR="00B25C21">
        <w:t> </w:t>
      </w:r>
      <w:r w:rsidR="00560EF2" w:rsidRPr="007B1DEF">
        <w:t>dofinansowanych przez LGD oraz w spotkaniach organizow</w:t>
      </w:r>
      <w:r w:rsidR="007B1DEF" w:rsidRPr="007B1DEF">
        <w:t>anych przez LGD – odpowiednio 3 i 13</w:t>
      </w:r>
      <w:r w:rsidR="00560EF2" w:rsidRPr="007B1DEF">
        <w:t xml:space="preserve"> osób. </w:t>
      </w:r>
      <w:bookmarkStart w:id="90" w:name="_Toc85031924"/>
      <w:bookmarkStart w:id="91" w:name="_Toc85031995"/>
      <w:bookmarkStart w:id="92" w:name="_Toc496122330"/>
    </w:p>
    <w:p w14:paraId="60CCFE06" w14:textId="7D1C2AB3" w:rsidR="00560EF2" w:rsidRPr="0061403C" w:rsidRDefault="00560EF2" w:rsidP="00560EF2">
      <w:pPr>
        <w:pStyle w:val="Legenda"/>
      </w:pPr>
      <w:bookmarkStart w:id="93" w:name="_Toc86421290"/>
      <w:r w:rsidRPr="0061403C">
        <w:lastRenderedPageBreak/>
        <w:t xml:space="preserve">Wykres </w:t>
      </w:r>
      <w:r w:rsidR="00247500">
        <w:fldChar w:fldCharType="begin"/>
      </w:r>
      <w:r w:rsidR="00247500">
        <w:instrText xml:space="preserve"> SEQ Wykres \* ARABIC </w:instrText>
      </w:r>
      <w:r w:rsidR="00247500">
        <w:fldChar w:fldCharType="separate"/>
      </w:r>
      <w:r w:rsidR="00BE3FD2">
        <w:rPr>
          <w:noProof/>
        </w:rPr>
        <w:t>18</w:t>
      </w:r>
      <w:r w:rsidR="00247500">
        <w:rPr>
          <w:noProof/>
        </w:rPr>
        <w:fldChar w:fldCharType="end"/>
      </w:r>
      <w:r w:rsidRPr="0061403C">
        <w:t>. Obszary wymagające dofinansowania w gminie.</w:t>
      </w:r>
      <w:bookmarkEnd w:id="90"/>
      <w:bookmarkEnd w:id="91"/>
      <w:bookmarkEnd w:id="92"/>
      <w:bookmarkEnd w:id="93"/>
    </w:p>
    <w:p w14:paraId="333A1262" w14:textId="24822B44" w:rsidR="00560EF2" w:rsidRPr="00247FF1" w:rsidRDefault="00D97076" w:rsidP="00560EF2">
      <w:pPr>
        <w:spacing w:after="0" w:line="240" w:lineRule="auto"/>
        <w:rPr>
          <w:color w:val="FF0000"/>
        </w:rPr>
      </w:pPr>
      <w:r>
        <w:rPr>
          <w:noProof/>
          <w:lang w:val="en-US"/>
        </w:rPr>
        <w:drawing>
          <wp:inline distT="0" distB="0" distL="0" distR="0" wp14:anchorId="30C29131" wp14:editId="3348D533">
            <wp:extent cx="5629276" cy="5420254"/>
            <wp:effectExtent l="0" t="0" r="9525" b="9525"/>
            <wp:docPr id="24" name="Wykres 24">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55E00A26" w14:textId="77777777" w:rsidR="00560EF2" w:rsidRPr="0061403C" w:rsidRDefault="00560EF2" w:rsidP="00560EF2">
      <w:pPr>
        <w:spacing w:after="0" w:line="360" w:lineRule="auto"/>
        <w:jc w:val="both"/>
        <w:rPr>
          <w:sz w:val="16"/>
          <w:szCs w:val="16"/>
        </w:rPr>
      </w:pPr>
      <w:r w:rsidRPr="0061403C">
        <w:rPr>
          <w:sz w:val="16"/>
          <w:szCs w:val="16"/>
        </w:rPr>
        <w:t>Źródło: Badanie własne.</w:t>
      </w:r>
    </w:p>
    <w:p w14:paraId="60695587" w14:textId="77777777" w:rsidR="003208B9" w:rsidRDefault="003208B9" w:rsidP="00CC45D3">
      <w:pPr>
        <w:pBdr>
          <w:top w:val="nil"/>
          <w:left w:val="nil"/>
          <w:bottom w:val="nil"/>
          <w:right w:val="nil"/>
          <w:between w:val="nil"/>
        </w:pBdr>
        <w:spacing w:after="0" w:line="360" w:lineRule="auto"/>
        <w:jc w:val="both"/>
        <w:rPr>
          <w:color w:val="FF0000"/>
        </w:rPr>
      </w:pPr>
    </w:p>
    <w:p w14:paraId="6CCE5332" w14:textId="402E6950" w:rsidR="00560EF2" w:rsidRPr="00CC45D3" w:rsidRDefault="00560EF2" w:rsidP="00CC45D3">
      <w:pPr>
        <w:pBdr>
          <w:top w:val="nil"/>
          <w:left w:val="nil"/>
          <w:bottom w:val="nil"/>
          <w:right w:val="nil"/>
          <w:between w:val="nil"/>
        </w:pBdr>
        <w:spacing w:after="0" w:line="360" w:lineRule="auto"/>
        <w:ind w:firstLine="720"/>
        <w:jc w:val="both"/>
      </w:pPr>
      <w:r w:rsidRPr="00CC45D3">
        <w:t xml:space="preserve">Mieszkańcy uczestniczący w badaniu mieli również szansę wypowiedzieć się na temat działań, które w ich ocenie powinny być dofinansowane w przyszłości. </w:t>
      </w:r>
      <w:r w:rsidR="00CC45D3" w:rsidRPr="00CC45D3">
        <w:t>Najwięcej mieszkańców uczestniczących w badaniu za zasadne uznała kontynuowanie przedsięwzięć</w:t>
      </w:r>
      <w:r w:rsidRPr="00CC45D3">
        <w:t xml:space="preserve"> w obszarze infrastruktury drogowej</w:t>
      </w:r>
      <w:r w:rsidR="00CC45D3" w:rsidRPr="00CC45D3">
        <w:t xml:space="preserve"> – 92 osoby oraz opieki nad osobami starszymi – 81 osób. </w:t>
      </w:r>
      <w:r w:rsidR="00CC45D3">
        <w:t>Przedsięwzięcia dotyczące infrastruktury społecznej (świetlice, miejsca spotkań) za wymagające dofinansowania uznało 71 uczestników badania, a 69 wskazało na rozwój oferty kulturalnej i infrastruktury sportowej. Dofinansowanie dla osób planujących założyć firmy uznaje za warte finansowania w przyszłości 67</w:t>
      </w:r>
      <w:r w:rsidR="00B25C21">
        <w:t> </w:t>
      </w:r>
      <w:r w:rsidR="00CC45D3">
        <w:t>uczestników badania, tworzenie nowych miejsc pracy – 60 uczestników, a wsparcie dla istniejących firm – 59 uczestników.  Ponadto mieszkańcy uczestniczący w badaniu wskazali również na konieczność dofinansowania szkoleń i warsztatów dla mieszkańców – 59 osób, działalności organizacji pozarządowych – 58 osób i promocji obszaru – 40 osób.</w:t>
      </w:r>
    </w:p>
    <w:p w14:paraId="425A8838" w14:textId="77777777" w:rsidR="00560EF2" w:rsidRPr="007543BF" w:rsidRDefault="00560EF2" w:rsidP="00560EF2">
      <w:pPr>
        <w:pStyle w:val="Nagwek1"/>
      </w:pPr>
      <w:bookmarkStart w:id="94" w:name="_Toc84863575"/>
      <w:bookmarkStart w:id="95" w:name="_Toc85032087"/>
      <w:bookmarkStart w:id="96" w:name="_Toc496625495"/>
      <w:bookmarkStart w:id="97" w:name="_Toc86421301"/>
      <w:r w:rsidRPr="007543BF">
        <w:lastRenderedPageBreak/>
        <w:t>6. Odpowiedzi na pytania badawcze</w:t>
      </w:r>
      <w:bookmarkEnd w:id="94"/>
      <w:bookmarkEnd w:id="95"/>
      <w:bookmarkEnd w:id="96"/>
      <w:bookmarkEnd w:id="97"/>
    </w:p>
    <w:p w14:paraId="2628AB48" w14:textId="79900758" w:rsidR="00560EF2" w:rsidRPr="007543BF" w:rsidRDefault="00560EF2" w:rsidP="00560EF2">
      <w:pPr>
        <w:spacing w:line="360" w:lineRule="auto"/>
        <w:ind w:firstLine="720"/>
        <w:jc w:val="both"/>
      </w:pPr>
      <w:bookmarkStart w:id="98" w:name="_heading=h.z337ya" w:colFirst="0" w:colLast="0"/>
      <w:bookmarkEnd w:id="98"/>
      <w:r w:rsidRPr="007543BF">
        <w:t>Przeprowadzone badania obejmujące analizę danych zastanych, badania ankietowe oraz badania jakościowe pozwoliły na zgromadzenie szerokiego zestawu danych opisujących</w:t>
      </w:r>
      <w:r w:rsidR="007543BF">
        <w:t xml:space="preserve"> działalność LGD „Powiatu Wielickiego</w:t>
      </w:r>
      <w:r w:rsidRPr="007543BF">
        <w:t>” w ramach wdrażania Strategii Rozwoju Lokalnego Kierowanego przez Społeczność. Wyniki badania omówione w rozdziale 5 pozwalają na udzielenie odpowiedzi na pytania badawcze zawarte w Wytycznych Ministerstwa Rolnictwa i Rozwoju Wsi nr 3/5/10§7 w zakresie monitoringu i ewaluacji strategii rozwoju lokalnego kierowanego przez społeczność w ramach Programu Rozwoju Obszarów Wiejskich na lata 2014-2020.</w:t>
      </w:r>
    </w:p>
    <w:p w14:paraId="013FA1F5" w14:textId="77777777" w:rsidR="00560EF2" w:rsidRPr="00EA31D1" w:rsidRDefault="00560EF2" w:rsidP="00560EF2">
      <w:pPr>
        <w:pStyle w:val="Nagwek2"/>
      </w:pPr>
      <w:bookmarkStart w:id="99" w:name="_Toc84863576"/>
      <w:bookmarkStart w:id="100" w:name="_Toc85032088"/>
      <w:bookmarkStart w:id="101" w:name="_Toc496625496"/>
      <w:bookmarkStart w:id="102" w:name="_Toc86421302"/>
      <w:r w:rsidRPr="00EA31D1">
        <w:t>6.1. Ocena wpływu na główny cel LSR</w:t>
      </w:r>
      <w:bookmarkEnd w:id="99"/>
      <w:bookmarkEnd w:id="100"/>
      <w:bookmarkEnd w:id="101"/>
      <w:bookmarkEnd w:id="102"/>
      <w:r w:rsidRPr="00EA31D1">
        <w:t xml:space="preserve"> </w:t>
      </w:r>
    </w:p>
    <w:p w14:paraId="164201FA" w14:textId="0C431170" w:rsidR="00EA31D1" w:rsidRPr="001B1028" w:rsidRDefault="00EA31D1" w:rsidP="00EA31D1">
      <w:pPr>
        <w:pBdr>
          <w:top w:val="nil"/>
          <w:left w:val="nil"/>
          <w:bottom w:val="nil"/>
          <w:right w:val="nil"/>
          <w:between w:val="nil"/>
        </w:pBdr>
        <w:spacing w:after="0" w:line="360" w:lineRule="auto"/>
        <w:ind w:firstLine="720"/>
        <w:jc w:val="both"/>
      </w:pPr>
      <w:r w:rsidRPr="001B1028">
        <w:t xml:space="preserve">W Strategii </w:t>
      </w:r>
      <w:r>
        <w:t>RLKS</w:t>
      </w:r>
      <w:r w:rsidRPr="001B1028">
        <w:t xml:space="preserve"> Lokalna Grupa Działania Powiatu Wielickiego sformułowano trzy cele ogólne, do których określono cele szczegółowe:</w:t>
      </w:r>
    </w:p>
    <w:p w14:paraId="05076F1D" w14:textId="2147E618" w:rsidR="00EA31D1" w:rsidRPr="001B1028" w:rsidRDefault="00EA31D1" w:rsidP="00280678">
      <w:pPr>
        <w:pStyle w:val="Akapitzlist"/>
        <w:numPr>
          <w:ilvl w:val="0"/>
          <w:numId w:val="7"/>
        </w:numPr>
        <w:pBdr>
          <w:top w:val="nil"/>
          <w:left w:val="nil"/>
          <w:bottom w:val="nil"/>
          <w:right w:val="nil"/>
          <w:between w:val="nil"/>
        </w:pBdr>
        <w:spacing w:after="0" w:line="360" w:lineRule="auto"/>
        <w:jc w:val="both"/>
      </w:pPr>
      <w:r w:rsidRPr="001B1028">
        <w:t xml:space="preserve">Cel 1. </w:t>
      </w:r>
      <w:r w:rsidRPr="001B1028">
        <w:rPr>
          <w:b/>
        </w:rPr>
        <w:t>Budowa atrakcyjnej oferty czasu wolnego dostosowanej do potrzeb mieszkańców i</w:t>
      </w:r>
      <w:r w:rsidR="00B25C21">
        <w:rPr>
          <w:b/>
        </w:rPr>
        <w:t> </w:t>
      </w:r>
      <w:r w:rsidRPr="001B1028">
        <w:rPr>
          <w:b/>
        </w:rPr>
        <w:t>turystów, przyczyniającej się do utrzymania lub utworzenia miejsc pracy</w:t>
      </w:r>
      <w:r w:rsidRPr="001B1028">
        <w:t xml:space="preserve"> </w:t>
      </w:r>
    </w:p>
    <w:p w14:paraId="3776D748" w14:textId="77777777" w:rsidR="00EA31D1" w:rsidRPr="001B1028" w:rsidRDefault="00EA31D1" w:rsidP="00EA31D1">
      <w:pPr>
        <w:pBdr>
          <w:top w:val="nil"/>
          <w:left w:val="nil"/>
          <w:bottom w:val="nil"/>
          <w:right w:val="nil"/>
          <w:between w:val="nil"/>
        </w:pBdr>
        <w:spacing w:after="0" w:line="360" w:lineRule="auto"/>
        <w:ind w:left="142"/>
        <w:jc w:val="both"/>
        <w:rPr>
          <w:b/>
        </w:rPr>
      </w:pPr>
      <w:r w:rsidRPr="001B1028">
        <w:rPr>
          <w:b/>
        </w:rPr>
        <w:t>Cele szczegółowe:</w:t>
      </w:r>
    </w:p>
    <w:p w14:paraId="652DBA59" w14:textId="1BCAFEB0" w:rsidR="00EA31D1" w:rsidRPr="001B1028" w:rsidRDefault="00EA31D1" w:rsidP="00280678">
      <w:pPr>
        <w:pStyle w:val="Akapitzlist"/>
        <w:numPr>
          <w:ilvl w:val="1"/>
          <w:numId w:val="16"/>
        </w:numPr>
        <w:pBdr>
          <w:top w:val="nil"/>
          <w:left w:val="nil"/>
          <w:bottom w:val="nil"/>
          <w:right w:val="nil"/>
          <w:between w:val="nil"/>
        </w:pBdr>
        <w:spacing w:after="0" w:line="360" w:lineRule="auto"/>
        <w:jc w:val="both"/>
      </w:pPr>
      <w:r w:rsidRPr="001B1028">
        <w:t>Rozbudowa oferty i infrastruktury służącej rekreacji mieszkańców</w:t>
      </w:r>
    </w:p>
    <w:p w14:paraId="2652D654" w14:textId="154DDB54" w:rsidR="00EA31D1" w:rsidRPr="001B1028" w:rsidRDefault="00EA31D1" w:rsidP="00280678">
      <w:pPr>
        <w:pStyle w:val="Akapitzlist"/>
        <w:numPr>
          <w:ilvl w:val="1"/>
          <w:numId w:val="16"/>
        </w:numPr>
        <w:pBdr>
          <w:top w:val="nil"/>
          <w:left w:val="nil"/>
          <w:bottom w:val="nil"/>
          <w:right w:val="nil"/>
          <w:between w:val="nil"/>
        </w:pBdr>
        <w:spacing w:after="0" w:line="360" w:lineRule="auto"/>
        <w:jc w:val="both"/>
      </w:pPr>
      <w:r w:rsidRPr="001B1028">
        <w:t>Zwiększenie dostępności do oferty kulturalnej uwzględniającej potrzeby i oczekiwania różnych grup wiekowych (ze szczególnym uwzględnieniem dzieci, młodzieży i seniorów)</w:t>
      </w:r>
    </w:p>
    <w:p w14:paraId="52F520DE" w14:textId="77777777" w:rsidR="00EA31D1" w:rsidRPr="001B1028" w:rsidRDefault="00EA31D1" w:rsidP="00280678">
      <w:pPr>
        <w:pStyle w:val="Akapitzlist"/>
        <w:numPr>
          <w:ilvl w:val="0"/>
          <w:numId w:val="7"/>
        </w:numPr>
        <w:pBdr>
          <w:top w:val="nil"/>
          <w:left w:val="nil"/>
          <w:bottom w:val="nil"/>
          <w:right w:val="nil"/>
          <w:between w:val="nil"/>
        </w:pBdr>
        <w:spacing w:after="0" w:line="360" w:lineRule="auto"/>
        <w:jc w:val="both"/>
        <w:rPr>
          <w:b/>
        </w:rPr>
      </w:pPr>
      <w:r w:rsidRPr="001B1028">
        <w:t xml:space="preserve">Cel 2. </w:t>
      </w:r>
      <w:r w:rsidRPr="001B1028">
        <w:rPr>
          <w:b/>
        </w:rPr>
        <w:t>Rozwój kapitału społecznego na terenie LGD</w:t>
      </w:r>
    </w:p>
    <w:p w14:paraId="4EF1AD01" w14:textId="77777777" w:rsidR="00EA31D1" w:rsidRPr="001B1028" w:rsidRDefault="00EA31D1" w:rsidP="00EA31D1">
      <w:pPr>
        <w:pBdr>
          <w:top w:val="nil"/>
          <w:left w:val="nil"/>
          <w:bottom w:val="nil"/>
          <w:right w:val="nil"/>
          <w:between w:val="nil"/>
        </w:pBdr>
        <w:spacing w:after="0" w:line="360" w:lineRule="auto"/>
        <w:ind w:left="142"/>
        <w:jc w:val="both"/>
        <w:rPr>
          <w:b/>
        </w:rPr>
      </w:pPr>
      <w:r w:rsidRPr="001B1028">
        <w:rPr>
          <w:b/>
        </w:rPr>
        <w:t>Cele szczegółowe:</w:t>
      </w:r>
    </w:p>
    <w:p w14:paraId="2886D6E2" w14:textId="77777777" w:rsidR="00EA31D1" w:rsidRDefault="00EA31D1" w:rsidP="00EA31D1">
      <w:pPr>
        <w:pBdr>
          <w:top w:val="nil"/>
          <w:left w:val="nil"/>
          <w:bottom w:val="nil"/>
          <w:right w:val="nil"/>
          <w:between w:val="nil"/>
        </w:pBdr>
        <w:spacing w:after="0" w:line="360" w:lineRule="auto"/>
        <w:ind w:left="284"/>
        <w:jc w:val="both"/>
      </w:pPr>
      <w:r>
        <w:t>2.1 Wspieranie aktywności i oddolnych inicjatyw mieszkańców animujących życie lokalnych społeczności z terenu LGD</w:t>
      </w:r>
    </w:p>
    <w:p w14:paraId="57EE5592" w14:textId="77777777" w:rsidR="00EA31D1" w:rsidRPr="001B1028" w:rsidRDefault="00EA31D1" w:rsidP="00EA31D1">
      <w:pPr>
        <w:pBdr>
          <w:top w:val="nil"/>
          <w:left w:val="nil"/>
          <w:bottom w:val="nil"/>
          <w:right w:val="nil"/>
          <w:between w:val="nil"/>
        </w:pBdr>
        <w:spacing w:after="0" w:line="360" w:lineRule="auto"/>
        <w:ind w:left="284"/>
        <w:jc w:val="both"/>
      </w:pPr>
      <w:r>
        <w:t>2.2 Ochrona dziedzictwa kulturowego i przyrodniczego gmin wchodzących w skład LGD</w:t>
      </w:r>
    </w:p>
    <w:p w14:paraId="6D55A817" w14:textId="77777777" w:rsidR="00EA31D1" w:rsidRPr="001B1028" w:rsidRDefault="00EA31D1" w:rsidP="00280678">
      <w:pPr>
        <w:pStyle w:val="Akapitzlist"/>
        <w:numPr>
          <w:ilvl w:val="0"/>
          <w:numId w:val="7"/>
        </w:numPr>
        <w:pBdr>
          <w:top w:val="nil"/>
          <w:left w:val="nil"/>
          <w:bottom w:val="nil"/>
          <w:right w:val="nil"/>
          <w:between w:val="nil"/>
        </w:pBdr>
        <w:spacing w:after="0" w:line="360" w:lineRule="auto"/>
        <w:jc w:val="both"/>
        <w:rPr>
          <w:b/>
        </w:rPr>
      </w:pPr>
      <w:r w:rsidRPr="001B1028">
        <w:t xml:space="preserve">Cel 3. </w:t>
      </w:r>
      <w:r w:rsidRPr="001B1028">
        <w:rPr>
          <w:b/>
        </w:rPr>
        <w:t>Wsparcie w rozwijaniu lokalnej przedsiębiorczości na terenie LGD</w:t>
      </w:r>
    </w:p>
    <w:p w14:paraId="4AD579C9" w14:textId="77777777" w:rsidR="00EA31D1" w:rsidRPr="001B1028" w:rsidRDefault="00EA31D1" w:rsidP="00EA31D1">
      <w:pPr>
        <w:pBdr>
          <w:top w:val="nil"/>
          <w:left w:val="nil"/>
          <w:bottom w:val="nil"/>
          <w:right w:val="nil"/>
          <w:between w:val="nil"/>
        </w:pBdr>
        <w:spacing w:after="0" w:line="360" w:lineRule="auto"/>
        <w:ind w:left="142"/>
        <w:jc w:val="both"/>
        <w:rPr>
          <w:b/>
        </w:rPr>
      </w:pPr>
      <w:r w:rsidRPr="001B1028">
        <w:rPr>
          <w:b/>
        </w:rPr>
        <w:t>Cele szczegółowe:</w:t>
      </w:r>
    </w:p>
    <w:p w14:paraId="7AADFFEA" w14:textId="77777777" w:rsidR="00EA31D1" w:rsidRDefault="00EA31D1" w:rsidP="00EA31D1">
      <w:pPr>
        <w:pBdr>
          <w:top w:val="nil"/>
          <w:left w:val="nil"/>
          <w:bottom w:val="nil"/>
          <w:right w:val="nil"/>
          <w:between w:val="nil"/>
        </w:pBdr>
        <w:spacing w:after="0" w:line="360" w:lineRule="auto"/>
        <w:ind w:left="284"/>
        <w:jc w:val="both"/>
      </w:pPr>
      <w:r>
        <w:t>3.1 Wspieranie tworzenia nowych miejsc pracy oraz promowanie ekonomii społecznej na terenie LGD</w:t>
      </w:r>
    </w:p>
    <w:p w14:paraId="003FA36E" w14:textId="77777777" w:rsidR="00EA31D1" w:rsidRDefault="00EA31D1" w:rsidP="00EA31D1">
      <w:pPr>
        <w:pBdr>
          <w:top w:val="nil"/>
          <w:left w:val="nil"/>
          <w:bottom w:val="nil"/>
          <w:right w:val="nil"/>
          <w:between w:val="nil"/>
        </w:pBdr>
        <w:spacing w:after="0" w:line="360" w:lineRule="auto"/>
        <w:ind w:left="284"/>
        <w:jc w:val="both"/>
      </w:pPr>
      <w:r>
        <w:t>3.2 Wzmacnianie dotychczasowej oferty bazującej na atrakcyjności obszaru LGD i kreowanie nowych produktów lokalnych</w:t>
      </w:r>
    </w:p>
    <w:p w14:paraId="7A367561" w14:textId="038D5197" w:rsidR="00EA31D1" w:rsidRPr="00A74E61" w:rsidRDefault="00EA31D1" w:rsidP="00A74E61">
      <w:pPr>
        <w:pBdr>
          <w:top w:val="nil"/>
          <w:left w:val="nil"/>
          <w:bottom w:val="nil"/>
          <w:right w:val="nil"/>
          <w:between w:val="nil"/>
        </w:pBdr>
        <w:spacing w:after="0" w:line="360" w:lineRule="auto"/>
        <w:ind w:left="284"/>
        <w:jc w:val="both"/>
      </w:pPr>
      <w:r w:rsidRPr="00EA31D1">
        <w:rPr>
          <w:rFonts w:asciiTheme="minorHAnsi" w:hAnsiTheme="minorHAnsi" w:cstheme="minorHAnsi"/>
          <w:color w:val="000000"/>
        </w:rPr>
        <w:t>3.3 Promowanie postaw przedsiębiorczych wśród dzieci i młodzieży</w:t>
      </w:r>
    </w:p>
    <w:p w14:paraId="518EC2A2" w14:textId="2CCB735A" w:rsidR="00A74E61" w:rsidRDefault="00560EF2" w:rsidP="00A74E61">
      <w:pPr>
        <w:pBdr>
          <w:top w:val="nil"/>
          <w:left w:val="nil"/>
          <w:bottom w:val="nil"/>
          <w:right w:val="nil"/>
          <w:between w:val="nil"/>
        </w:pBdr>
        <w:spacing w:after="0" w:line="360" w:lineRule="auto"/>
        <w:ind w:firstLine="720"/>
        <w:jc w:val="both"/>
      </w:pPr>
      <w:r w:rsidRPr="00A74E61">
        <w:rPr>
          <w:rFonts w:asciiTheme="minorHAnsi" w:hAnsiTheme="minorHAnsi"/>
        </w:rPr>
        <w:t xml:space="preserve">Przeprowadzone analizy </w:t>
      </w:r>
      <w:r w:rsidRPr="00A74E61">
        <w:rPr>
          <w:rFonts w:asciiTheme="minorHAnsi" w:hAnsiTheme="minorHAnsi"/>
          <w:spacing w:val="-6"/>
        </w:rPr>
        <w:t xml:space="preserve">wskazują, że operacje przeprowadzone w ramach wdrażania Strategii RLKS sprzyjają osiąganiu założonych w niej celów, w szczególności </w:t>
      </w:r>
      <w:r w:rsidR="00EA31D1" w:rsidRPr="00A74E61">
        <w:rPr>
          <w:rFonts w:asciiTheme="minorHAnsi" w:hAnsiTheme="minorHAnsi"/>
          <w:spacing w:val="-6"/>
        </w:rPr>
        <w:t>w zakresie przedsiębiorczości i</w:t>
      </w:r>
      <w:r w:rsidR="00B25C21">
        <w:rPr>
          <w:rFonts w:asciiTheme="minorHAnsi" w:hAnsiTheme="minorHAnsi"/>
          <w:spacing w:val="-6"/>
        </w:rPr>
        <w:t> </w:t>
      </w:r>
      <w:r w:rsidR="00EA31D1" w:rsidRPr="00A74E61">
        <w:rPr>
          <w:rFonts w:asciiTheme="minorHAnsi" w:hAnsiTheme="minorHAnsi"/>
          <w:spacing w:val="-6"/>
        </w:rPr>
        <w:t>oddziaływania na rynek pracy</w:t>
      </w:r>
      <w:r w:rsidRPr="00A74E61">
        <w:rPr>
          <w:rFonts w:asciiTheme="minorHAnsi" w:hAnsiTheme="minorHAnsi"/>
          <w:spacing w:val="-6"/>
        </w:rPr>
        <w:t xml:space="preserve">. </w:t>
      </w:r>
      <w:r w:rsidR="00983F78" w:rsidRPr="00A74E61">
        <w:rPr>
          <w:rFonts w:asciiTheme="minorHAnsi" w:hAnsiTheme="minorHAnsi"/>
          <w:spacing w:val="-6"/>
        </w:rPr>
        <w:t xml:space="preserve">Przedsięwzięcia w obszarze </w:t>
      </w:r>
      <w:r w:rsidR="001D285F" w:rsidRPr="00A74E61">
        <w:rPr>
          <w:rFonts w:asciiTheme="minorHAnsi" w:hAnsiTheme="minorHAnsi"/>
          <w:spacing w:val="-6"/>
        </w:rPr>
        <w:t xml:space="preserve">zakładania działalności gospodarczej i rozwijania </w:t>
      </w:r>
      <w:r w:rsidR="001D285F" w:rsidRPr="00A74E61">
        <w:rPr>
          <w:rFonts w:asciiTheme="minorHAnsi" w:hAnsiTheme="minorHAnsi"/>
          <w:spacing w:val="-6"/>
        </w:rPr>
        <w:lastRenderedPageBreak/>
        <w:t xml:space="preserve">istniejących firm cieszyły się największym zainteresowaniem społeczności lokalnej </w:t>
      </w:r>
      <w:r w:rsidR="00A74E61" w:rsidRPr="00A74E61">
        <w:rPr>
          <w:rFonts w:asciiTheme="minorHAnsi" w:hAnsiTheme="minorHAnsi"/>
          <w:spacing w:val="-6"/>
        </w:rPr>
        <w:t>–</w:t>
      </w:r>
      <w:r w:rsidR="00A74E61">
        <w:rPr>
          <w:rFonts w:asciiTheme="minorHAnsi" w:hAnsiTheme="minorHAnsi"/>
          <w:spacing w:val="-6"/>
        </w:rPr>
        <w:t xml:space="preserve"> wygenerował</w:t>
      </w:r>
      <w:r w:rsidR="00A74E61" w:rsidRPr="00A74E61">
        <w:rPr>
          <w:rFonts w:asciiTheme="minorHAnsi" w:hAnsiTheme="minorHAnsi"/>
          <w:spacing w:val="-6"/>
        </w:rPr>
        <w:t xml:space="preserve">y najwięcej złożonych wniosków w prowadzonych naborach. </w:t>
      </w:r>
      <w:r w:rsidR="00A74E61">
        <w:rPr>
          <w:rFonts w:asciiTheme="minorHAnsi" w:hAnsiTheme="minorHAnsi"/>
          <w:spacing w:val="-6"/>
        </w:rPr>
        <w:t xml:space="preserve">Ponadto, mieszkańcy uczestniczący w badaniu dostrzegali zmiany, jakie zaszły w tym obszarze: </w:t>
      </w:r>
      <w:r w:rsidR="00A74E61" w:rsidRPr="009771D0">
        <w:t xml:space="preserve">powstanie nowych firm </w:t>
      </w:r>
      <w:r w:rsidR="00A74E61">
        <w:t>oraz poprawę sytuacji na rynku pracy.</w:t>
      </w:r>
    </w:p>
    <w:p w14:paraId="5BEFA07B" w14:textId="62630888" w:rsidR="00A74E61" w:rsidRDefault="00A74E61" w:rsidP="001D285F">
      <w:pPr>
        <w:pBdr>
          <w:top w:val="nil"/>
          <w:left w:val="nil"/>
          <w:bottom w:val="nil"/>
          <w:right w:val="nil"/>
          <w:between w:val="nil"/>
        </w:pBdr>
        <w:spacing w:after="0" w:line="360" w:lineRule="auto"/>
        <w:ind w:firstLine="720"/>
        <w:jc w:val="both"/>
      </w:pPr>
      <w:r>
        <w:rPr>
          <w:rFonts w:asciiTheme="minorHAnsi" w:hAnsiTheme="minorHAnsi"/>
          <w:spacing w:val="-6"/>
        </w:rPr>
        <w:t>Przedsięwzięcia realizowane w</w:t>
      </w:r>
      <w:r w:rsidRPr="0061403C">
        <w:t xml:space="preserve"> obszarze</w:t>
      </w:r>
      <w:r>
        <w:t xml:space="preserve"> turystyki, kultury i rekreacji przyniosły pozytywne efekty, dostrzegane przez społeczność lokalną.</w:t>
      </w:r>
      <w:r w:rsidRPr="0061403C">
        <w:t xml:space="preserve"> </w:t>
      </w:r>
      <w:r>
        <w:t xml:space="preserve">W tym obszarze </w:t>
      </w:r>
      <w:r w:rsidRPr="0061403C">
        <w:t>najwięcej mieszkańców uczestniczących w badaniu dostrzegło poprawę infras</w:t>
      </w:r>
      <w:r>
        <w:t xml:space="preserve">truktury sortowo – rekreacyjnej, </w:t>
      </w:r>
      <w:r w:rsidRPr="0061403C">
        <w:t>pojawienie się nowy</w:t>
      </w:r>
      <w:r>
        <w:t>ch form spędzania czasu wolnego, z</w:t>
      </w:r>
      <w:r w:rsidRPr="0061403C">
        <w:t xml:space="preserve">większenie liczby wydarzeń kulturalnych </w:t>
      </w:r>
      <w:r>
        <w:t>oraz</w:t>
      </w:r>
      <w:r w:rsidRPr="0061403C">
        <w:t xml:space="preserve"> liczby inicjatyw służących kultywowaniu lokalnej tradycji.</w:t>
      </w:r>
    </w:p>
    <w:p w14:paraId="16DD36A3" w14:textId="19F2E8A4" w:rsidR="00A74E61" w:rsidRPr="005E07E6" w:rsidRDefault="00A74E61" w:rsidP="005E07E6">
      <w:pPr>
        <w:pBdr>
          <w:top w:val="nil"/>
          <w:left w:val="nil"/>
          <w:bottom w:val="nil"/>
          <w:right w:val="nil"/>
          <w:between w:val="nil"/>
        </w:pBdr>
        <w:spacing w:after="0" w:line="360" w:lineRule="auto"/>
        <w:ind w:firstLine="720"/>
        <w:jc w:val="both"/>
        <w:rPr>
          <w:rFonts w:asciiTheme="minorHAnsi" w:hAnsiTheme="minorHAnsi"/>
          <w:color w:val="FF0000"/>
          <w:spacing w:val="-6"/>
        </w:rPr>
      </w:pPr>
      <w:r w:rsidRPr="00AB52DA">
        <w:t>P</w:t>
      </w:r>
      <w:r>
        <w:t>omimo, iż p</w:t>
      </w:r>
      <w:r w:rsidRPr="00AB52DA">
        <w:t xml:space="preserve">rzedsięwzięcia realizowane w ramach wdrażania strategii </w:t>
      </w:r>
      <w:r>
        <w:t>oddziaływały na</w:t>
      </w:r>
      <w:r w:rsidR="005E07E6">
        <w:t xml:space="preserve"> rozwój</w:t>
      </w:r>
      <w:r w:rsidRPr="00AB52DA">
        <w:t xml:space="preserve"> kapitału społecznego na obszarze LGD</w:t>
      </w:r>
      <w:r>
        <w:t xml:space="preserve">, to nie przyniosły </w:t>
      </w:r>
      <w:r w:rsidR="005E07E6">
        <w:t xml:space="preserve">spektakularnych rezultatów - </w:t>
      </w:r>
      <w:r w:rsidRPr="00241270">
        <w:t xml:space="preserve"> o</w:t>
      </w:r>
      <w:r w:rsidR="005E07E6">
        <w:t>bszarze aktywizacji mieszkańców</w:t>
      </w:r>
      <w:r w:rsidRPr="00241270">
        <w:t xml:space="preserve"> stosunkowo niewielu uczestników badania dostrzega</w:t>
      </w:r>
      <w:r w:rsidR="005E07E6">
        <w:t>ło zmiany. Najwięcej osób</w:t>
      </w:r>
      <w:r w:rsidRPr="00241270">
        <w:t>, nieco więcej niż połowa (55 osób) zwróciła uwagę na podejmowanie inicjatyw, których celem jest wsparcie osób starszych. Zwiększenie wpływu mieszkańców na to, co dzieje się w</w:t>
      </w:r>
      <w:r w:rsidR="00B25C21">
        <w:t> </w:t>
      </w:r>
      <w:r w:rsidRPr="00241270">
        <w:t xml:space="preserve">gminie dostrzega 45 uczestników badania, </w:t>
      </w:r>
      <w:r w:rsidR="00D3066F">
        <w:t xml:space="preserve">a tylko 26 dostrzegło </w:t>
      </w:r>
      <w:r w:rsidRPr="00241270">
        <w:t>poprawę relacji pomiędzy mieszkańcami.</w:t>
      </w:r>
      <w:r w:rsidR="005E07E6">
        <w:t xml:space="preserve"> W związku z powyższym, jest to obszar, który wymaga dalszej pracy, przy czym </w:t>
      </w:r>
      <w:r w:rsidRPr="00AB52DA">
        <w:t>należy mieć świadomość, że dotyczy on procesów długotrwałych, bazujących na międzyludzkich relacjach i</w:t>
      </w:r>
      <w:r w:rsidR="00B25C21">
        <w:t> </w:t>
      </w:r>
      <w:r w:rsidRPr="00AB52DA">
        <w:t>budowaniu partnerstwa i współpracy, zatem wymaga wieloletnich zabiegów pobudzających, a</w:t>
      </w:r>
      <w:r w:rsidR="00B25C21">
        <w:t> </w:t>
      </w:r>
      <w:r w:rsidRPr="00AB52DA">
        <w:t xml:space="preserve">następnie podtrzymujących i rozwijających osiągnięte rezultaty. </w:t>
      </w:r>
    </w:p>
    <w:p w14:paraId="7021A875" w14:textId="77777777" w:rsidR="00560EF2" w:rsidRPr="00D3066F" w:rsidRDefault="00560EF2" w:rsidP="00560EF2">
      <w:pPr>
        <w:pStyle w:val="Nagwek2"/>
        <w:rPr>
          <w:rFonts w:asciiTheme="minorHAnsi" w:hAnsiTheme="minorHAnsi"/>
        </w:rPr>
      </w:pPr>
      <w:bookmarkStart w:id="103" w:name="_Toc84863577"/>
      <w:bookmarkStart w:id="104" w:name="_Toc85032089"/>
      <w:bookmarkStart w:id="105" w:name="_Toc496625497"/>
      <w:bookmarkStart w:id="106" w:name="_Toc86421303"/>
      <w:r w:rsidRPr="00D3066F">
        <w:rPr>
          <w:rFonts w:asciiTheme="minorHAnsi" w:hAnsiTheme="minorHAnsi"/>
        </w:rPr>
        <w:t>6.2. Ocena wpływu na kapitał społeczny</w:t>
      </w:r>
      <w:bookmarkEnd w:id="103"/>
      <w:bookmarkEnd w:id="104"/>
      <w:bookmarkEnd w:id="105"/>
      <w:bookmarkEnd w:id="106"/>
      <w:r w:rsidRPr="00D3066F">
        <w:rPr>
          <w:rFonts w:asciiTheme="minorHAnsi" w:hAnsiTheme="minorHAnsi"/>
        </w:rPr>
        <w:t xml:space="preserve"> </w:t>
      </w:r>
    </w:p>
    <w:p w14:paraId="5648777E" w14:textId="4C88A4BE" w:rsidR="00560EF2" w:rsidRPr="00D3066F" w:rsidRDefault="00560EF2" w:rsidP="00560EF2">
      <w:pPr>
        <w:pBdr>
          <w:top w:val="nil"/>
          <w:left w:val="nil"/>
          <w:bottom w:val="nil"/>
          <w:right w:val="nil"/>
          <w:between w:val="nil"/>
        </w:pBdr>
        <w:spacing w:after="0" w:line="360" w:lineRule="auto"/>
        <w:ind w:firstLine="720"/>
        <w:jc w:val="both"/>
        <w:rPr>
          <w:rFonts w:eastAsia="Times New Roman" w:cs="Times New Roman"/>
        </w:rPr>
      </w:pPr>
      <w:r w:rsidRPr="00D3066F">
        <w:rPr>
          <w:rFonts w:asciiTheme="minorHAnsi" w:hAnsiTheme="minorHAnsi"/>
        </w:rPr>
        <w:t>Jednym z kluczowych czynników determinujących skuteczność podejścia LEADER są zasoby wysokiej jakości kapitału społecznego w społeczności</w:t>
      </w:r>
      <w:r w:rsidRPr="00D3066F">
        <w:t xml:space="preserve"> lokalnej.</w:t>
      </w:r>
      <w:r w:rsidRPr="00247FF1">
        <w:rPr>
          <w:color w:val="FF0000"/>
        </w:rPr>
        <w:t xml:space="preserve"> </w:t>
      </w:r>
      <w:r w:rsidRPr="00D3066F">
        <w:t>Pomimo wieloletniej debaty na temat definicji kapitału społecznego brak jest w dalszym ciągu zgody odnośnie jej ostatecznego kształtu. Ze</w:t>
      </w:r>
      <w:r w:rsidR="00B25C21">
        <w:t> </w:t>
      </w:r>
      <w:r w:rsidRPr="00D3066F">
        <w:t>względu na cechy podejścia LEADER</w:t>
      </w:r>
      <w:r w:rsidRPr="00D3066F">
        <w:rPr>
          <w:rFonts w:eastAsia="Times New Roman" w:cs="Times New Roman"/>
        </w:rPr>
        <w:t xml:space="preserve">, najwłaściwszą dla prowadzonych rozważań będzie definicja odwołująca się do działań zbiorowych, kooperacji i sieci powiązań, zgodnie z którą kapitał społeczny to moralno-społeczna infrastruktura współdziałania i koordynacji zachowań ludzkich, odnosząca się do cech społecznej organizacji je ułatwiających, albowiem zwiększa zakres korzyści uzyskiwanych dzięki współpracy i wymianie społecznej i podnosi wydajność istniejących zasobów. Ponadto, buduje powiązania między ludźmi, nadaje im formalną i nieformalną organizację służącą stymulacji współpracy oraz skłania jednostkę do zachowania społecznie korzystnego. W tym podejściu kapitał społeczny składa się z 3 głównych elementów: </w:t>
      </w:r>
    </w:p>
    <w:p w14:paraId="351CFD0F" w14:textId="77777777" w:rsidR="00560EF2" w:rsidRPr="00D3066F" w:rsidRDefault="00560EF2" w:rsidP="00280678">
      <w:pPr>
        <w:pStyle w:val="Akapitzlist"/>
        <w:numPr>
          <w:ilvl w:val="0"/>
          <w:numId w:val="26"/>
        </w:numPr>
        <w:pBdr>
          <w:top w:val="nil"/>
          <w:left w:val="nil"/>
          <w:bottom w:val="nil"/>
          <w:right w:val="nil"/>
          <w:between w:val="nil"/>
        </w:pBdr>
        <w:spacing w:after="0" w:line="360" w:lineRule="auto"/>
        <w:jc w:val="both"/>
      </w:pPr>
      <w:r w:rsidRPr="00D3066F">
        <w:t xml:space="preserve">wzorów współdziałania, społecznego uznania dla kooperacyjnych norm oraz wartości uzasadniających zachowania prospołeczne (np. dobro wspólne), </w:t>
      </w:r>
    </w:p>
    <w:p w14:paraId="3424EB96" w14:textId="77777777" w:rsidR="00560EF2" w:rsidRPr="00D3066F" w:rsidRDefault="00560EF2" w:rsidP="00280678">
      <w:pPr>
        <w:pStyle w:val="Akapitzlist"/>
        <w:numPr>
          <w:ilvl w:val="0"/>
          <w:numId w:val="26"/>
        </w:numPr>
        <w:pBdr>
          <w:top w:val="nil"/>
          <w:left w:val="nil"/>
          <w:bottom w:val="nil"/>
          <w:right w:val="nil"/>
          <w:between w:val="nil"/>
        </w:pBdr>
        <w:spacing w:after="0" w:line="360" w:lineRule="auto"/>
        <w:jc w:val="both"/>
      </w:pPr>
      <w:r w:rsidRPr="00D3066F">
        <w:t xml:space="preserve"> sieci powiązań między jednostkami i grupami, </w:t>
      </w:r>
    </w:p>
    <w:p w14:paraId="076EA9BF" w14:textId="77777777" w:rsidR="00560EF2" w:rsidRDefault="00560EF2" w:rsidP="00280678">
      <w:pPr>
        <w:pStyle w:val="Akapitzlist"/>
        <w:numPr>
          <w:ilvl w:val="0"/>
          <w:numId w:val="26"/>
        </w:numPr>
        <w:pBdr>
          <w:top w:val="nil"/>
          <w:left w:val="nil"/>
          <w:bottom w:val="nil"/>
          <w:right w:val="nil"/>
          <w:between w:val="nil"/>
        </w:pBdr>
        <w:spacing w:after="0" w:line="360" w:lineRule="auto"/>
        <w:jc w:val="both"/>
      </w:pPr>
      <w:r w:rsidRPr="00D3066F">
        <w:lastRenderedPageBreak/>
        <w:t xml:space="preserve">aktywnych relacji między ludźmi: zaufania, zrozumienia, wspólnych wartości i wzorców zachowania. </w:t>
      </w:r>
      <w:r w:rsidRPr="00D3066F">
        <w:rPr>
          <w:rStyle w:val="Odwoanieprzypisudolnego"/>
        </w:rPr>
        <w:footnoteReference w:id="2"/>
      </w:r>
    </w:p>
    <w:p w14:paraId="75FFBD2B" w14:textId="35A95DD5" w:rsidR="00F740ED" w:rsidRPr="00F740ED" w:rsidRDefault="00F740ED" w:rsidP="00F740ED">
      <w:pPr>
        <w:pBdr>
          <w:top w:val="nil"/>
          <w:left w:val="nil"/>
          <w:bottom w:val="nil"/>
          <w:right w:val="nil"/>
          <w:between w:val="nil"/>
        </w:pBdr>
        <w:spacing w:after="0" w:line="360" w:lineRule="auto"/>
        <w:ind w:firstLine="720"/>
        <w:jc w:val="both"/>
      </w:pPr>
      <w:r w:rsidRPr="00F740ED">
        <w:t xml:space="preserve">Tak rozumiany rozwój kapitału społecznego następował w </w:t>
      </w:r>
      <w:r w:rsidR="0091402C">
        <w:t xml:space="preserve">szczególności w ramach projektu współpracy pn. </w:t>
      </w:r>
      <w:r w:rsidR="0091402C" w:rsidRPr="00F740ED">
        <w:t>„Wyskocz za Kraków”</w:t>
      </w:r>
      <w:r w:rsidR="0091402C" w:rsidRPr="00F740ED">
        <w:rPr>
          <w:rFonts w:asciiTheme="minorHAnsi" w:hAnsiTheme="minorHAnsi" w:cstheme="minorHAnsi"/>
          <w:noProof/>
        </w:rPr>
        <w:t xml:space="preserve">, </w:t>
      </w:r>
      <w:r w:rsidR="0091402C">
        <w:t>realizowanego</w:t>
      </w:r>
      <w:r w:rsidRPr="00F740ED">
        <w:t xml:space="preserve"> pr</w:t>
      </w:r>
      <w:r w:rsidR="0091402C">
        <w:t>zez LGD w ramach Strategii RLKS,</w:t>
      </w:r>
      <w:r w:rsidRPr="00F740ED">
        <w:t xml:space="preserve"> </w:t>
      </w:r>
      <w:r w:rsidRPr="00F740ED">
        <w:rPr>
          <w:rFonts w:asciiTheme="minorHAnsi" w:hAnsiTheme="minorHAnsi" w:cstheme="minorHAnsi"/>
          <w:noProof/>
        </w:rPr>
        <w:t xml:space="preserve">który rozwijał współpracę na poziomie lokalnym w zakresie rozwoju turystyki i promocji produktów lokalnych.  </w:t>
      </w:r>
    </w:p>
    <w:p w14:paraId="7F5C3379" w14:textId="1593A371" w:rsidR="00D3066F" w:rsidRPr="00D3066F" w:rsidRDefault="00F740ED" w:rsidP="00D3066F">
      <w:pPr>
        <w:pBdr>
          <w:top w:val="nil"/>
          <w:left w:val="nil"/>
          <w:bottom w:val="nil"/>
          <w:right w:val="nil"/>
          <w:between w:val="nil"/>
        </w:pBdr>
        <w:spacing w:after="0" w:line="360" w:lineRule="auto"/>
        <w:ind w:firstLine="720"/>
        <w:jc w:val="both"/>
      </w:pPr>
      <w:r>
        <w:t>Natomiast</w:t>
      </w:r>
      <w:r w:rsidR="00D3066F">
        <w:t xml:space="preserve"> obszar aktywizacji mieszkańców</w:t>
      </w:r>
      <w:r w:rsidR="00D3066F" w:rsidRPr="00241270">
        <w:t xml:space="preserve"> </w:t>
      </w:r>
      <w:r w:rsidR="00D3066F">
        <w:t xml:space="preserve">wymaga dalszej pracy - </w:t>
      </w:r>
      <w:r w:rsidR="00D3066F" w:rsidRPr="00241270">
        <w:t xml:space="preserve">stosunkowo niewielu </w:t>
      </w:r>
      <w:r w:rsidR="00D3066F">
        <w:t xml:space="preserve">mieszkańców </w:t>
      </w:r>
      <w:r w:rsidR="00D3066F" w:rsidRPr="00241270">
        <w:t>uczestni</w:t>
      </w:r>
      <w:r w:rsidR="00D3066F">
        <w:t>czących w badaniu</w:t>
      </w:r>
      <w:r w:rsidR="00D3066F" w:rsidRPr="00241270">
        <w:t xml:space="preserve"> dostrzega</w:t>
      </w:r>
      <w:r w:rsidR="00D3066F">
        <w:t xml:space="preserve">ło zmiany w tym zakresie: </w:t>
      </w:r>
      <w:r w:rsidR="00D3066F" w:rsidRPr="00241270">
        <w:t>podejmowanie inicjatyw, których celem</w:t>
      </w:r>
      <w:r>
        <w:t xml:space="preserve"> jest wsparcie osób starszych, z</w:t>
      </w:r>
      <w:r w:rsidR="00D3066F" w:rsidRPr="00241270">
        <w:t xml:space="preserve">większenie wpływu mieszkańców na to, co dzieje się w gminie </w:t>
      </w:r>
      <w:r>
        <w:t>czy</w:t>
      </w:r>
      <w:r w:rsidR="00D3066F">
        <w:t xml:space="preserve"> </w:t>
      </w:r>
      <w:r w:rsidR="00D3066F" w:rsidRPr="00241270">
        <w:t>poprawę relacji pomiędzy mieszkańcami.</w:t>
      </w:r>
      <w:r w:rsidR="00D3066F">
        <w:t xml:space="preserve"> </w:t>
      </w:r>
      <w:r>
        <w:t>Planując przedsięwzięcia w tym zakresie</w:t>
      </w:r>
      <w:r w:rsidR="00D3066F">
        <w:t xml:space="preserve"> </w:t>
      </w:r>
      <w:r w:rsidR="00D3066F" w:rsidRPr="00AB52DA">
        <w:t xml:space="preserve">należy </w:t>
      </w:r>
      <w:r>
        <w:t>pamiętać</w:t>
      </w:r>
      <w:r w:rsidR="00D3066F" w:rsidRPr="00AB52DA">
        <w:t>, że</w:t>
      </w:r>
      <w:r>
        <w:t xml:space="preserve"> rozwój kapitału społecznego to długotrwały proces</w:t>
      </w:r>
      <w:r w:rsidR="00D3066F" w:rsidRPr="00AB52DA">
        <w:t xml:space="preserve">, bazujących na międzyludzkich relacjach i budowaniu partnerstwa i współpracy, zatem wymaga wieloletnich zabiegów pobudzających, a następnie podtrzymujących i rozwijających osiągnięte rezultaty. </w:t>
      </w:r>
      <w:r>
        <w:t>Nie może się odbywać bez zaangażowania społeczności lokalnej jako aktywnego realizatora i odbiorcy działań.</w:t>
      </w:r>
    </w:p>
    <w:p w14:paraId="1C580A4F" w14:textId="60379017" w:rsidR="00560EF2" w:rsidRPr="00F740ED" w:rsidRDefault="00560EF2" w:rsidP="00560EF2">
      <w:pPr>
        <w:pBdr>
          <w:top w:val="nil"/>
          <w:left w:val="nil"/>
          <w:bottom w:val="nil"/>
          <w:right w:val="nil"/>
          <w:between w:val="nil"/>
        </w:pBdr>
        <w:spacing w:line="360" w:lineRule="auto"/>
        <w:ind w:firstLine="720"/>
        <w:jc w:val="both"/>
      </w:pPr>
      <w:r w:rsidRPr="00F740ED">
        <w:t>Zważywszy na powyższe w kolejnym okresie programowania istotne jest położenie większego nacisku na działania kształtujące postawy obywatelskie w społeczności lokalnej, budujące poczucie</w:t>
      </w:r>
      <w:r w:rsidR="00B25C21">
        <w:t> </w:t>
      </w:r>
      <w:r w:rsidRPr="00F740ED">
        <w:t>sprawczości mieszkańców oraz angażujące ich w większym stopniu w programowanie i</w:t>
      </w:r>
      <w:r w:rsidR="00B25C21">
        <w:t> </w:t>
      </w:r>
      <w:r w:rsidRPr="00F740ED">
        <w:t>realizację przedsięwzięć.</w:t>
      </w:r>
    </w:p>
    <w:p w14:paraId="78903ADC" w14:textId="77777777" w:rsidR="00560EF2" w:rsidRPr="00F740ED" w:rsidRDefault="00560EF2" w:rsidP="00560EF2">
      <w:pPr>
        <w:pStyle w:val="Nagwek2"/>
      </w:pPr>
      <w:bookmarkStart w:id="107" w:name="_heading=h.1y810tw" w:colFirst="0" w:colLast="0"/>
      <w:bookmarkStart w:id="108" w:name="_Toc84863578"/>
      <w:bookmarkStart w:id="109" w:name="_Toc85032090"/>
      <w:bookmarkStart w:id="110" w:name="_Toc496625498"/>
      <w:bookmarkStart w:id="111" w:name="_Toc86421304"/>
      <w:bookmarkEnd w:id="107"/>
      <w:r w:rsidRPr="00F740ED">
        <w:t>6.3. Przedsiębiorczość</w:t>
      </w:r>
      <w:bookmarkEnd w:id="108"/>
      <w:bookmarkEnd w:id="109"/>
      <w:bookmarkEnd w:id="110"/>
      <w:bookmarkEnd w:id="111"/>
    </w:p>
    <w:p w14:paraId="658C2002" w14:textId="60682B98" w:rsidR="00ED1C1B" w:rsidRPr="00ED1C1B" w:rsidRDefault="00560EF2" w:rsidP="00ED1C1B">
      <w:pPr>
        <w:pBdr>
          <w:top w:val="nil"/>
          <w:left w:val="nil"/>
          <w:bottom w:val="nil"/>
          <w:right w:val="nil"/>
          <w:between w:val="nil"/>
        </w:pBdr>
        <w:spacing w:after="0" w:line="360" w:lineRule="auto"/>
        <w:ind w:firstLine="720"/>
        <w:jc w:val="both"/>
      </w:pPr>
      <w:r w:rsidRPr="00ED1C1B">
        <w:t xml:space="preserve">Działania w obszarze przedsiębiorczości realizowane były w ramach celu </w:t>
      </w:r>
      <w:r w:rsidR="00ED1C1B" w:rsidRPr="00ED1C1B">
        <w:t>3. Wsparcie w</w:t>
      </w:r>
      <w:r w:rsidR="00B25C21">
        <w:t> </w:t>
      </w:r>
      <w:r w:rsidR="00ED1C1B" w:rsidRPr="00ED1C1B">
        <w:t xml:space="preserve">rozwijaniu lokalnej przedsiębiorczości na terenie LGD, w ramach którego działania były ukierunkowane na osiągnięcie 3 celów szczegółowych: </w:t>
      </w:r>
    </w:p>
    <w:p w14:paraId="531E4E86" w14:textId="77777777" w:rsidR="00ED1C1B" w:rsidRPr="00ED1C1B" w:rsidRDefault="00ED1C1B" w:rsidP="00280678">
      <w:pPr>
        <w:pStyle w:val="Akapitzlist"/>
        <w:numPr>
          <w:ilvl w:val="0"/>
          <w:numId w:val="29"/>
        </w:numPr>
        <w:pBdr>
          <w:top w:val="nil"/>
          <w:left w:val="nil"/>
          <w:bottom w:val="nil"/>
          <w:right w:val="nil"/>
          <w:between w:val="nil"/>
        </w:pBdr>
        <w:spacing w:after="0" w:line="360" w:lineRule="auto"/>
        <w:jc w:val="both"/>
      </w:pPr>
      <w:r w:rsidRPr="00ED1C1B">
        <w:t>3.1 Wspieranie tworzenia nowych miejsc pracy oraz promowanie ekonomii społecznej na terenie LGD,</w:t>
      </w:r>
    </w:p>
    <w:p w14:paraId="45A3A003" w14:textId="77777777" w:rsidR="00ED1C1B" w:rsidRPr="00ED1C1B" w:rsidRDefault="00ED1C1B" w:rsidP="00280678">
      <w:pPr>
        <w:pStyle w:val="Akapitzlist"/>
        <w:numPr>
          <w:ilvl w:val="0"/>
          <w:numId w:val="29"/>
        </w:numPr>
        <w:pBdr>
          <w:top w:val="nil"/>
          <w:left w:val="nil"/>
          <w:bottom w:val="nil"/>
          <w:right w:val="nil"/>
          <w:between w:val="nil"/>
        </w:pBdr>
        <w:spacing w:after="0" w:line="360" w:lineRule="auto"/>
        <w:jc w:val="both"/>
      </w:pPr>
      <w:r w:rsidRPr="00ED1C1B">
        <w:t xml:space="preserve">3.2 Wzmacnianie dotychczasowej oferty bazującej na atrakcyjności obszaru LGD i kreowanie nowych produktów lokalnych, </w:t>
      </w:r>
    </w:p>
    <w:p w14:paraId="600F2684" w14:textId="45B737AC" w:rsidR="00ED1C1B" w:rsidRPr="00ED1C1B" w:rsidRDefault="00ED1C1B" w:rsidP="00280678">
      <w:pPr>
        <w:pStyle w:val="Akapitzlist"/>
        <w:numPr>
          <w:ilvl w:val="0"/>
          <w:numId w:val="29"/>
        </w:numPr>
        <w:pBdr>
          <w:top w:val="nil"/>
          <w:left w:val="nil"/>
          <w:bottom w:val="nil"/>
          <w:right w:val="nil"/>
          <w:between w:val="nil"/>
        </w:pBdr>
        <w:spacing w:after="0" w:line="360" w:lineRule="auto"/>
        <w:jc w:val="both"/>
      </w:pPr>
      <w:r w:rsidRPr="00ED1C1B">
        <w:rPr>
          <w:rFonts w:asciiTheme="minorHAnsi" w:hAnsiTheme="minorHAnsi" w:cstheme="minorHAnsi"/>
        </w:rPr>
        <w:t>3.3 Promowanie postaw przedsiębiorczych wśród dzieci i młodzieży.</w:t>
      </w:r>
    </w:p>
    <w:p w14:paraId="7490E195" w14:textId="74B93435" w:rsidR="0091402C" w:rsidRPr="009771D0" w:rsidRDefault="003F4FCB" w:rsidP="0020136C">
      <w:pPr>
        <w:pBdr>
          <w:top w:val="nil"/>
          <w:left w:val="nil"/>
          <w:bottom w:val="nil"/>
          <w:right w:val="nil"/>
          <w:between w:val="nil"/>
        </w:pBdr>
        <w:spacing w:after="0" w:line="360" w:lineRule="auto"/>
        <w:ind w:firstLine="720"/>
        <w:jc w:val="both"/>
      </w:pPr>
      <w:r>
        <w:t>Przedsięwzięcia w obszarze przedsiębiorczości cieszyły się największym zainteresowaniem społeczności lokalnej - na działania związane z zakładaniem działalności gospodarczej (3.1.1) i</w:t>
      </w:r>
      <w:r w:rsidR="00B25C21">
        <w:t> </w:t>
      </w:r>
      <w:r>
        <w:t xml:space="preserve">rozwojem istniejących firm (3.1.2) złożono w nich odpowiednio 78 i 29 wniosków, a efekty podejmowanych działań dostrzegalne są dla mieszkańców. Zdecydowana większość mieszkańców </w:t>
      </w:r>
      <w:r>
        <w:lastRenderedPageBreak/>
        <w:t>uczestniczących w badaniu dostrzega powstanie nowych firm, a p</w:t>
      </w:r>
      <w:r w:rsidR="0091402C" w:rsidRPr="009771D0">
        <w:t xml:space="preserve">ołowa </w:t>
      </w:r>
      <w:r>
        <w:t>z nich</w:t>
      </w:r>
      <w:r w:rsidR="0091402C" w:rsidRPr="009771D0">
        <w:t xml:space="preserve"> poprawę s</w:t>
      </w:r>
      <w:r>
        <w:t>ytuacji na rynku pracy</w:t>
      </w:r>
      <w:r w:rsidR="0091402C" w:rsidRPr="009771D0">
        <w:t>.</w:t>
      </w:r>
      <w:r w:rsidR="0020136C">
        <w:t xml:space="preserve"> </w:t>
      </w:r>
    </w:p>
    <w:p w14:paraId="342087ED" w14:textId="77777777" w:rsidR="00560EF2" w:rsidRPr="003F4FCB" w:rsidRDefault="00560EF2" w:rsidP="00560EF2">
      <w:pPr>
        <w:pBdr>
          <w:top w:val="nil"/>
          <w:left w:val="nil"/>
          <w:bottom w:val="nil"/>
          <w:right w:val="nil"/>
          <w:between w:val="nil"/>
        </w:pBdr>
        <w:spacing w:after="0" w:line="360" w:lineRule="auto"/>
        <w:ind w:firstLine="720"/>
        <w:jc w:val="both"/>
      </w:pPr>
      <w:r w:rsidRPr="003F4FCB">
        <w:t xml:space="preserve">Zmiana sytuacji na rynku pracy dostrzegalna jest w statystykach prowadzonych przez GUS: </w:t>
      </w:r>
    </w:p>
    <w:p w14:paraId="5F0B67F6" w14:textId="77777777" w:rsidR="00560EF2" w:rsidRPr="003F4FCB" w:rsidRDefault="00560EF2" w:rsidP="00280678">
      <w:pPr>
        <w:pStyle w:val="Akapitzlist"/>
        <w:numPr>
          <w:ilvl w:val="0"/>
          <w:numId w:val="27"/>
        </w:numPr>
        <w:pBdr>
          <w:top w:val="nil"/>
          <w:left w:val="nil"/>
          <w:bottom w:val="nil"/>
          <w:right w:val="nil"/>
          <w:between w:val="nil"/>
        </w:pBdr>
        <w:spacing w:after="0" w:line="360" w:lineRule="auto"/>
        <w:jc w:val="both"/>
      </w:pPr>
      <w:r w:rsidRPr="003F4FCB">
        <w:t xml:space="preserve">wzrost liczby pracujących we wszystkich gminach wchodzących w skład LGD w ciągu ostatnich 5 lat,  </w:t>
      </w:r>
    </w:p>
    <w:p w14:paraId="53A0328A" w14:textId="77777777" w:rsidR="00560EF2" w:rsidRPr="003F4FCB" w:rsidRDefault="00560EF2" w:rsidP="00280678">
      <w:pPr>
        <w:pStyle w:val="Akapitzlist"/>
        <w:numPr>
          <w:ilvl w:val="0"/>
          <w:numId w:val="27"/>
        </w:numPr>
        <w:pBdr>
          <w:top w:val="nil"/>
          <w:left w:val="nil"/>
          <w:bottom w:val="nil"/>
          <w:right w:val="nil"/>
          <w:between w:val="nil"/>
        </w:pBdr>
        <w:spacing w:after="0" w:line="360" w:lineRule="auto"/>
        <w:jc w:val="both"/>
      </w:pPr>
      <w:r w:rsidRPr="003F4FCB">
        <w:t xml:space="preserve">spadek odsetka osób bezrobotnych na obszarze wszystkich gmin zrzeszonych w LGD, </w:t>
      </w:r>
    </w:p>
    <w:p w14:paraId="43BFC0BC" w14:textId="77777777" w:rsidR="00560EF2" w:rsidRPr="003F4FCB" w:rsidRDefault="00560EF2" w:rsidP="00280678">
      <w:pPr>
        <w:pStyle w:val="Akapitzlist"/>
        <w:numPr>
          <w:ilvl w:val="0"/>
          <w:numId w:val="27"/>
        </w:numPr>
        <w:pBdr>
          <w:top w:val="nil"/>
          <w:left w:val="nil"/>
          <w:bottom w:val="nil"/>
          <w:right w:val="nil"/>
          <w:between w:val="nil"/>
        </w:pBdr>
        <w:spacing w:after="0" w:line="360" w:lineRule="auto"/>
        <w:jc w:val="both"/>
      </w:pPr>
      <w:r w:rsidRPr="003F4FCB">
        <w:t>systematyczny wzrost liczby zarejestrowanych podmiotów na przestrzeni lat we wszystkich gminach wchodzących w skład LGD,</w:t>
      </w:r>
    </w:p>
    <w:p w14:paraId="35D7B814" w14:textId="396AE74E" w:rsidR="0091402C" w:rsidRPr="003F4FCB" w:rsidRDefault="00560EF2" w:rsidP="00280678">
      <w:pPr>
        <w:pStyle w:val="Akapitzlist"/>
        <w:numPr>
          <w:ilvl w:val="0"/>
          <w:numId w:val="27"/>
        </w:numPr>
        <w:pBdr>
          <w:top w:val="nil"/>
          <w:left w:val="nil"/>
          <w:bottom w:val="nil"/>
          <w:right w:val="nil"/>
          <w:between w:val="nil"/>
        </w:pBdr>
        <w:spacing w:after="0" w:line="360" w:lineRule="auto"/>
        <w:jc w:val="both"/>
      </w:pPr>
      <w:r w:rsidRPr="003F4FCB">
        <w:t>wzrost liczby osób prowadzących działalność na przestrzeni lat we wszystkich gminach z</w:t>
      </w:r>
      <w:r w:rsidR="000052E8">
        <w:t> </w:t>
      </w:r>
      <w:r w:rsidRPr="003F4FCB">
        <w:t>obszaru LGD.</w:t>
      </w:r>
    </w:p>
    <w:p w14:paraId="0FB29AD7" w14:textId="77777777" w:rsidR="00560EF2" w:rsidRPr="003F4FCB" w:rsidRDefault="00560EF2" w:rsidP="0020136C">
      <w:pPr>
        <w:pBdr>
          <w:top w:val="nil"/>
          <w:left w:val="nil"/>
          <w:bottom w:val="nil"/>
          <w:right w:val="nil"/>
          <w:between w:val="nil"/>
        </w:pBdr>
        <w:spacing w:after="0" w:line="360" w:lineRule="auto"/>
        <w:ind w:firstLine="720"/>
        <w:jc w:val="both"/>
      </w:pPr>
      <w:r w:rsidRPr="003F4FCB">
        <w:t xml:space="preserve">Zważywszy na działania podejmowane w obszarze rozwoju przedsiębiorczości i rynku pracy przez LGD można wnioskować, że przyczyniły się one do poprawy sytuacji w tym zakresie na obszarze LGD. </w:t>
      </w:r>
    </w:p>
    <w:p w14:paraId="51EAF568" w14:textId="3CAC8C6E" w:rsidR="00560EF2" w:rsidRPr="00247FF1" w:rsidRDefault="00560EF2" w:rsidP="0020136C">
      <w:pPr>
        <w:pBdr>
          <w:top w:val="nil"/>
          <w:left w:val="nil"/>
          <w:bottom w:val="nil"/>
          <w:right w:val="nil"/>
          <w:between w:val="nil"/>
        </w:pBdr>
        <w:spacing w:after="0" w:line="360" w:lineRule="auto"/>
        <w:ind w:firstLine="720"/>
        <w:jc w:val="both"/>
        <w:rPr>
          <w:color w:val="FF0000"/>
        </w:rPr>
      </w:pPr>
      <w:r w:rsidRPr="0020136C">
        <w:t>Przedsięwzięcia rozwijające przedsiębiorczość i oddziałujące na lokalny rynek pracy warto kontynuować w kolejnym okresie programowania, co jest zbieżne z oczekiwaniami mieszkańców –</w:t>
      </w:r>
      <w:r w:rsidR="0020136C">
        <w:t>ponad połowa uczestników badania uznała, że są to przedsięwzięcia wymagające dofinansowania w</w:t>
      </w:r>
      <w:r w:rsidR="000052E8">
        <w:t> </w:t>
      </w:r>
      <w:r w:rsidR="0020136C">
        <w:t>przyszłości. Dofinansowanie dla osób planujących założyć firmy uznaje za warte finansowania w</w:t>
      </w:r>
      <w:r w:rsidR="000052E8">
        <w:t> </w:t>
      </w:r>
      <w:r w:rsidR="0020136C">
        <w:t>przyszłości 67 uczestników badania, tworzenie nowych miejsc pracy – 60 uczestników, a wsparcie dla istniejących firm – 59 uczestników.</w:t>
      </w:r>
    </w:p>
    <w:p w14:paraId="3DD585AD" w14:textId="77777777" w:rsidR="00560EF2" w:rsidRPr="00B83E9E" w:rsidRDefault="00560EF2" w:rsidP="00560EF2">
      <w:pPr>
        <w:pStyle w:val="Nagwek2"/>
      </w:pPr>
      <w:bookmarkStart w:id="112" w:name="_heading=h.4i7ojhp" w:colFirst="0" w:colLast="0"/>
      <w:bookmarkStart w:id="113" w:name="_Toc84863579"/>
      <w:bookmarkStart w:id="114" w:name="_Toc85032091"/>
      <w:bookmarkStart w:id="115" w:name="_Toc496625499"/>
      <w:bookmarkStart w:id="116" w:name="_Toc86421305"/>
      <w:bookmarkEnd w:id="112"/>
      <w:r w:rsidRPr="00B83E9E">
        <w:t>6.4. Turystyka i dziedzictwo kulturowe</w:t>
      </w:r>
      <w:bookmarkEnd w:id="113"/>
      <w:bookmarkEnd w:id="114"/>
      <w:bookmarkEnd w:id="115"/>
      <w:bookmarkEnd w:id="116"/>
    </w:p>
    <w:p w14:paraId="6E080C76" w14:textId="601FA780" w:rsidR="0047310A" w:rsidRDefault="0047310A" w:rsidP="00E427ED">
      <w:pPr>
        <w:pBdr>
          <w:top w:val="nil"/>
          <w:left w:val="nil"/>
          <w:bottom w:val="nil"/>
          <w:right w:val="nil"/>
          <w:between w:val="nil"/>
        </w:pBdr>
        <w:spacing w:after="0" w:line="360" w:lineRule="auto"/>
        <w:ind w:firstLine="720"/>
        <w:jc w:val="both"/>
      </w:pPr>
      <w:r>
        <w:t>Istotna z perspektywy rozwoju gmin wchodzących w skład LGD jest turystyka. Zważywszy na bogate zasoby obszaru wydaje się być ona naturalnym kierunkiem rozwoju</w:t>
      </w:r>
      <w:r w:rsidR="00E427ED">
        <w:t xml:space="preserve"> obszaru. Potencjał obszaru LGD w tym zakresie obejmuje w szczególności: </w:t>
      </w:r>
      <w:r w:rsidRPr="001B1028">
        <w:t>79 zabytków wpisanych do rejestru Narodowego Instytutu Dziedzictwa, zwyczaje i obrzędy, śpiew, taniec, kulinarne przysmaki</w:t>
      </w:r>
      <w:r w:rsidR="00E427ED">
        <w:t xml:space="preserve">, </w:t>
      </w:r>
      <w:r w:rsidRPr="001B1028">
        <w:t xml:space="preserve">rękodzieło twórców ludowych, </w:t>
      </w:r>
      <w:r w:rsidR="00E427ED">
        <w:t xml:space="preserve">cykliczne wydarzenia, </w:t>
      </w:r>
      <w:r w:rsidRPr="001B1028">
        <w:t xml:space="preserve">aktywnie działające domy kultury, koła gospodyń wiejskich i zespoły artystyczne. </w:t>
      </w:r>
      <w:r w:rsidR="00E427ED">
        <w:t xml:space="preserve">Zważywszy na powyższe, turystyka i dziedzictwo kulturowe są obszarami, na rzecz rozwoju których przewidziano w strategii szereg działań. </w:t>
      </w:r>
    </w:p>
    <w:p w14:paraId="493E4689" w14:textId="77777777" w:rsidR="00B83E9E" w:rsidRPr="00B83E9E" w:rsidRDefault="00560EF2" w:rsidP="00E427ED">
      <w:pPr>
        <w:pBdr>
          <w:top w:val="nil"/>
          <w:left w:val="nil"/>
          <w:bottom w:val="nil"/>
          <w:right w:val="nil"/>
          <w:between w:val="nil"/>
        </w:pBdr>
        <w:spacing w:after="0" w:line="360" w:lineRule="auto"/>
        <w:ind w:firstLine="720"/>
        <w:jc w:val="both"/>
        <w:rPr>
          <w:rFonts w:asciiTheme="minorHAnsi" w:hAnsiTheme="minorHAnsi"/>
          <w:spacing w:val="-6"/>
        </w:rPr>
      </w:pPr>
      <w:r w:rsidRPr="00B83E9E">
        <w:rPr>
          <w:rFonts w:asciiTheme="minorHAnsi" w:hAnsiTheme="minorHAnsi"/>
          <w:spacing w:val="-6"/>
        </w:rPr>
        <w:t xml:space="preserve">Działania w obszarze turystyki, rekreacji i dziedzictwa kulturowego realizowane były w ramach </w:t>
      </w:r>
      <w:r w:rsidR="00B83E9E" w:rsidRPr="00B83E9E">
        <w:rPr>
          <w:rFonts w:asciiTheme="minorHAnsi" w:hAnsiTheme="minorHAnsi"/>
          <w:spacing w:val="-6"/>
        </w:rPr>
        <w:t>kilku celów</w:t>
      </w:r>
      <w:r w:rsidRPr="00B83E9E">
        <w:rPr>
          <w:rFonts w:asciiTheme="minorHAnsi" w:hAnsiTheme="minorHAnsi"/>
          <w:spacing w:val="-6"/>
        </w:rPr>
        <w:t xml:space="preserve"> szc</w:t>
      </w:r>
      <w:r w:rsidR="00B83E9E" w:rsidRPr="00B83E9E">
        <w:rPr>
          <w:rFonts w:asciiTheme="minorHAnsi" w:hAnsiTheme="minorHAnsi"/>
          <w:spacing w:val="-6"/>
        </w:rPr>
        <w:t>zegółowych:</w:t>
      </w:r>
    </w:p>
    <w:p w14:paraId="201A26F2" w14:textId="36A13281" w:rsidR="00B83E9E" w:rsidRPr="001B1028" w:rsidRDefault="00B83E9E" w:rsidP="00280678">
      <w:pPr>
        <w:pStyle w:val="Akapitzlist"/>
        <w:numPr>
          <w:ilvl w:val="0"/>
          <w:numId w:val="30"/>
        </w:numPr>
        <w:pBdr>
          <w:top w:val="nil"/>
          <w:left w:val="nil"/>
          <w:bottom w:val="nil"/>
          <w:right w:val="nil"/>
          <w:between w:val="nil"/>
        </w:pBdr>
        <w:spacing w:after="0" w:line="360" w:lineRule="auto"/>
        <w:jc w:val="both"/>
      </w:pPr>
      <w:r>
        <w:t xml:space="preserve">1.1 </w:t>
      </w:r>
      <w:r w:rsidRPr="001B1028">
        <w:t>Rozbudowa oferty i infrastruktury służącej rekreacji mieszkańców</w:t>
      </w:r>
      <w:r>
        <w:t>,</w:t>
      </w:r>
    </w:p>
    <w:p w14:paraId="31114AB3" w14:textId="611B52C8" w:rsidR="00B83E9E" w:rsidRDefault="00B83E9E" w:rsidP="00280678">
      <w:pPr>
        <w:pStyle w:val="Akapitzlist"/>
        <w:numPr>
          <w:ilvl w:val="0"/>
          <w:numId w:val="30"/>
        </w:numPr>
        <w:pBdr>
          <w:top w:val="nil"/>
          <w:left w:val="nil"/>
          <w:bottom w:val="nil"/>
          <w:right w:val="nil"/>
          <w:between w:val="nil"/>
        </w:pBdr>
        <w:spacing w:after="0" w:line="360" w:lineRule="auto"/>
        <w:jc w:val="both"/>
      </w:pPr>
      <w:r>
        <w:t xml:space="preserve">1.2 </w:t>
      </w:r>
      <w:r w:rsidRPr="001B1028">
        <w:t>Zwiększenie dostępności do oferty kulturalnej uwzględniającej potrzeby i oczekiwania różnych grup wiekowych (ze szczególnym uwzględnieniem dzieci, młodzieży i seniorów)</w:t>
      </w:r>
      <w:r>
        <w:t>,</w:t>
      </w:r>
    </w:p>
    <w:p w14:paraId="7159C587" w14:textId="7043AD47" w:rsidR="00B83E9E" w:rsidRPr="001B1028" w:rsidRDefault="00B83E9E" w:rsidP="00280678">
      <w:pPr>
        <w:pStyle w:val="Akapitzlist"/>
        <w:numPr>
          <w:ilvl w:val="0"/>
          <w:numId w:val="30"/>
        </w:numPr>
        <w:pBdr>
          <w:top w:val="nil"/>
          <w:left w:val="nil"/>
          <w:bottom w:val="nil"/>
          <w:right w:val="nil"/>
          <w:between w:val="nil"/>
        </w:pBdr>
        <w:spacing w:after="0" w:line="360" w:lineRule="auto"/>
        <w:jc w:val="both"/>
      </w:pPr>
      <w:r>
        <w:t>2.2 Ochrona dziedzictwa kulturowego i przyrodniczego gmin wchodzących w skład LGD,</w:t>
      </w:r>
    </w:p>
    <w:p w14:paraId="1C9B6291" w14:textId="6F5B68D6" w:rsidR="00B83E9E" w:rsidRDefault="00B83E9E" w:rsidP="00280678">
      <w:pPr>
        <w:pStyle w:val="Akapitzlist"/>
        <w:numPr>
          <w:ilvl w:val="0"/>
          <w:numId w:val="30"/>
        </w:numPr>
        <w:pBdr>
          <w:top w:val="nil"/>
          <w:left w:val="nil"/>
          <w:bottom w:val="nil"/>
          <w:right w:val="nil"/>
          <w:between w:val="nil"/>
        </w:pBdr>
        <w:spacing w:after="0" w:line="360" w:lineRule="auto"/>
        <w:jc w:val="both"/>
      </w:pPr>
      <w:r>
        <w:lastRenderedPageBreak/>
        <w:t>3.2 Wzmacnianie dotychczasowej oferty bazującej na atrakcyjności obszaru LGD i kreowanie nowych produktów lokalnych.</w:t>
      </w:r>
    </w:p>
    <w:p w14:paraId="19D6ED73" w14:textId="5C036AE8" w:rsidR="0047310A" w:rsidRDefault="00B83E9E" w:rsidP="00D46C23">
      <w:pPr>
        <w:pBdr>
          <w:top w:val="nil"/>
          <w:left w:val="nil"/>
          <w:bottom w:val="nil"/>
          <w:right w:val="nil"/>
          <w:between w:val="nil"/>
        </w:pBdr>
        <w:spacing w:after="0" w:line="360" w:lineRule="auto"/>
        <w:ind w:firstLine="720"/>
        <w:jc w:val="both"/>
        <w:rPr>
          <w:color w:val="000000"/>
        </w:rPr>
      </w:pPr>
      <w:r>
        <w:t xml:space="preserve">Osiągnięciu powyższych celów służyła realizacja </w:t>
      </w:r>
      <w:r w:rsidR="0047310A">
        <w:t>9</w:t>
      </w:r>
      <w:r w:rsidR="00E427ED">
        <w:t xml:space="preserve"> przedsięwzięć, w tym w szczególności ukierunkowanych na kreowanie przestrzeni do wypoczynku (1.1.2), </w:t>
      </w:r>
      <w:r w:rsidR="00E427ED">
        <w:rPr>
          <w:color w:val="000000"/>
        </w:rPr>
        <w:t>identyfikację</w:t>
      </w:r>
      <w:r w:rsidR="0047310A" w:rsidRPr="00F752E6">
        <w:rPr>
          <w:color w:val="000000"/>
        </w:rPr>
        <w:t xml:space="preserve"> potrzeb mieszkańców w zakresie oferty kulturalnej </w:t>
      </w:r>
      <w:r w:rsidR="00E427ED">
        <w:rPr>
          <w:color w:val="000000"/>
        </w:rPr>
        <w:t xml:space="preserve">(1.2.1), rozbudowę oferty i podnoszenie jakości infrastruktury kulturalnej (1.2.2 i 1.2.3), renowację zabytkowych obiektów (2.2.2), wspieranie agroturystyki (3.2.1), tworzenie i rozbudowa infrastruktury okołoturystycznej (3.2.2), budowanie partnerstw w zakresie usług turystycznych (3.2.3) oraz </w:t>
      </w:r>
      <w:r w:rsidR="00D46C23">
        <w:rPr>
          <w:color w:val="000000"/>
        </w:rPr>
        <w:t>identyfikację, integrację i promocję</w:t>
      </w:r>
      <w:r w:rsidR="0047310A">
        <w:rPr>
          <w:color w:val="000000"/>
        </w:rPr>
        <w:t xml:space="preserve"> lokalnych twórców i producentów</w:t>
      </w:r>
      <w:r w:rsidR="00D46C23">
        <w:rPr>
          <w:color w:val="000000"/>
        </w:rPr>
        <w:t xml:space="preserve"> (3.2.4)</w:t>
      </w:r>
      <w:r w:rsidR="0047310A">
        <w:rPr>
          <w:color w:val="000000"/>
        </w:rPr>
        <w:t>.</w:t>
      </w:r>
    </w:p>
    <w:p w14:paraId="0A674F08" w14:textId="4BF9639E" w:rsidR="004A4F5D" w:rsidRDefault="00D46C23" w:rsidP="00FE3314">
      <w:pPr>
        <w:pBdr>
          <w:top w:val="nil"/>
          <w:left w:val="nil"/>
          <w:bottom w:val="nil"/>
          <w:right w:val="nil"/>
          <w:between w:val="nil"/>
        </w:pBdr>
        <w:spacing w:after="0" w:line="360" w:lineRule="auto"/>
        <w:ind w:firstLine="720"/>
        <w:jc w:val="both"/>
      </w:pPr>
      <w:r>
        <w:rPr>
          <w:color w:val="000000"/>
        </w:rPr>
        <w:t>Powyższe działania były szczególnie istotne w kontekście dużego potencjału obszaru oraz niewystarczającej infrastruktury</w:t>
      </w:r>
      <w:r>
        <w:t xml:space="preserve"> </w:t>
      </w:r>
      <w:r w:rsidR="004A4F5D">
        <w:t>turystycznej</w:t>
      </w:r>
      <w:r>
        <w:t>.</w:t>
      </w:r>
      <w:r w:rsidR="004A4F5D">
        <w:t xml:space="preserve"> </w:t>
      </w:r>
      <w:r w:rsidR="00FE3314" w:rsidRPr="00FE3314">
        <w:t>Zważywszy na powyższe, warto w kolejnym okresie programowania kontynuować działania w obszarze turystyki, rekreacji i promocji dziedzictwa kulturowego oraz rozwoju infrastruktury noclegowej, która na obszarze LGD jest słabo rozwinięta, a</w:t>
      </w:r>
      <w:r w:rsidR="000052E8">
        <w:t> </w:t>
      </w:r>
      <w:r w:rsidR="00FE3314" w:rsidRPr="00FE3314">
        <w:t xml:space="preserve">mogłaby stanowić dobrą alternatywę dla oferty Krakowa. </w:t>
      </w:r>
    </w:p>
    <w:p w14:paraId="29BDCFDC" w14:textId="03F4AB3A" w:rsidR="0066510E" w:rsidRDefault="0066510E" w:rsidP="00FE3314">
      <w:pPr>
        <w:pBdr>
          <w:top w:val="nil"/>
          <w:left w:val="nil"/>
          <w:bottom w:val="nil"/>
          <w:right w:val="nil"/>
          <w:between w:val="nil"/>
        </w:pBdr>
        <w:spacing w:after="0" w:line="360" w:lineRule="auto"/>
        <w:ind w:firstLine="720"/>
        <w:jc w:val="both"/>
      </w:pPr>
      <w:r>
        <w:t>W kontekście rozwoju turystyki, rekreacji i zachowania dziedzictwa kulturowego znaczącą rolę odegrał projekt współpracy pn. „Wyskocz za Kraków”</w:t>
      </w:r>
      <w:r w:rsidR="00FE3314">
        <w:t>,</w:t>
      </w:r>
      <w:r>
        <w:t xml:space="preserve"> </w:t>
      </w:r>
      <w:r w:rsidR="00FE3314">
        <w:t xml:space="preserve">którego celem </w:t>
      </w:r>
      <w:r w:rsidR="00FE3314" w:rsidRPr="00F53577">
        <w:t>był rozwój oferty turystycznej poprzez wypracowanie Oferty Zintegr</w:t>
      </w:r>
      <w:r w:rsidR="00FE3314">
        <w:t>owanych Programów Turystycznych.</w:t>
      </w:r>
      <w:r w:rsidR="00FE3314" w:rsidRPr="00F53577">
        <w:t xml:space="preserve"> </w:t>
      </w:r>
      <w:r w:rsidR="00FE3314">
        <w:t>Realizacja projektu przyniosła wiele korzyści:</w:t>
      </w:r>
      <w:r w:rsidR="00FE3314" w:rsidRPr="00F53577">
        <w:t xml:space="preserve"> </w:t>
      </w:r>
      <w:r>
        <w:t>promocję lokalnych zasobów turystycznych i miejsc wypoczynku, możliwość prezentacji i polecenia małych, lokalnie działających obiektów turystycznych i</w:t>
      </w:r>
      <w:r w:rsidR="000052E8">
        <w:t> </w:t>
      </w:r>
      <w:r>
        <w:t xml:space="preserve">gastronomicznych. Ponadto, przyczyniła się do zwiększenia ruchu turystycznego na obszarze LGD, co pozytywnie wpłynęło na podmioty działające w branży turystycznej. </w:t>
      </w:r>
    </w:p>
    <w:p w14:paraId="77A43FC3" w14:textId="6FC812A9" w:rsidR="00560EF2" w:rsidRPr="00247FF1" w:rsidRDefault="00D46C23" w:rsidP="00F61C2D">
      <w:pPr>
        <w:spacing w:after="0" w:line="360" w:lineRule="auto"/>
        <w:ind w:firstLine="720"/>
        <w:jc w:val="both"/>
        <w:rPr>
          <w:color w:val="FF0000"/>
        </w:rPr>
      </w:pPr>
      <w:r>
        <w:t>Zmiany w</w:t>
      </w:r>
      <w:r w:rsidR="004A4F5D" w:rsidRPr="0061403C">
        <w:t xml:space="preserve"> obszarze</w:t>
      </w:r>
      <w:r>
        <w:t xml:space="preserve"> turystyki, kultury i rekreacji dostrzegli mieszkańcy obszaru uczestniczący w badaniu. N</w:t>
      </w:r>
      <w:r w:rsidR="004A4F5D" w:rsidRPr="0061403C">
        <w:t xml:space="preserve">ajwięcej </w:t>
      </w:r>
      <w:r>
        <w:t>z nich</w:t>
      </w:r>
      <w:r w:rsidR="004A4F5D" w:rsidRPr="0061403C">
        <w:t xml:space="preserve"> dostrzegło poprawę infrastruktury s</w:t>
      </w:r>
      <w:r>
        <w:t>p</w:t>
      </w:r>
      <w:r w:rsidR="004A4F5D" w:rsidRPr="0061403C">
        <w:t>ortowo – rekreacyjnej</w:t>
      </w:r>
      <w:r w:rsidR="00FE3314">
        <w:t>,</w:t>
      </w:r>
      <w:r w:rsidR="004A4F5D" w:rsidRPr="0061403C">
        <w:t xml:space="preserve"> pojawienie się nowy</w:t>
      </w:r>
      <w:r w:rsidR="00FE3314">
        <w:t>ch form spędzania czasu wolnego, z</w:t>
      </w:r>
      <w:r w:rsidR="004A4F5D" w:rsidRPr="0061403C">
        <w:t xml:space="preserve">większenie liczby wydarzeń kulturalnych </w:t>
      </w:r>
      <w:r w:rsidR="00FE3314">
        <w:t xml:space="preserve">i </w:t>
      </w:r>
      <w:r w:rsidR="004A4F5D" w:rsidRPr="0061403C">
        <w:t>inicjatyw służących kultywowaniu lokalnej tradycji oraz poprawę s</w:t>
      </w:r>
      <w:r w:rsidR="001A6F5D">
        <w:t>t</w:t>
      </w:r>
      <w:r w:rsidR="004A4F5D" w:rsidRPr="0061403C">
        <w:t>anu zabytków.</w:t>
      </w:r>
      <w:r w:rsidR="004A4F5D" w:rsidRPr="00247FF1">
        <w:rPr>
          <w:color w:val="FF0000"/>
        </w:rPr>
        <w:t xml:space="preserve"> </w:t>
      </w:r>
      <w:r w:rsidR="0066510E" w:rsidRPr="0066510E">
        <w:t xml:space="preserve">Ponadto, ponad jedna trzecia uczestników badania brała udział </w:t>
      </w:r>
      <w:r w:rsidR="004A4F5D" w:rsidRPr="0066510E">
        <w:t>w</w:t>
      </w:r>
      <w:r w:rsidR="004A4F5D" w:rsidRPr="007B1DEF">
        <w:t xml:space="preserve"> imprezach organizow</w:t>
      </w:r>
      <w:r w:rsidR="0066510E">
        <w:t>anych przez LGD oraz korzystała</w:t>
      </w:r>
      <w:r w:rsidR="004A4F5D" w:rsidRPr="007B1DEF">
        <w:t xml:space="preserve"> z</w:t>
      </w:r>
      <w:r w:rsidR="000052E8">
        <w:t> </w:t>
      </w:r>
      <w:r w:rsidR="004A4F5D" w:rsidRPr="007B1DEF">
        <w:t>infrastruktury, której powstanie bądź modernizacja były dofinansowane ze środków LGD</w:t>
      </w:r>
      <w:r w:rsidR="0066510E">
        <w:t>.</w:t>
      </w:r>
    </w:p>
    <w:p w14:paraId="732F1752" w14:textId="77777777" w:rsidR="00560EF2" w:rsidRPr="00D21037" w:rsidRDefault="00560EF2" w:rsidP="00560EF2">
      <w:pPr>
        <w:pStyle w:val="Nagwek2"/>
      </w:pPr>
      <w:bookmarkStart w:id="117" w:name="_heading=h.2xcytpi" w:colFirst="0" w:colLast="0"/>
      <w:bookmarkStart w:id="118" w:name="_Toc84863580"/>
      <w:bookmarkStart w:id="119" w:name="_Toc85032092"/>
      <w:bookmarkStart w:id="120" w:name="_Toc496625500"/>
      <w:bookmarkStart w:id="121" w:name="_Toc86421306"/>
      <w:bookmarkEnd w:id="117"/>
      <w:r w:rsidRPr="00D21037">
        <w:t>6.5. Grupy defaworyzowane</w:t>
      </w:r>
      <w:bookmarkEnd w:id="118"/>
      <w:bookmarkEnd w:id="119"/>
      <w:bookmarkEnd w:id="120"/>
      <w:bookmarkEnd w:id="121"/>
    </w:p>
    <w:p w14:paraId="22DA9E41" w14:textId="08A72A83" w:rsidR="00D21037" w:rsidRDefault="00D21037" w:rsidP="00D21037">
      <w:pPr>
        <w:spacing w:after="0" w:line="360" w:lineRule="auto"/>
        <w:ind w:firstLine="720"/>
        <w:jc w:val="both"/>
      </w:pPr>
      <w:r>
        <w:t xml:space="preserve">Diagnoza przeprowadzona na potrzeby opracowania Strategii RLKS pozwoliła na określenie następujących grup defaworyzowanych: </w:t>
      </w:r>
    </w:p>
    <w:p w14:paraId="37F5E27B" w14:textId="77777777" w:rsidR="00D21037" w:rsidRDefault="00D21037" w:rsidP="00280678">
      <w:pPr>
        <w:pStyle w:val="Akapitzlist"/>
        <w:numPr>
          <w:ilvl w:val="0"/>
          <w:numId w:val="5"/>
        </w:numPr>
        <w:spacing w:after="0" w:line="360" w:lineRule="auto"/>
        <w:jc w:val="both"/>
      </w:pPr>
      <w:r>
        <w:t xml:space="preserve">mieszkańcy obszarów wiejskich poniżej 5 tys. mieszkańców, </w:t>
      </w:r>
    </w:p>
    <w:p w14:paraId="6EFE4B5E" w14:textId="77777777" w:rsidR="00D21037" w:rsidRDefault="00D21037" w:rsidP="00280678">
      <w:pPr>
        <w:pStyle w:val="Akapitzlist"/>
        <w:numPr>
          <w:ilvl w:val="0"/>
          <w:numId w:val="5"/>
        </w:numPr>
        <w:spacing w:after="0" w:line="360" w:lineRule="auto"/>
        <w:jc w:val="both"/>
      </w:pPr>
      <w:r>
        <w:t xml:space="preserve">absolwenci szkół (osoby do 35 roku życia), </w:t>
      </w:r>
    </w:p>
    <w:p w14:paraId="2C9E4851" w14:textId="77777777" w:rsidR="00D21037" w:rsidRDefault="00D21037" w:rsidP="00280678">
      <w:pPr>
        <w:pStyle w:val="Akapitzlist"/>
        <w:numPr>
          <w:ilvl w:val="0"/>
          <w:numId w:val="5"/>
        </w:numPr>
        <w:spacing w:after="0" w:line="360" w:lineRule="auto"/>
        <w:jc w:val="both"/>
      </w:pPr>
      <w:r>
        <w:t xml:space="preserve">osoby długotrwale bezrobotne, </w:t>
      </w:r>
    </w:p>
    <w:p w14:paraId="4F4905F2" w14:textId="77777777" w:rsidR="00D21037" w:rsidRDefault="00D21037" w:rsidP="00280678">
      <w:pPr>
        <w:pStyle w:val="Akapitzlist"/>
        <w:numPr>
          <w:ilvl w:val="0"/>
          <w:numId w:val="5"/>
        </w:numPr>
        <w:spacing w:after="0" w:line="360" w:lineRule="auto"/>
        <w:jc w:val="both"/>
      </w:pPr>
      <w:r>
        <w:lastRenderedPageBreak/>
        <w:t xml:space="preserve">osoby w wieku 45+.  </w:t>
      </w:r>
    </w:p>
    <w:p w14:paraId="3F75E96F" w14:textId="50013E14" w:rsidR="00D21037" w:rsidRDefault="00D21037" w:rsidP="00D21037">
      <w:pPr>
        <w:spacing w:after="0" w:line="360" w:lineRule="auto"/>
        <w:ind w:firstLine="720"/>
        <w:jc w:val="both"/>
      </w:pPr>
      <w:r>
        <w:t xml:space="preserve">Należy zwrócić uwagę, że w 2017 r. dokonano redefinicji grup defaworyzowanych, które pierwotnie obejmowały: </w:t>
      </w:r>
    </w:p>
    <w:p w14:paraId="29891CF8" w14:textId="77777777" w:rsidR="00D21037" w:rsidRPr="00AB7DE4" w:rsidRDefault="00D21037" w:rsidP="00280678">
      <w:pPr>
        <w:pStyle w:val="Akapitzlist"/>
        <w:numPr>
          <w:ilvl w:val="0"/>
          <w:numId w:val="22"/>
        </w:numPr>
        <w:spacing w:after="0" w:line="360" w:lineRule="auto"/>
        <w:jc w:val="both"/>
      </w:pPr>
      <w:r w:rsidRPr="00AB7DE4">
        <w:rPr>
          <w:rFonts w:cstheme="minorHAnsi"/>
        </w:rPr>
        <w:t xml:space="preserve">mieszkańców obszarów wiejskich poniżej 5 tys. mieszkańców, </w:t>
      </w:r>
    </w:p>
    <w:p w14:paraId="0C29212D" w14:textId="77777777" w:rsidR="00D21037" w:rsidRPr="00AB7DE4" w:rsidRDefault="00D21037" w:rsidP="00280678">
      <w:pPr>
        <w:pStyle w:val="Akapitzlist"/>
        <w:numPr>
          <w:ilvl w:val="0"/>
          <w:numId w:val="22"/>
        </w:numPr>
        <w:spacing w:after="0" w:line="360" w:lineRule="auto"/>
        <w:jc w:val="both"/>
      </w:pPr>
      <w:r w:rsidRPr="00AB7DE4">
        <w:rPr>
          <w:rFonts w:cstheme="minorHAnsi"/>
        </w:rPr>
        <w:t xml:space="preserve">seniorów, </w:t>
      </w:r>
    </w:p>
    <w:p w14:paraId="20EA6EFA" w14:textId="77777777" w:rsidR="00D21037" w:rsidRPr="00AB7DE4" w:rsidRDefault="00D21037" w:rsidP="00280678">
      <w:pPr>
        <w:pStyle w:val="Akapitzlist"/>
        <w:numPr>
          <w:ilvl w:val="0"/>
          <w:numId w:val="22"/>
        </w:numPr>
        <w:spacing w:after="0" w:line="360" w:lineRule="auto"/>
        <w:jc w:val="both"/>
      </w:pPr>
      <w:r w:rsidRPr="00AB7DE4">
        <w:rPr>
          <w:rFonts w:cstheme="minorHAnsi"/>
        </w:rPr>
        <w:t>osoby bezrobotne z terenu LGD, ze szczególnym uwzględnieniem absolwentów i osób do 35 roku życia.</w:t>
      </w:r>
    </w:p>
    <w:p w14:paraId="5CB02610" w14:textId="72E95C14" w:rsidR="00D21037" w:rsidRPr="00AB7DE4" w:rsidRDefault="00D21037" w:rsidP="007E27E3">
      <w:pPr>
        <w:spacing w:after="0" w:line="360" w:lineRule="auto"/>
        <w:ind w:firstLine="720"/>
        <w:jc w:val="both"/>
      </w:pPr>
      <w:r w:rsidRPr="00AB7DE4">
        <w:rPr>
          <w:rFonts w:cstheme="minorHAnsi"/>
        </w:rPr>
        <w:t>Jak wskazano w uzasadnieniu do zmian, powyżej wskazane grupy nie wyrażały w sposób prawidłowy woli członków stowarzyszenia, a w załączniku do wniosku o wybór LSR wskazano jako grupy defaworyzowane: osoby w wieku 45+, osoby długotrwale bezrobotne, absolwenci szkół (osoby do 35 roku życia), mieszkańców obs</w:t>
      </w:r>
      <w:r w:rsidR="00611795">
        <w:rPr>
          <w:rFonts w:cstheme="minorHAnsi"/>
        </w:rPr>
        <w:t>zarów wiejskich poniżej 5 tys. m</w:t>
      </w:r>
      <w:r w:rsidRPr="00AB7DE4">
        <w:rPr>
          <w:rFonts w:cstheme="minorHAnsi"/>
        </w:rPr>
        <w:t>ieszkańców, zatem dokonano zmiany na te właśnie grupy.</w:t>
      </w:r>
    </w:p>
    <w:p w14:paraId="69EB8E1D" w14:textId="66BBF2D1" w:rsidR="00F61C2D" w:rsidRPr="00ED1C1B" w:rsidRDefault="00560EF2" w:rsidP="0098614E">
      <w:pPr>
        <w:pBdr>
          <w:top w:val="nil"/>
          <w:left w:val="nil"/>
          <w:bottom w:val="nil"/>
          <w:right w:val="nil"/>
          <w:between w:val="nil"/>
        </w:pBdr>
        <w:spacing w:after="0" w:line="360" w:lineRule="auto"/>
        <w:ind w:firstLine="720"/>
        <w:jc w:val="both"/>
      </w:pPr>
      <w:r w:rsidRPr="00F61C2D">
        <w:t>Przeprowadzone analizy pozwalają stwierdzić, że realizowane przez LGD działania przyczyniają się do poprawy sytuacji grup defaworyzowanych, w szczególności osób bezrobotnych</w:t>
      </w:r>
      <w:r w:rsidR="00F61C2D" w:rsidRPr="00F61C2D">
        <w:t xml:space="preserve"> oraz </w:t>
      </w:r>
      <w:r w:rsidR="00F61C2D" w:rsidRPr="00F61C2D">
        <w:rPr>
          <w:rFonts w:cstheme="minorHAnsi"/>
        </w:rPr>
        <w:t xml:space="preserve">mieszkańców obszarów wiejskich poniżej 5 tys. mieszkańców. </w:t>
      </w:r>
      <w:r w:rsidR="00F61C2D">
        <w:t xml:space="preserve">Wsparciu tych </w:t>
      </w:r>
      <w:r w:rsidR="00F61C2D" w:rsidRPr="00F61C2D">
        <w:t>pierwszych s</w:t>
      </w:r>
      <w:r w:rsidRPr="00F61C2D">
        <w:t>łużyły przedsięwzięcia realizowane w</w:t>
      </w:r>
      <w:r w:rsidRPr="00F61C2D">
        <w:rPr>
          <w:rFonts w:asciiTheme="minorHAnsi" w:hAnsiTheme="minorHAnsi"/>
        </w:rPr>
        <w:t xml:space="preserve"> ramach </w:t>
      </w:r>
      <w:r w:rsidR="00F61C2D" w:rsidRPr="00F61C2D">
        <w:t>celu 3. Wsparcie w rozwijaniu lokalnej przedsiębiorc</w:t>
      </w:r>
      <w:r w:rsidR="00F61C2D" w:rsidRPr="00ED1C1B">
        <w:t xml:space="preserve">zości na terenie LGD, w ramach którego działania były ukierunkowane </w:t>
      </w:r>
      <w:r w:rsidR="00F61C2D">
        <w:t xml:space="preserve">m. in. </w:t>
      </w:r>
      <w:r w:rsidR="00F61C2D" w:rsidRPr="00ED1C1B">
        <w:t>na</w:t>
      </w:r>
      <w:r w:rsidR="00F61C2D">
        <w:t xml:space="preserve"> wspieranie tworzenia nowych miejsc pracy, zakładanie działalności gospodarczej i podmiotów ekonomii społecznej czy rozwój istniejących przedsiębiorstw.</w:t>
      </w:r>
      <w:r w:rsidR="00F61C2D" w:rsidRPr="00ED1C1B">
        <w:t xml:space="preserve"> </w:t>
      </w:r>
      <w:r w:rsidR="00F61C2D">
        <w:t xml:space="preserve">Ponadto, w ramach zrealizowanego projektu współpracy pn. „Wyskocz na Kraków” </w:t>
      </w:r>
      <w:r w:rsidR="0098614E">
        <w:t>angażowano mieszkańców obszaru poniżej 5 tys. osób jako grupę defaworyzowaną.</w:t>
      </w:r>
    </w:p>
    <w:p w14:paraId="752B47A2" w14:textId="3084E54E" w:rsidR="00560EF2" w:rsidRPr="0098614E" w:rsidRDefault="00560EF2" w:rsidP="00560EF2">
      <w:pPr>
        <w:pBdr>
          <w:top w:val="nil"/>
          <w:left w:val="nil"/>
          <w:bottom w:val="nil"/>
          <w:right w:val="nil"/>
          <w:between w:val="nil"/>
        </w:pBdr>
        <w:spacing w:after="0" w:line="360" w:lineRule="auto"/>
        <w:ind w:firstLine="633"/>
        <w:jc w:val="both"/>
      </w:pPr>
      <w:r w:rsidRPr="0098614E">
        <w:t xml:space="preserve">W kolejnym okresie programowania warto zastanowić się nad zdefiniowaniem wskaźników bezpośrednio odnoszących się do wsparcia grup defaworyzowanych w ramach poszczególnych przedsięwzięć. Dzięki temu możliwy będzie </w:t>
      </w:r>
      <w:r w:rsidR="0098614E">
        <w:t>bieżący monitoring ich sytuacji.</w:t>
      </w:r>
      <w:r w:rsidRPr="0098614E">
        <w:t xml:space="preserve">   </w:t>
      </w:r>
    </w:p>
    <w:p w14:paraId="186808C4" w14:textId="77777777" w:rsidR="00560EF2" w:rsidRPr="007E27E3" w:rsidRDefault="00560EF2" w:rsidP="00560EF2">
      <w:pPr>
        <w:pStyle w:val="Nagwek2"/>
      </w:pPr>
      <w:bookmarkStart w:id="122" w:name="_heading=h.1ci93xb" w:colFirst="0" w:colLast="0"/>
      <w:bookmarkStart w:id="123" w:name="_Toc84863581"/>
      <w:bookmarkStart w:id="124" w:name="_Toc85032093"/>
      <w:bookmarkStart w:id="125" w:name="_Toc496625501"/>
      <w:bookmarkStart w:id="126" w:name="_Toc86421307"/>
      <w:bookmarkEnd w:id="122"/>
      <w:r w:rsidRPr="007E27E3">
        <w:t>6.6. Innowacyjność</w:t>
      </w:r>
      <w:bookmarkEnd w:id="123"/>
      <w:bookmarkEnd w:id="124"/>
      <w:bookmarkEnd w:id="125"/>
      <w:bookmarkEnd w:id="126"/>
    </w:p>
    <w:p w14:paraId="505D09FD" w14:textId="77777777" w:rsidR="000377A4" w:rsidRDefault="000377A4" w:rsidP="000377A4">
      <w:pPr>
        <w:pBdr>
          <w:top w:val="nil"/>
          <w:left w:val="nil"/>
          <w:bottom w:val="nil"/>
          <w:right w:val="nil"/>
          <w:between w:val="nil"/>
        </w:pBdr>
        <w:spacing w:after="0" w:line="360" w:lineRule="auto"/>
        <w:ind w:firstLine="720"/>
        <w:jc w:val="both"/>
      </w:pPr>
      <w:r w:rsidRPr="00CD157B">
        <w:t xml:space="preserve">Definicja innowacyjności zawarta w wytycznych Ministerstwa Rolnictwa i Rozwoju Wsi jako innowacyjne uznaje wdrożenie nowego na danym obszarze lub znacząco udoskonalonego produktu usługi, procesu, organizacji lub nowego sposobu wykorzystania lub zmobilizowania istniejących lokalnych zasobów przyrodniczych, historycznych, kulturowych czy społecznych. </w:t>
      </w:r>
    </w:p>
    <w:p w14:paraId="159398F1" w14:textId="7E091400" w:rsidR="000377A4" w:rsidRDefault="000377A4" w:rsidP="000377A4">
      <w:pPr>
        <w:pBdr>
          <w:top w:val="nil"/>
          <w:left w:val="nil"/>
          <w:bottom w:val="nil"/>
          <w:right w:val="nil"/>
          <w:between w:val="nil"/>
        </w:pBdr>
        <w:spacing w:after="0" w:line="360" w:lineRule="auto"/>
        <w:ind w:firstLine="720"/>
        <w:jc w:val="both"/>
      </w:pPr>
      <w:r w:rsidRPr="000377A4">
        <w:t xml:space="preserve">W obszarze innowacyjności zwraca uwagę </w:t>
      </w:r>
      <w:r>
        <w:t xml:space="preserve">projekt </w:t>
      </w:r>
      <w:r w:rsidRPr="000377A4">
        <w:t xml:space="preserve">pn. </w:t>
      </w:r>
      <w:r>
        <w:t>„</w:t>
      </w:r>
      <w:r w:rsidRPr="000377A4">
        <w:t>Queen Bee</w:t>
      </w:r>
      <w:r>
        <w:t xml:space="preserve">” realizowany w ramach </w:t>
      </w:r>
      <w:r w:rsidRPr="000377A4">
        <w:t>działalności gospodarczej</w:t>
      </w:r>
      <w:r>
        <w:t xml:space="preserve"> przez jednego z wnioskodawców LGD. W ramach projektu </w:t>
      </w:r>
      <w:r w:rsidRPr="000377A4">
        <w:t>do sprzedaży zostanie skierowany system służący monitorowaniu uli, gromadzący dane do jednej sieci przy pomocy jednej karty GSM dla wszystkich uli.</w:t>
      </w:r>
    </w:p>
    <w:p w14:paraId="32F1E0E4" w14:textId="7740F98F" w:rsidR="000377A4" w:rsidRPr="000377A4" w:rsidRDefault="000377A4" w:rsidP="000377A4">
      <w:pPr>
        <w:pBdr>
          <w:top w:val="nil"/>
          <w:left w:val="nil"/>
          <w:bottom w:val="nil"/>
          <w:right w:val="nil"/>
          <w:between w:val="nil"/>
        </w:pBdr>
        <w:spacing w:after="0" w:line="360" w:lineRule="auto"/>
        <w:ind w:firstLine="720"/>
        <w:jc w:val="both"/>
      </w:pPr>
      <w:r>
        <w:lastRenderedPageBreak/>
        <w:t xml:space="preserve">Ponadto, należy wskazać </w:t>
      </w:r>
      <w:r w:rsidRPr="000377A4">
        <w:t>projekt współpracy pn. „Wyskocz za Kraków” realizowany w</w:t>
      </w:r>
      <w:r w:rsidR="000052E8">
        <w:t> </w:t>
      </w:r>
      <w:r w:rsidRPr="000377A4">
        <w:t>partnerstwie. W ramach projektu wypracowano rozwiązania spełniające kryterium innowacyjności rozumiane jako wdrożenie nowego sposobu wykorzystania lub zmobilizowania istniejących lokalnych zasobów przyrodniczych, historycznych, kulturowych czy społecznych - 5 tras turystycznych na obszarze gmin będących członkami obu stowarzyszeń realizujących projekt, aplikacja mobilna z</w:t>
      </w:r>
      <w:r w:rsidR="000052E8">
        <w:t> </w:t>
      </w:r>
      <w:r w:rsidRPr="000377A4">
        <w:t>naniesionym nowym produktem oraz mapy w wersji papierowej.</w:t>
      </w:r>
    </w:p>
    <w:p w14:paraId="7D2A169E" w14:textId="77777777" w:rsidR="00560EF2" w:rsidRPr="00612905" w:rsidRDefault="00560EF2" w:rsidP="00560EF2">
      <w:pPr>
        <w:pStyle w:val="Nagwek2"/>
      </w:pPr>
      <w:bookmarkStart w:id="127" w:name="_heading=h.3whwml4" w:colFirst="0" w:colLast="0"/>
      <w:bookmarkStart w:id="128" w:name="_Toc84863582"/>
      <w:bookmarkStart w:id="129" w:name="_Toc85032094"/>
      <w:bookmarkStart w:id="130" w:name="_Toc496625502"/>
      <w:bookmarkStart w:id="131" w:name="_Toc86421308"/>
      <w:bookmarkEnd w:id="127"/>
      <w:r w:rsidRPr="00612905">
        <w:t>6.7. Projekty współpracy</w:t>
      </w:r>
      <w:bookmarkEnd w:id="128"/>
      <w:bookmarkEnd w:id="129"/>
      <w:bookmarkEnd w:id="130"/>
      <w:bookmarkEnd w:id="131"/>
    </w:p>
    <w:p w14:paraId="2F1A2A95" w14:textId="77777777" w:rsidR="00612905" w:rsidRDefault="00612905" w:rsidP="007E27E3">
      <w:pPr>
        <w:pBdr>
          <w:top w:val="nil"/>
          <w:left w:val="nil"/>
          <w:bottom w:val="nil"/>
          <w:right w:val="nil"/>
          <w:between w:val="nil"/>
        </w:pBdr>
        <w:spacing w:after="0" w:line="360" w:lineRule="auto"/>
        <w:ind w:firstLine="720"/>
        <w:jc w:val="both"/>
      </w:pPr>
      <w:r>
        <w:t xml:space="preserve">W ramach ocenianej Strategii RLKS przewidziano realizację trzech projektów współpracy – jeden z nich został już zrealizowany, realizacja dwóch pozostałych nie została jeszcze rozpoczęta. </w:t>
      </w:r>
    </w:p>
    <w:p w14:paraId="4631E0D8" w14:textId="77777777" w:rsidR="007E27E3" w:rsidRDefault="00612905" w:rsidP="007E27E3">
      <w:pPr>
        <w:pBdr>
          <w:top w:val="nil"/>
          <w:left w:val="nil"/>
          <w:bottom w:val="nil"/>
          <w:right w:val="nil"/>
          <w:between w:val="nil"/>
        </w:pBdr>
        <w:spacing w:after="0" w:line="360" w:lineRule="auto"/>
        <w:ind w:firstLine="720"/>
        <w:jc w:val="both"/>
      </w:pPr>
      <w:r>
        <w:t xml:space="preserve">Projekt „Wyskocz za Kraków” </w:t>
      </w:r>
      <w:r w:rsidR="007E27E3">
        <w:t xml:space="preserve">którego celem </w:t>
      </w:r>
      <w:r w:rsidR="007E27E3" w:rsidRPr="00F53577">
        <w:t>był rozwój oferty turystycznej poprzez wypracowanie Oferty Zintegr</w:t>
      </w:r>
      <w:r w:rsidR="007E27E3">
        <w:t>owanych Programów Turystycznych.</w:t>
      </w:r>
      <w:r w:rsidR="007E27E3" w:rsidRPr="00F53577">
        <w:t xml:space="preserve"> </w:t>
      </w:r>
      <w:r w:rsidR="007E27E3">
        <w:t>Realizacja projektu przyniosła wiele korzyści:</w:t>
      </w:r>
      <w:r w:rsidR="007E27E3" w:rsidRPr="00F53577">
        <w:t xml:space="preserve"> </w:t>
      </w:r>
      <w:r w:rsidR="007E27E3">
        <w:t xml:space="preserve">promocję lokalnych zasobów turystycznych i miejsc wypoczynku, możliwość prezentacji i polecenia małych, lokalnie działających obiektów turystycznych i gastronomicznych. Ponadto, przyczyniła się do zwiększenia ruchu turystycznego na obszarze LGD, co pozytywnie wpłynęło na podmioty działające w branży turystycznej. </w:t>
      </w:r>
    </w:p>
    <w:p w14:paraId="60B4F30D" w14:textId="70B623E2" w:rsidR="00612905" w:rsidRDefault="00612905" w:rsidP="007E27E3">
      <w:pPr>
        <w:pBdr>
          <w:top w:val="nil"/>
          <w:left w:val="nil"/>
          <w:bottom w:val="nil"/>
          <w:right w:val="nil"/>
          <w:between w:val="nil"/>
        </w:pBdr>
        <w:spacing w:after="0" w:line="360" w:lineRule="auto"/>
        <w:ind w:firstLine="720"/>
        <w:jc w:val="both"/>
      </w:pPr>
      <w:r>
        <w:t>Kolejnym projektem zaplanowanym do realizacji przez LGD był projekt pn. „Biznes ze smakiem”, który w zaplanowanej formie nie został zrealizowany. W jego miejsce zostanie wprowadzony projekt „Małopolski Spichlerz”, który będzie realizowany we współpracy z</w:t>
      </w:r>
      <w:r w:rsidR="000052E8">
        <w:t> </w:t>
      </w:r>
      <w:r>
        <w:t xml:space="preserve">portugalskim partnerem Portugalią i polskim krytykiem kulinarnym Robertem Makłowiczem. Projekt jest w trakcie opracowywania i wprowadzania do Strategii RLKS. </w:t>
      </w:r>
    </w:p>
    <w:p w14:paraId="7407EFB3" w14:textId="4818AEA1" w:rsidR="00612905" w:rsidRPr="005805E5" w:rsidRDefault="00612905" w:rsidP="00A31719">
      <w:pPr>
        <w:pBdr>
          <w:top w:val="nil"/>
          <w:left w:val="nil"/>
          <w:bottom w:val="nil"/>
          <w:right w:val="nil"/>
          <w:between w:val="nil"/>
        </w:pBdr>
        <w:spacing w:after="0" w:line="360" w:lineRule="auto"/>
        <w:ind w:firstLine="720"/>
        <w:jc w:val="both"/>
      </w:pPr>
      <w:r>
        <w:t>Trzeci projekt, dotyczący przedsiębiorczości będzie dotyczył promocji lokalnych produktów, które można skomercjalizować, np. Wędliny od</w:t>
      </w:r>
      <w:r w:rsidR="007E27E3">
        <w:t xml:space="preserve"> Gawora, lokalna winnica i inne, dzięki wykorzystaniu</w:t>
      </w:r>
      <w:r>
        <w:t xml:space="preserve"> aktualnie panującej mody na craftowe, rzemieślnicze produkty.  </w:t>
      </w:r>
    </w:p>
    <w:p w14:paraId="5C88F83E" w14:textId="1DC68D04" w:rsidR="00560EF2" w:rsidRPr="00A31719" w:rsidRDefault="00560EF2" w:rsidP="00560EF2">
      <w:pPr>
        <w:spacing w:line="360" w:lineRule="auto"/>
        <w:ind w:firstLine="720"/>
        <w:jc w:val="both"/>
        <w:rPr>
          <w:rFonts w:cstheme="minorHAnsi"/>
        </w:rPr>
      </w:pPr>
      <w:r w:rsidRPr="00A31719">
        <w:t>Wskazane powyżej projekty współpracy w założenia Strategii RLKS realizowanej przez LGD „</w:t>
      </w:r>
      <w:r w:rsidR="00A31719" w:rsidRPr="00A31719">
        <w:t xml:space="preserve">Powiatu Wielickiego”. </w:t>
      </w:r>
      <w:r w:rsidRPr="00A31719">
        <w:t xml:space="preserve">Na zdecydowanie pozytywną ocenę zasługuje fakt, że w projektach współpracy próbuje uwzględniać się działania na rzecz osób z grup defaworyzowanych. </w:t>
      </w:r>
    </w:p>
    <w:p w14:paraId="0DA84D3A" w14:textId="77777777" w:rsidR="00560EF2" w:rsidRPr="00F05A87" w:rsidRDefault="00560EF2" w:rsidP="00560EF2">
      <w:pPr>
        <w:pStyle w:val="Nagwek2"/>
      </w:pPr>
      <w:bookmarkStart w:id="132" w:name="_heading=h.2bn6wsx" w:colFirst="0" w:colLast="0"/>
      <w:bookmarkStart w:id="133" w:name="_Toc84863583"/>
      <w:bookmarkStart w:id="134" w:name="_Toc85032095"/>
      <w:bookmarkStart w:id="135" w:name="_Toc496625503"/>
      <w:bookmarkStart w:id="136" w:name="_Toc86421309"/>
      <w:bookmarkEnd w:id="132"/>
      <w:r w:rsidRPr="00F05A87">
        <w:t>6.8. Ocena funkcjonowania LGD</w:t>
      </w:r>
      <w:bookmarkEnd w:id="133"/>
      <w:bookmarkEnd w:id="134"/>
      <w:bookmarkEnd w:id="135"/>
      <w:bookmarkEnd w:id="136"/>
      <w:r w:rsidRPr="00F05A87">
        <w:t xml:space="preserve"> </w:t>
      </w:r>
    </w:p>
    <w:p w14:paraId="6F9823A8" w14:textId="0F96E440" w:rsidR="00521EFE" w:rsidRDefault="00521EFE" w:rsidP="006E5EED">
      <w:pPr>
        <w:spacing w:after="0" w:line="360" w:lineRule="auto"/>
        <w:ind w:firstLine="720"/>
        <w:jc w:val="both"/>
      </w:pPr>
      <w:r w:rsidRPr="00F84859">
        <w:t>LGD Powiatu Wielickiego powstało w wyniku połączenia dwóch LGD dotychczas działających osobno, co dało ogromny zasób w postaci dwóch osób</w:t>
      </w:r>
      <w:r>
        <w:t xml:space="preserve"> z dużym doświadczeniem</w:t>
      </w:r>
      <w:r w:rsidRPr="00F84859">
        <w:t xml:space="preserve">, które dotychczas realizowały i koordynowały prace w ramach </w:t>
      </w:r>
      <w:r>
        <w:t>wcześniejszych LSR. Zespół biura został uzupełniony o</w:t>
      </w:r>
      <w:r w:rsidR="000052E8">
        <w:t> </w:t>
      </w:r>
      <w:r>
        <w:t xml:space="preserve">dwie kolejne osoby wyłonione w wyniku prowadzonych naborów. </w:t>
      </w:r>
      <w:r w:rsidR="006E5EED">
        <w:t>Z</w:t>
      </w:r>
      <w:r>
        <w:t xml:space="preserve">espół jest bardzo zgrany, </w:t>
      </w:r>
      <w:r>
        <w:lastRenderedPageBreak/>
        <w:t xml:space="preserve">poszczególni </w:t>
      </w:r>
      <w:r w:rsidR="006E5EED">
        <w:t>jego członkowie się uzupełniają, a p</w:t>
      </w:r>
      <w:r>
        <w:t>odział zadań nastąpił w sposób naturalny, zgodnie z</w:t>
      </w:r>
      <w:r w:rsidR="000052E8">
        <w:t> </w:t>
      </w:r>
      <w:r>
        <w:t>kompetencjami i wiedzą poszczególnych członków.</w:t>
      </w:r>
    </w:p>
    <w:p w14:paraId="3A9CCC42" w14:textId="00E2590F" w:rsidR="00521EFE" w:rsidRDefault="00521EFE" w:rsidP="00F05A87">
      <w:pPr>
        <w:spacing w:after="0" w:line="360" w:lineRule="auto"/>
        <w:ind w:firstLine="720"/>
        <w:jc w:val="both"/>
      </w:pPr>
      <w:r>
        <w:t>Współpraca zespołu biura LGD z organami jest niejednolita pod względem zaangażowania poszczególnych członków organów, co jednak nie wpływa na nią negatywnie – pracownicy mają</w:t>
      </w:r>
      <w:r w:rsidR="006E5EED">
        <w:t xml:space="preserve"> w</w:t>
      </w:r>
      <w:r w:rsidR="000052E8">
        <w:t> </w:t>
      </w:r>
      <w:r w:rsidR="006E5EED">
        <w:t>nich</w:t>
      </w:r>
      <w:r>
        <w:t xml:space="preserve"> wsparcie</w:t>
      </w:r>
      <w:r w:rsidR="006E5EED">
        <w:t>, nie pojawiają się znaczące problemy we współpracy</w:t>
      </w:r>
      <w:r>
        <w:t xml:space="preserve">. </w:t>
      </w:r>
    </w:p>
    <w:p w14:paraId="11437C18" w14:textId="77777777" w:rsidR="00F05A87" w:rsidRDefault="006E5EED" w:rsidP="00F05A87">
      <w:pPr>
        <w:spacing w:after="0" w:line="360" w:lineRule="auto"/>
        <w:ind w:firstLine="720"/>
        <w:jc w:val="both"/>
      </w:pPr>
      <w:r>
        <w:t xml:space="preserve">Jednym z głównych zadań zespołu Biura LGD jest </w:t>
      </w:r>
      <w:r w:rsidR="00F05A87">
        <w:t xml:space="preserve">świadczenie doradztwa na rzecz społeczności lokalnej. </w:t>
      </w:r>
      <w:r w:rsidR="00521EFE">
        <w:t xml:space="preserve">W latach 2016 – 2021 zespół udzielił doradztwa 393  podmiotom. Najwięcej podmiotów skorzystało z doradztwa w 2016 r., co wynika z największej intensywności prowadzonych naborów. Wszyscy badani wnioskodawcy korzystali z doradztwa LGD. </w:t>
      </w:r>
    </w:p>
    <w:p w14:paraId="6B6350AD" w14:textId="590BC265" w:rsidR="00D80F21" w:rsidRDefault="00521EFE" w:rsidP="00D80F21">
      <w:pPr>
        <w:pBdr>
          <w:top w:val="nil"/>
          <w:left w:val="nil"/>
          <w:bottom w:val="nil"/>
          <w:right w:val="nil"/>
          <w:between w:val="nil"/>
        </w:pBdr>
        <w:spacing w:after="0" w:line="360" w:lineRule="auto"/>
        <w:ind w:firstLine="720"/>
        <w:jc w:val="both"/>
      </w:pPr>
      <w:r>
        <w:t>Doradztwo udzielane przez LGD należy ocenić pozytywnie – wnioskodawcy uczestniczący w</w:t>
      </w:r>
      <w:r w:rsidR="000052E8">
        <w:t> </w:t>
      </w:r>
      <w:r>
        <w:t>badaniu pozytywnie ocenili przygotowanie merytoryczne doradców, przydatność udzielonych porad oraz zakres porad spełniający oczekiwania na wszystkich etapach realizacji operacji. Wyjątek stanowiła jedna osoba, które</w:t>
      </w:r>
      <w:r w:rsidR="00F05A87">
        <w:t>j</w:t>
      </w:r>
      <w:r>
        <w:t xml:space="preserve"> trudno było ocenić powyżej wskazane aspekty doradztwa na etapie realizacji i rozliczania operacji. </w:t>
      </w:r>
      <w:r w:rsidR="00D80F21">
        <w:t>Pozytywną ocenę doradztwa potwierdza dodatkowo fakt, że wszyscy badani wnioskodawcy ponownie skorzystaliby z niego w przyszłości, gdyby mieli taką możliwość, co obrazuje wykres poniżej.</w:t>
      </w:r>
    </w:p>
    <w:p w14:paraId="56252C7C" w14:textId="56C0F704" w:rsidR="00F05A87" w:rsidRDefault="00F05A87" w:rsidP="00F05A87">
      <w:pPr>
        <w:spacing w:after="0" w:line="360" w:lineRule="auto"/>
        <w:ind w:firstLine="720"/>
        <w:jc w:val="both"/>
      </w:pPr>
      <w:r>
        <w:t>Kolejnym istotnym zadaniem realizowanym przez zespół Biura LGD jest realizacja planu komunikacji, który w przypadku LGD Powiatu Wielickiego obejmuje szerokie spectrum działań oraz różnorodność kanałów komunikacyjnych, co bez wątpienia stanowi jego mocną stronę i świadczy o</w:t>
      </w:r>
      <w:r w:rsidR="000052E8">
        <w:t> </w:t>
      </w:r>
      <w:r>
        <w:t>ambitnym podejściu zespołu. Warto zauważyć, że komunikacja prowadzona przez LGD zawiera przekaz dwustronny – od LGD do mieszkańców, ale również od mieszkańców do LGD. Różnorodność prowadzonych działań komunikacyjnych i kanałów nie gwarantuje jednak dotarcia do wszystkich potencjalnych odbiorców - nieco więcej niż połowa mieszkańców uczestniczących w badaniu słyszała o Lokalnej Grupie Działania Powiatu Wielickiego, co jest stosunkowo mało korzystnym wynikiem. Jeśli chodzi o kanały komunikacji, z których korzystali mieszkańcy uczestniczący w badaniu, to najczęściej wskazywanymi źródłami informacji o LGD był profil LGD na Facebooku, rodzina lub znajomi oraz strona internetowa LGD, najrzadziej - spotkania informacyjno – konsultacyjne organizowane przez</w:t>
      </w:r>
      <w:r w:rsidR="000052E8">
        <w:t> </w:t>
      </w:r>
      <w:r>
        <w:t xml:space="preserve">LGD. </w:t>
      </w:r>
    </w:p>
    <w:p w14:paraId="6B286676" w14:textId="77777777" w:rsidR="00F05A87" w:rsidRDefault="00F05A87" w:rsidP="00F05A87">
      <w:pPr>
        <w:spacing w:after="0" w:line="360" w:lineRule="auto"/>
        <w:ind w:firstLine="720"/>
        <w:jc w:val="both"/>
      </w:pPr>
      <w:r>
        <w:t xml:space="preserve">Inaczej wygląda sytuacja z perspektywy wnioskodawców, którzy wzięli udział w badaniu.  Zdaniem większości z nich (16 na 20 osób) LGD w wystarczającym stopniu informowała o możliwości pozyskania środków, a sami badani dowiadywali się o realizowanych przez LGD naborach z różnych źródeł. Najwięcej wnioskodawców wskazało na źródła internetowe: stronę internetową LGD, profil LGD na Facebooku lub stronę internetową gminy, najmniej czerpało wiedzę z odwiedzin stoisk LGD na imprezach lokalnych i festynach oraz z tablic informacyjnych, billboardów i plakatów. </w:t>
      </w:r>
    </w:p>
    <w:p w14:paraId="0DD59797" w14:textId="4E4AFDFE" w:rsidR="00F05A87" w:rsidRPr="00F05A87" w:rsidRDefault="00F05A87" w:rsidP="00F05A87">
      <w:pPr>
        <w:spacing w:after="0" w:line="360" w:lineRule="auto"/>
        <w:ind w:firstLine="720"/>
        <w:jc w:val="both"/>
      </w:pPr>
      <w:r>
        <w:lastRenderedPageBreak/>
        <w:t>W związku z powyższymi danymi, należy uznać, że dobór kanałów komunikacji z</w:t>
      </w:r>
      <w:r w:rsidR="000052E8">
        <w:t> </w:t>
      </w:r>
      <w:r>
        <w:t>wnioskodawcami był trafny, natomiast dobór kanałów komunikacji ze społecznością lokalną wymaga ponownej analizy, w szczególności pod kątem skuteczności dotarcia do odbiorcy oraz czaso- i kosztochłonności działania, i wyboru najbardziej optymalnych rozwiązań, które zagwarantują większą skuteczność realizowanych działań. Wydaje się to szczególnie istotne ze względu na stosunkowo nieliczny zespół LGD, dla którego działania komunikacyjne przy tak ambitnie nakreślonym planie zdają się być sporym obciążeniem.</w:t>
      </w:r>
    </w:p>
    <w:p w14:paraId="6E498E5C" w14:textId="77777777" w:rsidR="00560EF2" w:rsidRPr="00D80F21" w:rsidRDefault="00560EF2" w:rsidP="00560EF2">
      <w:pPr>
        <w:pStyle w:val="Nagwek2"/>
      </w:pPr>
      <w:bookmarkStart w:id="137" w:name="_heading=h.qsh70q" w:colFirst="0" w:colLast="0"/>
      <w:bookmarkStart w:id="138" w:name="_Toc84863584"/>
      <w:bookmarkStart w:id="139" w:name="_Toc85032096"/>
      <w:bookmarkStart w:id="140" w:name="_Toc496625504"/>
      <w:bookmarkStart w:id="141" w:name="_Toc86421310"/>
      <w:bookmarkEnd w:id="137"/>
      <w:r w:rsidRPr="00D80F21">
        <w:t>6.9. Ocena procesu wdrażania</w:t>
      </w:r>
      <w:bookmarkEnd w:id="138"/>
      <w:bookmarkEnd w:id="139"/>
      <w:bookmarkEnd w:id="140"/>
      <w:bookmarkEnd w:id="141"/>
    </w:p>
    <w:p w14:paraId="3557002A" w14:textId="61507069" w:rsidR="00D80F21" w:rsidRDefault="00D80F21" w:rsidP="00D80F21">
      <w:pPr>
        <w:spacing w:after="0" w:line="360" w:lineRule="auto"/>
        <w:ind w:firstLine="720"/>
        <w:jc w:val="both"/>
      </w:pPr>
      <w:bookmarkStart w:id="142" w:name="_heading=h.3as4poj" w:colFirst="0" w:colLast="0"/>
      <w:bookmarkStart w:id="143" w:name="_Toc84863585"/>
      <w:bookmarkStart w:id="144" w:name="_Toc85032097"/>
      <w:bookmarkStart w:id="145" w:name="_Toc496625505"/>
      <w:bookmarkEnd w:id="142"/>
      <w:r>
        <w:t>Postęp rzeczowy na koniec 2020 r. był stosunkowo zaawansowany – rozpoczęto realizację 13</w:t>
      </w:r>
      <w:r w:rsidR="000052E8">
        <w:t> </w:t>
      </w:r>
      <w:r>
        <w:t>spośród 22 wskaźników w zakresie podpisywania umów oraz 11 wskaźników w zakresie wypłacania środków. Nie odnotowano realizacji 11 wskaźników w zakresie wypłacanych środków, a</w:t>
      </w:r>
      <w:r w:rsidR="000052E8">
        <w:t> </w:t>
      </w:r>
      <w:r>
        <w:t>9</w:t>
      </w:r>
      <w:r w:rsidR="000052E8">
        <w:t> </w:t>
      </w:r>
      <w:r>
        <w:t xml:space="preserve">wskaźników w zakresie podpisania umów. Należy wskazać, że postęp rzeczowy w zakresie zawartych umów jest bardziej zaawansowany niż w zakresie wypłacanych środków. </w:t>
      </w:r>
    </w:p>
    <w:p w14:paraId="0D923C7F" w14:textId="020F6879" w:rsidR="00D80F21" w:rsidRPr="0024054B" w:rsidRDefault="00D80F21" w:rsidP="00D80F21">
      <w:pPr>
        <w:spacing w:after="0" w:line="360" w:lineRule="auto"/>
        <w:ind w:firstLine="720"/>
        <w:jc w:val="both"/>
        <w:rPr>
          <w:rFonts w:asciiTheme="minorHAnsi" w:hAnsiTheme="minorHAnsi"/>
        </w:rPr>
      </w:pPr>
      <w:r>
        <w:t xml:space="preserve">Podobnie, jak postęp rzeczowy, budżet Strategii realizowany jest na bieżąco. Budżet jest powiązany z postępem rzeczowym i realizowany jest zgodnie z umowami zawartymi przez wnioskodawców z UMWM. Do końca 2020 r. wydatkowano środki w ramach 11 z 18 przedsięwzięć zaplanowanych w Strategii RLKS, w tym dla 2 przedsięwzięć budżet </w:t>
      </w:r>
      <w:r w:rsidRPr="0024054B">
        <w:rPr>
          <w:rFonts w:asciiTheme="minorHAnsi" w:hAnsiTheme="minorHAnsi"/>
        </w:rPr>
        <w:t xml:space="preserve">został zrealizowany: </w:t>
      </w:r>
    </w:p>
    <w:p w14:paraId="3E278D15" w14:textId="10A6E266" w:rsidR="00D80F21" w:rsidRPr="0024054B" w:rsidRDefault="00D80F21" w:rsidP="00280678">
      <w:pPr>
        <w:pStyle w:val="Akapitzlist"/>
        <w:numPr>
          <w:ilvl w:val="2"/>
          <w:numId w:val="24"/>
        </w:numPr>
        <w:spacing w:line="360" w:lineRule="auto"/>
        <w:ind w:left="567"/>
        <w:jc w:val="both"/>
        <w:rPr>
          <w:rFonts w:asciiTheme="minorHAnsi" w:eastAsia="Times New Roman" w:hAnsiTheme="minorHAnsi" w:cs="Times New Roman"/>
          <w:color w:val="000000"/>
        </w:rPr>
      </w:pPr>
      <w:r>
        <w:rPr>
          <w:rFonts w:asciiTheme="minorHAnsi" w:eastAsia="Times New Roman" w:hAnsiTheme="minorHAnsi" w:cs="Times New Roman"/>
          <w:color w:val="000000"/>
        </w:rPr>
        <w:t xml:space="preserve">1.2.1 </w:t>
      </w:r>
      <w:r w:rsidRPr="0024054B">
        <w:rPr>
          <w:rFonts w:asciiTheme="minorHAnsi" w:eastAsia="Times New Roman" w:hAnsiTheme="minorHAnsi" w:cs="Times New Roman"/>
          <w:color w:val="000000"/>
        </w:rPr>
        <w:t>Poprawa identyfikacji potrzeb mieszkańców w zakresie oferty kulturalnej w zależności o</w:t>
      </w:r>
      <w:r w:rsidR="000052E8">
        <w:rPr>
          <w:rFonts w:asciiTheme="minorHAnsi" w:eastAsia="Times New Roman" w:hAnsiTheme="minorHAnsi" w:cs="Times New Roman"/>
          <w:color w:val="000000"/>
        </w:rPr>
        <w:t> </w:t>
      </w:r>
      <w:r w:rsidRPr="0024054B">
        <w:rPr>
          <w:rFonts w:asciiTheme="minorHAnsi" w:eastAsia="Times New Roman" w:hAnsiTheme="minorHAnsi" w:cs="Times New Roman"/>
          <w:color w:val="000000"/>
        </w:rPr>
        <w:t xml:space="preserve">wieku i aktywności zawodowej, </w:t>
      </w:r>
    </w:p>
    <w:p w14:paraId="0E5C3A45" w14:textId="77777777" w:rsidR="00D80F21" w:rsidRDefault="00D80F21" w:rsidP="00280678">
      <w:pPr>
        <w:pStyle w:val="Akapitzlist"/>
        <w:numPr>
          <w:ilvl w:val="2"/>
          <w:numId w:val="24"/>
        </w:numPr>
        <w:spacing w:after="0" w:line="360" w:lineRule="auto"/>
        <w:ind w:left="567" w:hanging="357"/>
        <w:jc w:val="both"/>
        <w:rPr>
          <w:rFonts w:asciiTheme="minorHAnsi" w:eastAsia="Times New Roman" w:hAnsiTheme="minorHAnsi" w:cs="Times New Roman"/>
          <w:color w:val="000000"/>
        </w:rPr>
      </w:pPr>
      <w:r>
        <w:rPr>
          <w:rFonts w:asciiTheme="minorHAnsi" w:eastAsia="Times New Roman" w:hAnsiTheme="minorHAnsi" w:cs="Times New Roman"/>
          <w:color w:val="000000"/>
        </w:rPr>
        <w:t xml:space="preserve">3.1.1 </w:t>
      </w:r>
      <w:r w:rsidRPr="0024054B">
        <w:rPr>
          <w:rFonts w:asciiTheme="minorHAnsi" w:eastAsia="Times New Roman" w:hAnsiTheme="minorHAnsi" w:cs="Times New Roman"/>
          <w:color w:val="000000"/>
        </w:rPr>
        <w:t>Dotacje na zakładanie działalności gospodarczej lub tworzenie podmiotów ekonomii społecznej.</w:t>
      </w:r>
    </w:p>
    <w:p w14:paraId="0334222A" w14:textId="388C1B83" w:rsidR="00D80F21" w:rsidRPr="00401C79" w:rsidRDefault="00D80F21" w:rsidP="00D80F21">
      <w:pPr>
        <w:spacing w:after="0" w:line="360" w:lineRule="auto"/>
        <w:ind w:firstLine="567"/>
        <w:jc w:val="both"/>
      </w:pPr>
      <w:r>
        <w:t>W kontekście optymalizacji budżetu w ramach przyszłego okresu programowania warto wskazać, że w ocenie pracowników więcej środków warto przeznaczyć na premie i rozwijanie działalności gospodarczej oraz projekty infrastrukturalne, a mniej na operacje własne, które ze względu na duży potencjał mieszkańców w obszarze przedsiębiorczości okazały się zbędne. Są to również przedsięwzięcia, które należy kontynuować w kolejnej perspektywie finansowej.</w:t>
      </w:r>
    </w:p>
    <w:p w14:paraId="5E95C378" w14:textId="438B2A77" w:rsidR="00D80F21" w:rsidRDefault="00D80F21" w:rsidP="00D80F21">
      <w:pPr>
        <w:spacing w:after="0" w:line="360" w:lineRule="auto"/>
        <w:ind w:firstLine="720"/>
        <w:jc w:val="both"/>
      </w:pPr>
      <w:r>
        <w:t>Jeśli chodzi o realizację naborów, to w latach 2016-2021 LGD Powiatu Wielickiego przeprowadziła 31 naborów, w tym: 20 konkursów, 7 projektów grantowych i 4 operacje własne. W</w:t>
      </w:r>
      <w:r w:rsidR="000052E8">
        <w:t> </w:t>
      </w:r>
      <w:r>
        <w:t>ramach zrealizowanych naborów konkursowych złożone zostały 142 wnioski, z których wybrano 111 i podpisano 46 umów. Największym zainteresowaniem cieszyły się przedsięwzięcia związane z</w:t>
      </w:r>
      <w:r w:rsidR="000052E8">
        <w:t> </w:t>
      </w:r>
      <w:r>
        <w:t xml:space="preserve">zakładaniem działalności gospodarczej (3.1.1) i rozwojem istniejących firm (3.1.2) – złożono w nich odpowiednio 78 i 29 wniosków. Nabory realizowane były sprawnie, wszelkie trudności diagnozowano na bieżąco i na bieżąco reagowano na nie wdrażając odpowiednie środki zaradcze. </w:t>
      </w:r>
    </w:p>
    <w:p w14:paraId="1C1440B5" w14:textId="1C6A1443" w:rsidR="00280678" w:rsidRDefault="00264182" w:rsidP="00280678">
      <w:pPr>
        <w:spacing w:after="0" w:line="360" w:lineRule="auto"/>
        <w:ind w:firstLine="720"/>
        <w:jc w:val="both"/>
      </w:pPr>
      <w:r>
        <w:lastRenderedPageBreak/>
        <w:t>W</w:t>
      </w:r>
      <w:r w:rsidR="00280678">
        <w:t>arto zwrócić uwagę na ocenę procedur realizacji operacji przez wnioskodawców. Procedury naborów stosowane przez LGD Powiat Wielicki należy ocenić pozytywnie -  dla większości wnioskodawców uczestniczących w badaniu były one czytelne i jednoznaczne (tylko 1 osoba w</w:t>
      </w:r>
      <w:r w:rsidR="000052E8">
        <w:t> </w:t>
      </w:r>
      <w:r w:rsidR="00280678">
        <w:t>obydwu przypadkach nie była w stanie ocenić czy zgadza się z tymi stwierdzeniami), a zastosowane kryteria wyboru wniosków pozwalały na wybór najlepszych projektów</w:t>
      </w:r>
      <w:r>
        <w:t xml:space="preserve"> (16 wskazań</w:t>
      </w:r>
      <w:r w:rsidR="00280678">
        <w:t>).</w:t>
      </w:r>
    </w:p>
    <w:p w14:paraId="1C67571F" w14:textId="14CAD621" w:rsidR="00264182" w:rsidRDefault="00264182" w:rsidP="00264182">
      <w:pPr>
        <w:spacing w:after="0" w:line="360" w:lineRule="auto"/>
        <w:ind w:firstLine="720"/>
        <w:jc w:val="both"/>
      </w:pPr>
      <w:r>
        <w:t>Na koniec należy wskazać, że pandemia COVID zdezorganizowała na jakiś czas prace zespołu – spowodowała w szczególności przesunięcia terminów naborów oraz opóźnienia w zgłaszaniu zmian do RLKS.</w:t>
      </w:r>
    </w:p>
    <w:p w14:paraId="01185D8E" w14:textId="77777777" w:rsidR="00560EF2" w:rsidRPr="00264182" w:rsidRDefault="00560EF2" w:rsidP="00560EF2">
      <w:pPr>
        <w:pStyle w:val="Nagwek2"/>
      </w:pPr>
      <w:bookmarkStart w:id="146" w:name="_Toc86421311"/>
      <w:r w:rsidRPr="00264182">
        <w:t>6.10. Wartość dodana podejścia LEADER</w:t>
      </w:r>
      <w:bookmarkEnd w:id="143"/>
      <w:bookmarkEnd w:id="144"/>
      <w:bookmarkEnd w:id="145"/>
      <w:bookmarkEnd w:id="146"/>
    </w:p>
    <w:p w14:paraId="1EC9CDCE" w14:textId="5F1D1A00" w:rsidR="00560EF2" w:rsidRPr="00264182" w:rsidRDefault="00560EF2" w:rsidP="00560EF2">
      <w:pPr>
        <w:spacing w:after="0" w:line="360" w:lineRule="auto"/>
        <w:ind w:firstLine="720"/>
        <w:jc w:val="both"/>
        <w:rPr>
          <w:rFonts w:eastAsia="Times New Roman" w:cs="Times New Roman"/>
        </w:rPr>
      </w:pPr>
      <w:r w:rsidRPr="00264182">
        <w:rPr>
          <w:rFonts w:eastAsia="Times New Roman" w:cs="Times New Roman"/>
        </w:rPr>
        <w:t>Jak czytamy na stronie Europejskiej Sieci na Rzecz Rozwoju Obszarów Wiejskich</w:t>
      </w:r>
      <w:r w:rsidRPr="00264182">
        <w:rPr>
          <w:rStyle w:val="Odwoanieprzypisudolnego"/>
          <w:rFonts w:eastAsia="Times New Roman" w:cs="Times New Roman"/>
        </w:rPr>
        <w:footnoteReference w:id="3"/>
      </w:r>
      <w:r w:rsidRPr="00264182">
        <w:rPr>
          <w:rFonts w:eastAsia="Times New Roman" w:cs="Times New Roman"/>
        </w:rPr>
        <w:t xml:space="preserve"> oryginalnym zamysłem podejścia LEADER </w:t>
      </w:r>
      <w:r w:rsidRPr="00264182">
        <w:rPr>
          <w:rFonts w:eastAsia="Times New Roman" w:cs="Times New Roman"/>
          <w:i/>
        </w:rPr>
        <w:t>było zaangażowanie energii i zasobów ludzi oraz miejscowych organizacji jako podmiotów rozwoju, a nie jego beneficjentów, by w ten sposób umożliwić im wkład w przyszły rozwój obszarów wiejskich poprzez tworzenie zależnych od obszaru partnerstw w postaci Lokalnych Grup Działania (LGD) zrzeszających podmioty publiczne, prywatne i społeczne.</w:t>
      </w:r>
      <w:r w:rsidRPr="00264182">
        <w:rPr>
          <w:rFonts w:eastAsia="Times New Roman" w:cs="Times New Roman"/>
        </w:rPr>
        <w:t xml:space="preserve"> </w:t>
      </w:r>
      <w:r w:rsidRPr="00264182">
        <w:rPr>
          <w:rFonts w:eastAsia="Times New Roman" w:cs="Times New Roman"/>
          <w:i/>
        </w:rPr>
        <w:t>(…) Akronim "LEADER" pochodzi od francuskiego zwrotu "Liaison Entre Actions de Développement de l'Économie Rurale", co oznacza "powiązania między działaniami na rzecz rozwoju gospodarki obszarów</w:t>
      </w:r>
      <w:r w:rsidR="000052E8">
        <w:rPr>
          <w:rFonts w:eastAsia="Times New Roman" w:cs="Times New Roman"/>
          <w:i/>
        </w:rPr>
        <w:t> </w:t>
      </w:r>
      <w:r w:rsidRPr="00264182">
        <w:rPr>
          <w:rFonts w:eastAsia="Times New Roman" w:cs="Times New Roman"/>
          <w:i/>
        </w:rPr>
        <w:t xml:space="preserve">wiejskich". </w:t>
      </w:r>
    </w:p>
    <w:p w14:paraId="3EE91AAC" w14:textId="7922B76C" w:rsidR="00560EF2" w:rsidRPr="00264182" w:rsidRDefault="00560EF2" w:rsidP="00560EF2">
      <w:pPr>
        <w:pBdr>
          <w:top w:val="nil"/>
          <w:left w:val="nil"/>
          <w:bottom w:val="nil"/>
          <w:right w:val="nil"/>
          <w:between w:val="nil"/>
        </w:pBdr>
        <w:spacing w:after="0" w:line="360" w:lineRule="auto"/>
        <w:ind w:firstLine="720"/>
        <w:jc w:val="both"/>
      </w:pPr>
      <w:r w:rsidRPr="00264182">
        <w:rPr>
          <w:rFonts w:eastAsia="Times New Roman" w:cs="Times New Roman"/>
        </w:rPr>
        <w:t>W kontekście powyższego należy stwierdzić, że działania LGD stymulowały komunikację oraz budowanie współpracy</w:t>
      </w:r>
      <w:r w:rsidR="00264182" w:rsidRPr="00264182">
        <w:rPr>
          <w:rFonts w:eastAsia="Times New Roman" w:cs="Times New Roman"/>
        </w:rPr>
        <w:t xml:space="preserve"> na obszarze</w:t>
      </w:r>
      <w:r w:rsidRPr="00264182">
        <w:rPr>
          <w:rFonts w:eastAsia="Times New Roman" w:cs="Times New Roman"/>
        </w:rPr>
        <w:t>.</w:t>
      </w:r>
      <w:r w:rsidR="00264182" w:rsidRPr="00264182">
        <w:rPr>
          <w:rFonts w:eastAsia="Times New Roman" w:cs="Times New Roman"/>
        </w:rPr>
        <w:t xml:space="preserve"> Należy jednakże pamiętać, że są to procesy długotrwałe i</w:t>
      </w:r>
      <w:r w:rsidR="000052E8">
        <w:rPr>
          <w:rFonts w:eastAsia="Times New Roman" w:cs="Times New Roman"/>
        </w:rPr>
        <w:t> </w:t>
      </w:r>
      <w:r w:rsidR="00264182" w:rsidRPr="00264182">
        <w:rPr>
          <w:rFonts w:eastAsia="Times New Roman" w:cs="Times New Roman"/>
        </w:rPr>
        <w:t>wymagające systematyczności. Ich pobudzaniu sprzyjały</w:t>
      </w:r>
      <w:r w:rsidRPr="00264182">
        <w:rPr>
          <w:rFonts w:eastAsia="Times New Roman" w:cs="Times New Roman"/>
        </w:rPr>
        <w:t xml:space="preserve"> </w:t>
      </w:r>
      <w:r w:rsidR="00264182" w:rsidRPr="00264182">
        <w:rPr>
          <w:rFonts w:eastAsia="Times New Roman" w:cs="Times New Roman"/>
        </w:rPr>
        <w:t xml:space="preserve">realizowany projekty współpracy, </w:t>
      </w:r>
      <w:r w:rsidRPr="00264182">
        <w:rPr>
          <w:rFonts w:eastAsia="Times New Roman" w:cs="Times New Roman"/>
        </w:rPr>
        <w:t>przedsięwzięcia dotyczące rozwoju przedsiębiorczości</w:t>
      </w:r>
      <w:r w:rsidR="00264182" w:rsidRPr="00264182">
        <w:rPr>
          <w:rFonts w:eastAsia="Times New Roman" w:cs="Times New Roman"/>
        </w:rPr>
        <w:t xml:space="preserve"> oraz działania aktywizacyjne</w:t>
      </w:r>
      <w:r w:rsidRPr="00264182">
        <w:rPr>
          <w:rFonts w:eastAsia="Times New Roman" w:cs="Times New Roman"/>
        </w:rPr>
        <w:t xml:space="preserve"> Zespół skutecznie buduje relacje </w:t>
      </w:r>
      <w:r w:rsidR="00264182" w:rsidRPr="00264182">
        <w:rPr>
          <w:rFonts w:eastAsia="Times New Roman" w:cs="Times New Roman"/>
        </w:rPr>
        <w:t>z wnioskodawcami</w:t>
      </w:r>
      <w:r w:rsidRPr="00264182">
        <w:rPr>
          <w:rFonts w:eastAsia="Times New Roman" w:cs="Times New Roman"/>
        </w:rPr>
        <w:t xml:space="preserve">, co potwierdzają </w:t>
      </w:r>
      <w:r w:rsidR="00264182" w:rsidRPr="00264182">
        <w:rPr>
          <w:rFonts w:eastAsia="Times New Roman" w:cs="Times New Roman"/>
        </w:rPr>
        <w:t>zrealizowane w tej grupie badania -</w:t>
      </w:r>
      <w:r w:rsidRPr="00264182">
        <w:rPr>
          <w:rFonts w:eastAsia="Times New Roman" w:cs="Times New Roman"/>
        </w:rPr>
        <w:t xml:space="preserve"> </w:t>
      </w:r>
      <w:r w:rsidR="00264182" w:rsidRPr="00264182">
        <w:rPr>
          <w:rFonts w:eastAsia="Times New Roman" w:cs="Times New Roman"/>
        </w:rPr>
        <w:t>większość</w:t>
      </w:r>
      <w:r w:rsidRPr="00264182">
        <w:rPr>
          <w:rFonts w:eastAsia="Times New Roman" w:cs="Times New Roman"/>
        </w:rPr>
        <w:t xml:space="preserve"> z</w:t>
      </w:r>
      <w:r w:rsidR="000052E8">
        <w:rPr>
          <w:rFonts w:eastAsia="Times New Roman" w:cs="Times New Roman"/>
        </w:rPr>
        <w:t> </w:t>
      </w:r>
      <w:r w:rsidRPr="00264182">
        <w:rPr>
          <w:rFonts w:eastAsia="Times New Roman" w:cs="Times New Roman"/>
        </w:rPr>
        <w:t>nich po zakończeniu wsparcia nadal utrzymuje kontakty telefoniczne bądź bezpośrednie z LGD</w:t>
      </w:r>
      <w:r w:rsidRPr="00264182">
        <w:t xml:space="preserve">. </w:t>
      </w:r>
      <w:r w:rsidR="00264182" w:rsidRPr="00264182">
        <w:t xml:space="preserve">Dalszej pracy natomiast wymaga budowanie skutecznej komunikacji i relacji ze społecznością lokalną. </w:t>
      </w:r>
    </w:p>
    <w:p w14:paraId="0FB11EBA" w14:textId="77777777" w:rsidR="00560EF2" w:rsidRDefault="00560EF2" w:rsidP="00560EF2">
      <w:pPr>
        <w:spacing w:after="0" w:line="360" w:lineRule="auto"/>
        <w:ind w:firstLine="720"/>
        <w:jc w:val="both"/>
        <w:rPr>
          <w:rFonts w:eastAsia="Times New Roman" w:cs="Times New Roman"/>
        </w:rPr>
      </w:pPr>
    </w:p>
    <w:p w14:paraId="18F48676" w14:textId="77777777" w:rsidR="00560EF2" w:rsidRDefault="00560EF2" w:rsidP="00560EF2">
      <w:pPr>
        <w:spacing w:after="0" w:line="360" w:lineRule="auto"/>
        <w:ind w:firstLine="720"/>
        <w:jc w:val="both"/>
        <w:rPr>
          <w:rFonts w:eastAsia="Times New Roman" w:cs="Times New Roman"/>
        </w:rPr>
      </w:pPr>
    </w:p>
    <w:p w14:paraId="77D71BE1" w14:textId="77777777" w:rsidR="00560EF2" w:rsidRDefault="00560EF2" w:rsidP="00560EF2">
      <w:pPr>
        <w:spacing w:after="0" w:line="360" w:lineRule="auto"/>
        <w:ind w:firstLine="720"/>
        <w:jc w:val="both"/>
        <w:rPr>
          <w:rFonts w:eastAsia="Times New Roman" w:cs="Times New Roman"/>
        </w:rPr>
      </w:pPr>
    </w:p>
    <w:p w14:paraId="12557DBA" w14:textId="77777777" w:rsidR="00560EF2" w:rsidRDefault="00560EF2" w:rsidP="00560EF2">
      <w:pPr>
        <w:spacing w:after="0" w:line="360" w:lineRule="auto"/>
        <w:ind w:firstLine="720"/>
        <w:jc w:val="both"/>
        <w:rPr>
          <w:rFonts w:eastAsia="Times New Roman" w:cs="Times New Roman"/>
        </w:rPr>
      </w:pPr>
    </w:p>
    <w:p w14:paraId="74C50D20" w14:textId="77777777" w:rsidR="00560EF2" w:rsidRDefault="00560EF2" w:rsidP="00560EF2">
      <w:pPr>
        <w:spacing w:after="0" w:line="360" w:lineRule="auto"/>
        <w:ind w:firstLine="720"/>
        <w:jc w:val="both"/>
        <w:rPr>
          <w:rFonts w:eastAsia="Times New Roman" w:cs="Times New Roman"/>
        </w:rPr>
      </w:pPr>
    </w:p>
    <w:p w14:paraId="541BD44A" w14:textId="290E6B4A" w:rsidR="00560EF2" w:rsidRPr="00EB1323" w:rsidRDefault="00C32207" w:rsidP="00C32207">
      <w:pPr>
        <w:rPr>
          <w:rFonts w:eastAsia="Times New Roman" w:cs="Times New Roman"/>
        </w:rPr>
      </w:pPr>
      <w:r>
        <w:rPr>
          <w:rFonts w:eastAsia="Times New Roman" w:cs="Times New Roman"/>
        </w:rPr>
        <w:br w:type="page"/>
      </w:r>
    </w:p>
    <w:p w14:paraId="4AABF000" w14:textId="15FB7C46" w:rsidR="00560EF2" w:rsidRDefault="00560EF2" w:rsidP="00560EF2">
      <w:pPr>
        <w:pStyle w:val="Nagwek1"/>
      </w:pPr>
      <w:bookmarkStart w:id="147" w:name="_Toc84863586"/>
      <w:bookmarkStart w:id="148" w:name="_Toc85032098"/>
      <w:bookmarkStart w:id="149" w:name="_Toc496625506"/>
      <w:bookmarkStart w:id="150" w:name="_Toc86421312"/>
      <w:r>
        <w:lastRenderedPageBreak/>
        <w:t>7. Wnioski i rekomendacje</w:t>
      </w:r>
      <w:bookmarkEnd w:id="147"/>
      <w:bookmarkEnd w:id="148"/>
      <w:bookmarkEnd w:id="149"/>
      <w:bookmarkEnd w:id="150"/>
    </w:p>
    <w:p w14:paraId="1F922B0D" w14:textId="0C789B31" w:rsidR="00BE6877" w:rsidRPr="00BE6877" w:rsidRDefault="00BE6877" w:rsidP="0001533B">
      <w:pPr>
        <w:pStyle w:val="Akapitzlist"/>
        <w:numPr>
          <w:ilvl w:val="0"/>
          <w:numId w:val="31"/>
        </w:numPr>
        <w:spacing w:after="0" w:line="360" w:lineRule="auto"/>
        <w:ind w:left="426"/>
        <w:jc w:val="both"/>
        <w:rPr>
          <w:rFonts w:asciiTheme="minorHAnsi" w:hAnsiTheme="minorHAnsi"/>
        </w:rPr>
      </w:pPr>
      <w:r w:rsidRPr="00BE6877">
        <w:rPr>
          <w:rFonts w:asciiTheme="minorHAnsi" w:hAnsiTheme="minorHAnsi"/>
          <w:spacing w:val="-6"/>
        </w:rPr>
        <w:t>Operacje przeprowadzone w ramach wdrażania Strategii RLKS sprzyjają osiąganiu założonych w niej celów, w szczególności w zakresie przedsiębiorczości i oddziaływania na rynek pracy. Przedsięwzięcia w</w:t>
      </w:r>
      <w:r w:rsidR="000052E8">
        <w:rPr>
          <w:rFonts w:asciiTheme="minorHAnsi" w:hAnsiTheme="minorHAnsi"/>
          <w:spacing w:val="-6"/>
        </w:rPr>
        <w:t> </w:t>
      </w:r>
      <w:r w:rsidRPr="00BE6877">
        <w:rPr>
          <w:rFonts w:asciiTheme="minorHAnsi" w:hAnsiTheme="minorHAnsi"/>
          <w:spacing w:val="-6"/>
        </w:rPr>
        <w:t>obszarze zakładania działalności gospodarczej i rozwijania istniejących firm cieszyły się największym zainteresowaniem społeczności lokalnej, a mieszkańcy uczestniczących</w:t>
      </w:r>
      <w:r>
        <w:rPr>
          <w:rFonts w:asciiTheme="minorHAnsi" w:hAnsiTheme="minorHAnsi"/>
          <w:spacing w:val="-6"/>
        </w:rPr>
        <w:t xml:space="preserve"> </w:t>
      </w:r>
      <w:r w:rsidRPr="00BE6877">
        <w:rPr>
          <w:rFonts w:asciiTheme="minorHAnsi" w:hAnsiTheme="minorHAnsi"/>
          <w:spacing w:val="-6"/>
        </w:rPr>
        <w:t>w badaniu dostrzegali zmiany w</w:t>
      </w:r>
      <w:r w:rsidR="000052E8">
        <w:rPr>
          <w:rFonts w:asciiTheme="minorHAnsi" w:hAnsiTheme="minorHAnsi"/>
          <w:spacing w:val="-6"/>
        </w:rPr>
        <w:t> </w:t>
      </w:r>
      <w:r w:rsidRPr="00BE6877">
        <w:rPr>
          <w:rFonts w:asciiTheme="minorHAnsi" w:hAnsiTheme="minorHAnsi"/>
          <w:spacing w:val="-6"/>
        </w:rPr>
        <w:t xml:space="preserve">tym obszarze. </w:t>
      </w:r>
    </w:p>
    <w:p w14:paraId="458A5B87" w14:textId="77777777" w:rsidR="00BE6877" w:rsidRPr="00BE6877" w:rsidRDefault="00BE6877" w:rsidP="0001533B">
      <w:pPr>
        <w:pStyle w:val="Akapitzlist"/>
        <w:numPr>
          <w:ilvl w:val="0"/>
          <w:numId w:val="31"/>
        </w:numPr>
        <w:spacing w:after="0" w:line="360" w:lineRule="auto"/>
        <w:ind w:left="426"/>
        <w:jc w:val="both"/>
        <w:rPr>
          <w:rFonts w:asciiTheme="minorHAnsi" w:hAnsiTheme="minorHAnsi"/>
        </w:rPr>
      </w:pPr>
      <w:r w:rsidRPr="00BE6877">
        <w:rPr>
          <w:rFonts w:asciiTheme="minorHAnsi" w:hAnsiTheme="minorHAnsi"/>
          <w:spacing w:val="-6"/>
        </w:rPr>
        <w:t>Przedsięwzięcia realizowane w</w:t>
      </w:r>
      <w:r w:rsidRPr="00BE6877">
        <w:rPr>
          <w:rFonts w:asciiTheme="minorHAnsi" w:hAnsiTheme="minorHAnsi"/>
        </w:rPr>
        <w:t xml:space="preserve"> obszarze turystyki, kultury i rekreacji przyniosły pozytywne efekty, dostrzegane przez społeczność lokalną. W tym obszarze najwięcej mieszkańców uczestniczących w badaniu dostrzegło poprawę infrastruktury sortowo – rekreacyjnej, pojawienie się nowych form spędzania czasu wolnego, zwiększenie liczby wydarzeń kulturalnych oraz liczby inicjatyw służących kultywowaniu lokalnej tradycji.</w:t>
      </w:r>
    </w:p>
    <w:p w14:paraId="67E620A8" w14:textId="77777777" w:rsidR="00BE6877" w:rsidRPr="00BE6877" w:rsidRDefault="00BE6877" w:rsidP="0001533B">
      <w:pPr>
        <w:pStyle w:val="Akapitzlist"/>
        <w:numPr>
          <w:ilvl w:val="0"/>
          <w:numId w:val="31"/>
        </w:numPr>
        <w:spacing w:after="0" w:line="360" w:lineRule="auto"/>
        <w:ind w:left="426"/>
        <w:jc w:val="both"/>
        <w:rPr>
          <w:rFonts w:asciiTheme="minorHAnsi" w:hAnsiTheme="minorHAnsi"/>
        </w:rPr>
      </w:pPr>
      <w:r w:rsidRPr="00BE6877">
        <w:rPr>
          <w:rFonts w:asciiTheme="minorHAnsi" w:hAnsiTheme="minorHAnsi"/>
        </w:rPr>
        <w:t>Przedsięwzięcia realizowane w ramach wdrażania strategii oddziaływały na rozwój kapitału społecznego na obszarze LGD, ale nie przyniosły spektakularnych rezultatów -  w obszarze aktywizacji mieszkańców stosunkowo niewielu uczestników badania dostrzegało zmiany.</w:t>
      </w:r>
    </w:p>
    <w:p w14:paraId="027FCC57" w14:textId="3DDA8E87" w:rsidR="00BE6877" w:rsidRPr="00BE6877" w:rsidRDefault="00BE6877" w:rsidP="0001533B">
      <w:pPr>
        <w:pStyle w:val="Akapitzlist"/>
        <w:numPr>
          <w:ilvl w:val="0"/>
          <w:numId w:val="31"/>
        </w:numPr>
        <w:spacing w:after="0" w:line="360" w:lineRule="auto"/>
        <w:ind w:left="426"/>
        <w:jc w:val="both"/>
        <w:rPr>
          <w:rFonts w:asciiTheme="minorHAnsi" w:hAnsiTheme="minorHAnsi"/>
        </w:rPr>
      </w:pPr>
      <w:r w:rsidRPr="00BE6877">
        <w:rPr>
          <w:rFonts w:asciiTheme="minorHAnsi" w:hAnsiTheme="minorHAnsi"/>
        </w:rPr>
        <w:t>Rozwój kapitału społecznego następował w szczególności w ramach projektu współpracy pn.</w:t>
      </w:r>
      <w:r w:rsidR="000052E8">
        <w:rPr>
          <w:rFonts w:asciiTheme="minorHAnsi" w:hAnsiTheme="minorHAnsi"/>
        </w:rPr>
        <w:t> </w:t>
      </w:r>
      <w:r w:rsidRPr="00BE6877">
        <w:rPr>
          <w:rFonts w:asciiTheme="minorHAnsi" w:hAnsiTheme="minorHAnsi"/>
        </w:rPr>
        <w:t>„Wyskocz za Kraków”</w:t>
      </w:r>
      <w:r w:rsidRPr="00BE6877">
        <w:rPr>
          <w:rFonts w:asciiTheme="minorHAnsi" w:hAnsiTheme="minorHAnsi" w:cstheme="minorHAnsi"/>
          <w:noProof/>
        </w:rPr>
        <w:t xml:space="preserve">, </w:t>
      </w:r>
      <w:r w:rsidRPr="00BE6877">
        <w:rPr>
          <w:rFonts w:asciiTheme="minorHAnsi" w:hAnsiTheme="minorHAnsi"/>
        </w:rPr>
        <w:t xml:space="preserve">realizowanego przez LGD w ramach Strategii RLKS, </w:t>
      </w:r>
      <w:r w:rsidRPr="00BE6877">
        <w:rPr>
          <w:rFonts w:asciiTheme="minorHAnsi" w:hAnsiTheme="minorHAnsi" w:cstheme="minorHAnsi"/>
          <w:noProof/>
        </w:rPr>
        <w:t xml:space="preserve">który rozwijał współpracę na poziomie lokalnym w zakresie rozwoju turystyki i promocji produktów lokalnych.  </w:t>
      </w:r>
      <w:r w:rsidRPr="00BE6877">
        <w:rPr>
          <w:rFonts w:asciiTheme="minorHAnsi" w:hAnsiTheme="minorHAnsi"/>
        </w:rPr>
        <w:t>Natomiast obszar aktywizacji mieszkańców wymaga dalszej pracy. Planując przedsięwzięcia w</w:t>
      </w:r>
      <w:r w:rsidR="000052E8">
        <w:rPr>
          <w:rFonts w:asciiTheme="minorHAnsi" w:hAnsiTheme="minorHAnsi"/>
        </w:rPr>
        <w:t> </w:t>
      </w:r>
      <w:r w:rsidRPr="00BE6877">
        <w:rPr>
          <w:rFonts w:asciiTheme="minorHAnsi" w:hAnsiTheme="minorHAnsi"/>
        </w:rPr>
        <w:t>tym zakresie należy pamiętać, że rozwój kapitału społecznego to długotrwały proces,</w:t>
      </w:r>
      <w:r>
        <w:rPr>
          <w:rFonts w:asciiTheme="minorHAnsi" w:hAnsiTheme="minorHAnsi"/>
        </w:rPr>
        <w:t xml:space="preserve"> </w:t>
      </w:r>
      <w:r w:rsidRPr="00BE6877">
        <w:rPr>
          <w:rFonts w:asciiTheme="minorHAnsi" w:hAnsiTheme="minorHAnsi"/>
        </w:rPr>
        <w:t xml:space="preserve">który może się odbywać bez zaangażowania społeczności lokalnej jako aktywnego, zatem w kolejnym okresie programowania istotne jest położenie większego nacisku na działania kształtujące postawy obywatelskie w społeczności lokalnej, budujące poczucie sprawczości mieszkańców oraz angażujące ich w większym stopniu w programowanie i realizację przedsięwzięć. </w:t>
      </w:r>
    </w:p>
    <w:p w14:paraId="7BCECA04" w14:textId="77777777" w:rsidR="00BE6877" w:rsidRPr="00BE6877" w:rsidRDefault="00BE6877" w:rsidP="0001533B">
      <w:pPr>
        <w:pStyle w:val="Akapitzlist"/>
        <w:numPr>
          <w:ilvl w:val="0"/>
          <w:numId w:val="31"/>
        </w:numPr>
        <w:spacing w:after="0" w:line="360" w:lineRule="auto"/>
        <w:ind w:left="426"/>
        <w:jc w:val="both"/>
        <w:rPr>
          <w:rFonts w:asciiTheme="minorHAnsi" w:hAnsiTheme="minorHAnsi"/>
        </w:rPr>
      </w:pPr>
      <w:r w:rsidRPr="00BE6877">
        <w:rPr>
          <w:rFonts w:asciiTheme="minorHAnsi" w:hAnsiTheme="minorHAnsi"/>
        </w:rPr>
        <w:t xml:space="preserve">Przedsięwzięcia w obszarze przedsiębiorczości cieszyły się największym zainteresowaniem społeczności lokalnej, a ich efekty są dostrzegalne przez mieszkańców. Zważywszy na działania podejmowane w obszarze rozwoju przedsiębiorczości i rynku pracy przez LGD można wnioskować, że przyczyniły się one do poprawy sytuacji w tym zakresie na obszarze LGD i warto je kontynuować w kolejnym okresie programowania. </w:t>
      </w:r>
    </w:p>
    <w:p w14:paraId="4729064C" w14:textId="77777777" w:rsidR="00BE6877" w:rsidRPr="00BE6877" w:rsidRDefault="00BE6877" w:rsidP="0001533B">
      <w:pPr>
        <w:pStyle w:val="Akapitzlist"/>
        <w:numPr>
          <w:ilvl w:val="0"/>
          <w:numId w:val="31"/>
        </w:numPr>
        <w:spacing w:after="0" w:line="360" w:lineRule="auto"/>
        <w:ind w:left="426"/>
        <w:jc w:val="both"/>
        <w:rPr>
          <w:rFonts w:asciiTheme="minorHAnsi" w:hAnsiTheme="minorHAnsi"/>
        </w:rPr>
      </w:pPr>
      <w:r w:rsidRPr="00BE6877">
        <w:rPr>
          <w:rFonts w:asciiTheme="minorHAnsi" w:hAnsiTheme="minorHAnsi"/>
          <w:spacing w:val="-6"/>
        </w:rPr>
        <w:t xml:space="preserve">Działania w obszarze turystyki, rekreacji i dziedzictwa kulturowego realizowane były w ramach 4 celów szczegółowych i 9 zaprojektowanych w ich ramach przedsięwzięć. </w:t>
      </w:r>
      <w:r w:rsidRPr="00BE6877">
        <w:rPr>
          <w:rFonts w:asciiTheme="minorHAnsi" w:hAnsiTheme="minorHAnsi"/>
        </w:rPr>
        <w:t xml:space="preserve">Zmiany w obszarze turystyki, kultury i rekreacji dostrzegli mieszkańcy obszaru uczestniczący w badaniu: poprawę infrastruktury sportowo – rekreacyjnej, pojawienie się nowych form spędzania czasu wolnego, zwiększenie liczby wydarzeń kulturalnych oraz zwiększenie liczby inicjatyw służących kultywowaniu lokalnej tradycji. Warto w kolejnym okresie programowania kontynuować </w:t>
      </w:r>
      <w:r w:rsidRPr="00BE6877">
        <w:rPr>
          <w:rFonts w:asciiTheme="minorHAnsi" w:hAnsiTheme="minorHAnsi"/>
        </w:rPr>
        <w:lastRenderedPageBreak/>
        <w:t xml:space="preserve">działania w obszarze turystyki, rekreacji i promocji dziedzictwa kulturowego oraz rozwoju infrastruktury noclegowej, która na obszarze LGD jest słabo rozwinięta, a mogłaby stanowić dobrą alternatywę dla oferty Krakowa. </w:t>
      </w:r>
    </w:p>
    <w:p w14:paraId="0BE37258" w14:textId="3B10A37E" w:rsidR="00BE6877" w:rsidRPr="00BE6877" w:rsidRDefault="00BE6877" w:rsidP="0001533B">
      <w:pPr>
        <w:pStyle w:val="Akapitzlist"/>
        <w:numPr>
          <w:ilvl w:val="0"/>
          <w:numId w:val="31"/>
        </w:numPr>
        <w:pBdr>
          <w:top w:val="nil"/>
          <w:left w:val="nil"/>
          <w:bottom w:val="nil"/>
          <w:right w:val="nil"/>
          <w:between w:val="nil"/>
        </w:pBdr>
        <w:spacing w:after="0" w:line="360" w:lineRule="auto"/>
        <w:ind w:left="426"/>
        <w:jc w:val="both"/>
        <w:rPr>
          <w:rFonts w:asciiTheme="minorHAnsi" w:hAnsiTheme="minorHAnsi"/>
        </w:rPr>
      </w:pPr>
      <w:r w:rsidRPr="00BE6877">
        <w:rPr>
          <w:rFonts w:asciiTheme="minorHAnsi" w:hAnsiTheme="minorHAnsi"/>
        </w:rPr>
        <w:t xml:space="preserve">Realizowane przez LGD działania przyczyniają się do poprawy sytuacji grup defaworyzowanych, w szczególności osób bezrobotnych oraz </w:t>
      </w:r>
      <w:r w:rsidRPr="00BE6877">
        <w:rPr>
          <w:rFonts w:asciiTheme="minorHAnsi" w:hAnsiTheme="minorHAnsi" w:cstheme="minorHAnsi"/>
        </w:rPr>
        <w:t xml:space="preserve">mieszkańców obszarów wiejskich poniżej 5 tys. Mieszkańców poprzez </w:t>
      </w:r>
      <w:r>
        <w:rPr>
          <w:rFonts w:asciiTheme="minorHAnsi" w:hAnsiTheme="minorHAnsi" w:cstheme="minorHAnsi"/>
        </w:rPr>
        <w:t>p</w:t>
      </w:r>
      <w:r w:rsidRPr="00BE6877">
        <w:rPr>
          <w:rFonts w:asciiTheme="minorHAnsi" w:hAnsiTheme="minorHAnsi" w:cstheme="minorHAnsi"/>
        </w:rPr>
        <w:t xml:space="preserve">rzedsięwzięcia w obszarze przedsiębiorczości i projekt współpracy. </w:t>
      </w:r>
      <w:r w:rsidRPr="00BE6877">
        <w:rPr>
          <w:rFonts w:asciiTheme="minorHAnsi" w:hAnsiTheme="minorHAnsi"/>
        </w:rPr>
        <w:t>W</w:t>
      </w:r>
      <w:r w:rsidR="000052E8">
        <w:rPr>
          <w:rFonts w:asciiTheme="minorHAnsi" w:hAnsiTheme="minorHAnsi"/>
        </w:rPr>
        <w:t> </w:t>
      </w:r>
      <w:r w:rsidRPr="00BE6877">
        <w:rPr>
          <w:rFonts w:asciiTheme="minorHAnsi" w:hAnsiTheme="minorHAnsi"/>
        </w:rPr>
        <w:t xml:space="preserve">kolejnym okresie programowania warto zastanowić się nad zdefiniowaniem wskaźników bezpośrednio odnoszących się do wsparcia grup defaworyzowanych w ramach poszczególnych przedsięwzięć. Dzięki temu możliwy będzie bieżący monitoring ich sytuacji,   </w:t>
      </w:r>
    </w:p>
    <w:p w14:paraId="2FA6608D" w14:textId="2B116B7C" w:rsidR="00BE6877" w:rsidRPr="00BE6877" w:rsidRDefault="00BE6877" w:rsidP="0001533B">
      <w:pPr>
        <w:pStyle w:val="Akapitzlist"/>
        <w:numPr>
          <w:ilvl w:val="0"/>
          <w:numId w:val="31"/>
        </w:numPr>
        <w:pBdr>
          <w:top w:val="nil"/>
          <w:left w:val="nil"/>
          <w:bottom w:val="nil"/>
          <w:right w:val="nil"/>
          <w:between w:val="nil"/>
        </w:pBdr>
        <w:spacing w:after="0" w:line="360" w:lineRule="auto"/>
        <w:ind w:left="426"/>
        <w:jc w:val="both"/>
        <w:rPr>
          <w:rFonts w:asciiTheme="minorHAnsi" w:hAnsiTheme="minorHAnsi"/>
        </w:rPr>
      </w:pPr>
      <w:r w:rsidRPr="00BE6877">
        <w:rPr>
          <w:rFonts w:asciiTheme="minorHAnsi" w:hAnsiTheme="minorHAnsi"/>
        </w:rPr>
        <w:t>W obszarze innowacyjności zwraca uwagę projekt pn. „Queen Bee“</w:t>
      </w:r>
      <w:r>
        <w:rPr>
          <w:rFonts w:asciiTheme="minorHAnsi" w:hAnsiTheme="minorHAnsi"/>
        </w:rPr>
        <w:t>, w ramach któ</w:t>
      </w:r>
      <w:r w:rsidRPr="00BE6877">
        <w:rPr>
          <w:rFonts w:asciiTheme="minorHAnsi" w:hAnsiTheme="minorHAnsi"/>
        </w:rPr>
        <w:t>rego sprzedaży zostanie skierowany system służący monitorowaniu uli oraz projekt współpracy pn. „Wyskocz za Kraków“, w ramach którego opracowany trasy turystyczne i aplikację mobilną.</w:t>
      </w:r>
    </w:p>
    <w:p w14:paraId="1CD2DF1C" w14:textId="77777777" w:rsidR="00BE6877" w:rsidRPr="00BE6877" w:rsidRDefault="00BE6877" w:rsidP="0001533B">
      <w:pPr>
        <w:pStyle w:val="Akapitzlist"/>
        <w:numPr>
          <w:ilvl w:val="0"/>
          <w:numId w:val="31"/>
        </w:numPr>
        <w:pBdr>
          <w:top w:val="nil"/>
          <w:left w:val="nil"/>
          <w:bottom w:val="nil"/>
          <w:right w:val="nil"/>
          <w:between w:val="nil"/>
        </w:pBdr>
        <w:spacing w:after="0" w:line="360" w:lineRule="auto"/>
        <w:ind w:left="426"/>
        <w:jc w:val="both"/>
        <w:rPr>
          <w:rFonts w:asciiTheme="minorHAnsi" w:hAnsiTheme="minorHAnsi"/>
        </w:rPr>
      </w:pPr>
      <w:r w:rsidRPr="00BE6877">
        <w:rPr>
          <w:rFonts w:asciiTheme="minorHAnsi" w:hAnsiTheme="minorHAnsi"/>
        </w:rPr>
        <w:t>W ramach ocenianej Strategii RLKS przewidziano realizację trzech projektów współpracy – jeden z nich został już zrealizowany, realizacja dwóch pozostałych nie została jeszcze rozpoczęta. Projekty współpracy w założenia Strategii RLKS realizowanej przez LGD „Powiatu Wielickiego”. Na zdecydowanie pozytywną ocenę zasługuje fakt, że w projektach współpracy próbuje uwzględniać się działania na rzecz osób z grup defaworyzowanych.</w:t>
      </w:r>
    </w:p>
    <w:p w14:paraId="60C5FF80" w14:textId="7EEC5232" w:rsidR="00BE6877" w:rsidRPr="00BE6877" w:rsidRDefault="00BE6877" w:rsidP="0001533B">
      <w:pPr>
        <w:pStyle w:val="Akapitzlist"/>
        <w:numPr>
          <w:ilvl w:val="0"/>
          <w:numId w:val="31"/>
        </w:numPr>
        <w:pBdr>
          <w:top w:val="nil"/>
          <w:left w:val="nil"/>
          <w:bottom w:val="nil"/>
          <w:right w:val="nil"/>
          <w:between w:val="nil"/>
        </w:pBdr>
        <w:spacing w:after="0" w:line="360" w:lineRule="auto"/>
        <w:ind w:left="426"/>
        <w:jc w:val="both"/>
        <w:rPr>
          <w:rFonts w:asciiTheme="minorHAnsi" w:hAnsiTheme="minorHAnsi"/>
        </w:rPr>
      </w:pPr>
      <w:r w:rsidRPr="00BE6877">
        <w:rPr>
          <w:rFonts w:asciiTheme="minorHAnsi" w:hAnsiTheme="minorHAnsi"/>
        </w:rPr>
        <w:t>Doradztwo udzielane przez LGD należy ocenić pozytywnie – wnioskodawcy uczestniczący w</w:t>
      </w:r>
      <w:r w:rsidR="000052E8">
        <w:rPr>
          <w:rFonts w:asciiTheme="minorHAnsi" w:hAnsiTheme="minorHAnsi"/>
        </w:rPr>
        <w:t> </w:t>
      </w:r>
      <w:r w:rsidRPr="00BE6877">
        <w:rPr>
          <w:rFonts w:asciiTheme="minorHAnsi" w:hAnsiTheme="minorHAnsi"/>
        </w:rPr>
        <w:t>badaniu pozytywnie ocenili przygotowanie merytoryczne doradców, przydatność udzielonych porad oraz zakres porad spełniający oczekiwania na wszystkich etapach realizacji operacji. Pozytywną ocenę doradztwa potwierdza dodatkowo fakt, że wszyscy badani wnioskodawcy ponownie skorzystaliby z niego w przyszłości, gdyby mieli taką możliwość, co obrazuje wykres</w:t>
      </w:r>
      <w:r w:rsidR="000052E8">
        <w:rPr>
          <w:rFonts w:asciiTheme="minorHAnsi" w:hAnsiTheme="minorHAnsi"/>
        </w:rPr>
        <w:t> </w:t>
      </w:r>
      <w:r w:rsidRPr="00BE6877">
        <w:rPr>
          <w:rFonts w:asciiTheme="minorHAnsi" w:hAnsiTheme="minorHAnsi"/>
        </w:rPr>
        <w:t>poniżej.</w:t>
      </w:r>
    </w:p>
    <w:p w14:paraId="26E7B289" w14:textId="49853969" w:rsidR="00BE6877" w:rsidRPr="00BE6877" w:rsidRDefault="00BE6877" w:rsidP="0001533B">
      <w:pPr>
        <w:pStyle w:val="Akapitzlist"/>
        <w:numPr>
          <w:ilvl w:val="0"/>
          <w:numId w:val="31"/>
        </w:numPr>
        <w:pBdr>
          <w:top w:val="nil"/>
          <w:left w:val="nil"/>
          <w:bottom w:val="nil"/>
          <w:right w:val="nil"/>
          <w:between w:val="nil"/>
        </w:pBdr>
        <w:spacing w:after="0" w:line="360" w:lineRule="auto"/>
        <w:ind w:left="426"/>
        <w:jc w:val="both"/>
        <w:rPr>
          <w:rFonts w:asciiTheme="minorHAnsi" w:hAnsiTheme="minorHAnsi"/>
        </w:rPr>
      </w:pPr>
      <w:r w:rsidRPr="00BE6877">
        <w:rPr>
          <w:rFonts w:asciiTheme="minorHAnsi" w:hAnsiTheme="minorHAnsi"/>
        </w:rPr>
        <w:t>Plan komunikacyjny LGD Powiatu Wielickiego obejmuje szerokie spectrum działań oraz różnorodność kanałów komunikacyjnych, co nie gwarantuje jednak dotarcia do wszystkich potencjalnych odbiorców - nieco więcej niż połowa mieszkańców uczestniczących w badaniu słyszała o Lokalnej Grupie Działania Powiatu Wielickiego, co jest stosunkowo mało korzystnym wynikiem. Inaczej wygląda sytuacja z perspektywy wnioskodawców, którzy wzięli udział w</w:t>
      </w:r>
      <w:r w:rsidR="000052E8">
        <w:rPr>
          <w:rFonts w:asciiTheme="minorHAnsi" w:hAnsiTheme="minorHAnsi"/>
        </w:rPr>
        <w:t> </w:t>
      </w:r>
      <w:r w:rsidRPr="00BE6877">
        <w:rPr>
          <w:rFonts w:asciiTheme="minorHAnsi" w:hAnsiTheme="minorHAnsi"/>
        </w:rPr>
        <w:t xml:space="preserve">badaniu.  Zdaniem większości z nich (16 na 20 osób) LGD w wystarczającym stopniu informowała o możliwości pozyskania środków, a sami badani dowiadywali się o realizowanych przez LGD naborach z różnych źródeł. </w:t>
      </w:r>
      <w:r>
        <w:rPr>
          <w:rFonts w:asciiTheme="minorHAnsi" w:hAnsiTheme="minorHAnsi"/>
        </w:rPr>
        <w:t>W związku z powyższym</w:t>
      </w:r>
      <w:r w:rsidRPr="00BE6877">
        <w:rPr>
          <w:rFonts w:asciiTheme="minorHAnsi" w:hAnsiTheme="minorHAnsi"/>
        </w:rPr>
        <w:t xml:space="preserve">, należy uznać, że dobór kanałów komunikacji z wnioskodawcami był trafny, natomiast dobór kanałów komunikacji ze społecznością lokalną wymaga ponownej analizy, w szczególności pod kątem skuteczności dotarcia do odbiorcy oraz czaso- i kosztochłonności działania, i wyboru najbardziej optymalnych rozwiązań, które zagwarantują większą skuteczność realizowanych działań. Wydaje się to </w:t>
      </w:r>
      <w:r w:rsidRPr="00BE6877">
        <w:rPr>
          <w:rFonts w:asciiTheme="minorHAnsi" w:hAnsiTheme="minorHAnsi"/>
        </w:rPr>
        <w:lastRenderedPageBreak/>
        <w:t>szczególnie istotne ze względu na stosunkowo nieliczny zespół LGD, dla którego działania komunikacyjne przy tak ambitnie nakreślonym planie zdają się być sporym obciążeniem.</w:t>
      </w:r>
    </w:p>
    <w:p w14:paraId="21B8EDDD" w14:textId="4F7E0A6A" w:rsidR="00BE6877" w:rsidRPr="00BE6877" w:rsidRDefault="00BE6877" w:rsidP="0001533B">
      <w:pPr>
        <w:pStyle w:val="Akapitzlist"/>
        <w:numPr>
          <w:ilvl w:val="0"/>
          <w:numId w:val="31"/>
        </w:numPr>
        <w:spacing w:after="0" w:line="360" w:lineRule="auto"/>
        <w:ind w:left="426"/>
        <w:jc w:val="both"/>
        <w:rPr>
          <w:rFonts w:asciiTheme="minorHAnsi" w:hAnsiTheme="minorHAnsi"/>
        </w:rPr>
      </w:pPr>
      <w:r w:rsidRPr="00BE6877">
        <w:rPr>
          <w:rFonts w:asciiTheme="minorHAnsi" w:hAnsiTheme="minorHAnsi"/>
        </w:rPr>
        <w:t>Postęp rzeczowy oraz budżet Strategii realizowane są na bieżąco. W zakresie postępu rzeczowego do końca 2020 r. rozpoczęto realizację 13 spośród 22 wskaźników w zakresie podpisywania umów oraz 11 wskaźników w zakresie wypłacania środków. Natomiast w zakresie postępu finansowego do końca 2020 r. wydatkowano środki w ramach 11 z 18 przedsięwzięć zaplanowanych w Strategii RLKS, w tym dla 2 przedsięwzięć budżet został zrealizowany. W</w:t>
      </w:r>
      <w:r w:rsidR="000052E8">
        <w:rPr>
          <w:rFonts w:asciiTheme="minorHAnsi" w:hAnsiTheme="minorHAnsi"/>
        </w:rPr>
        <w:t> </w:t>
      </w:r>
      <w:r w:rsidRPr="00BE6877">
        <w:rPr>
          <w:rFonts w:asciiTheme="minorHAnsi" w:hAnsiTheme="minorHAnsi"/>
        </w:rPr>
        <w:t>kontekście optymalizacji budżetu w ramach przyszłego okresu programowania warto wskazać, że w ocenie pracowników więcej środków warto przeznaczyć na premie i rozwijanie działalności gospodarczej oraz projekty infrastrukturalne, a mniej na operacje własne.</w:t>
      </w:r>
    </w:p>
    <w:p w14:paraId="4E8A04AF" w14:textId="27D29699" w:rsidR="00BE6877" w:rsidRPr="00BE6877" w:rsidRDefault="00BE6877" w:rsidP="0001533B">
      <w:pPr>
        <w:pStyle w:val="Akapitzlist"/>
        <w:numPr>
          <w:ilvl w:val="0"/>
          <w:numId w:val="31"/>
        </w:numPr>
        <w:spacing w:after="0" w:line="360" w:lineRule="auto"/>
        <w:ind w:left="426"/>
        <w:jc w:val="both"/>
        <w:rPr>
          <w:rFonts w:asciiTheme="minorHAnsi" w:hAnsiTheme="minorHAnsi"/>
        </w:rPr>
      </w:pPr>
      <w:r w:rsidRPr="00BE6877">
        <w:rPr>
          <w:rFonts w:asciiTheme="minorHAnsi" w:hAnsiTheme="minorHAnsi"/>
        </w:rPr>
        <w:t>w latach 2016-2021 LGD Powiatu Wielickiego przeprowadziła 31 naborów, w tym: 20</w:t>
      </w:r>
      <w:r w:rsidR="000052E8">
        <w:rPr>
          <w:rFonts w:asciiTheme="minorHAnsi" w:hAnsiTheme="minorHAnsi"/>
        </w:rPr>
        <w:t> </w:t>
      </w:r>
      <w:r w:rsidRPr="00BE6877">
        <w:rPr>
          <w:rFonts w:asciiTheme="minorHAnsi" w:hAnsiTheme="minorHAnsi"/>
        </w:rPr>
        <w:t>konkursów, 7 projektów grantowych i 4 operacje własne. W ramach zrealizowanych naborów konkursowych złożone zostały 142 wnioski, z których wybrano 111 i podpisano 46 umów. Największym zainteresowaniem cieszyły się przedsięwzięcia związane z zakładaniem działalności gospodarczej (3.1.1) i rozwojem istniejących firm (3.1.2) – złożono w nich odpowiednio 78 i 29 wniosków. Nabory realizowane były sprawnie, wszelkie trudności diagnozowano na bieżąco i na bieżąco reagowano na nie wdrażając odpowiednie środki zaradcze.</w:t>
      </w:r>
    </w:p>
    <w:p w14:paraId="1FE29FC4" w14:textId="41B4A4CA" w:rsidR="00BE6877" w:rsidRPr="00BE6877" w:rsidRDefault="00BE6877" w:rsidP="0001533B">
      <w:pPr>
        <w:pStyle w:val="Akapitzlist"/>
        <w:numPr>
          <w:ilvl w:val="0"/>
          <w:numId w:val="31"/>
        </w:numPr>
        <w:spacing w:after="0" w:line="360" w:lineRule="auto"/>
        <w:ind w:left="426"/>
        <w:jc w:val="both"/>
        <w:rPr>
          <w:rFonts w:asciiTheme="minorHAnsi" w:hAnsiTheme="minorHAnsi"/>
        </w:rPr>
      </w:pPr>
      <w:r w:rsidRPr="00BE6877">
        <w:rPr>
          <w:rFonts w:asciiTheme="minorHAnsi" w:hAnsiTheme="minorHAnsi"/>
        </w:rPr>
        <w:t>Procedury naborów stosowane przez LGD Powiat Wielicki należy ocenić pozytywnie -  dla większości wnioskodawców uczestniczących w badaniu były one czytelne i jednoznaczne (tylko 1</w:t>
      </w:r>
      <w:r w:rsidR="000052E8">
        <w:rPr>
          <w:rFonts w:asciiTheme="minorHAnsi" w:hAnsiTheme="minorHAnsi"/>
        </w:rPr>
        <w:t> </w:t>
      </w:r>
      <w:r w:rsidRPr="00BE6877">
        <w:rPr>
          <w:rFonts w:asciiTheme="minorHAnsi" w:hAnsiTheme="minorHAnsi"/>
        </w:rPr>
        <w:t>osoba w obydwu przypadkach nie była w stanie ocenić czy zgadza się z tymi stwierdzeniami), a</w:t>
      </w:r>
      <w:r w:rsidR="000052E8">
        <w:rPr>
          <w:rFonts w:asciiTheme="minorHAnsi" w:hAnsiTheme="minorHAnsi"/>
        </w:rPr>
        <w:t> </w:t>
      </w:r>
      <w:r w:rsidRPr="00BE6877">
        <w:rPr>
          <w:rFonts w:asciiTheme="minorHAnsi" w:hAnsiTheme="minorHAnsi"/>
        </w:rPr>
        <w:t>zastosowane kryteria wyboru wniosków pozwalały na wybór najlepszych projektów (16</w:t>
      </w:r>
      <w:r w:rsidR="000052E8">
        <w:rPr>
          <w:rFonts w:asciiTheme="minorHAnsi" w:hAnsiTheme="minorHAnsi"/>
        </w:rPr>
        <w:t> </w:t>
      </w:r>
      <w:r w:rsidRPr="00BE6877">
        <w:rPr>
          <w:rFonts w:asciiTheme="minorHAnsi" w:hAnsiTheme="minorHAnsi"/>
        </w:rPr>
        <w:t>wskazań).</w:t>
      </w:r>
    </w:p>
    <w:p w14:paraId="5417F526" w14:textId="77777777" w:rsidR="00BE6877" w:rsidRPr="00BE6877" w:rsidRDefault="00BE6877" w:rsidP="0001533B">
      <w:pPr>
        <w:pStyle w:val="Akapitzlist"/>
        <w:numPr>
          <w:ilvl w:val="0"/>
          <w:numId w:val="31"/>
        </w:numPr>
        <w:spacing w:after="0" w:line="360" w:lineRule="auto"/>
        <w:ind w:left="426"/>
        <w:jc w:val="both"/>
        <w:rPr>
          <w:rFonts w:asciiTheme="minorHAnsi" w:hAnsiTheme="minorHAnsi"/>
        </w:rPr>
      </w:pPr>
      <w:r w:rsidRPr="00BE6877">
        <w:rPr>
          <w:rFonts w:asciiTheme="minorHAnsi" w:hAnsiTheme="minorHAnsi"/>
        </w:rPr>
        <w:t>Pandemia COVID zdezorganizowała na jakiś czas prace zespołu – spowodowała przesunięcia  terminów naborów, opóźnienia w zgłaszaniu zmian do RLKS.</w:t>
      </w:r>
    </w:p>
    <w:p w14:paraId="36248F91" w14:textId="02573FA5" w:rsidR="00BE6877" w:rsidRPr="00BE6877" w:rsidRDefault="00BE6877" w:rsidP="0001533B">
      <w:pPr>
        <w:pStyle w:val="Akapitzlist"/>
        <w:numPr>
          <w:ilvl w:val="0"/>
          <w:numId w:val="31"/>
        </w:numPr>
        <w:spacing w:after="0" w:line="360" w:lineRule="auto"/>
        <w:ind w:left="426"/>
        <w:jc w:val="both"/>
        <w:rPr>
          <w:rFonts w:asciiTheme="minorHAnsi" w:hAnsiTheme="minorHAnsi"/>
        </w:rPr>
      </w:pPr>
      <w:r w:rsidRPr="00BE6877">
        <w:rPr>
          <w:rFonts w:asciiTheme="minorHAnsi" w:eastAsia="Times New Roman" w:hAnsiTheme="minorHAnsi" w:cs="Times New Roman"/>
        </w:rPr>
        <w:t>Działania LGD stymulowały komunikację oraz budowanie współpracy na obszarze. Należy jednakże pamiętać, że są to procesy długotrwałe i  wymagające systematyczności. Ich</w:t>
      </w:r>
      <w:r w:rsidR="000052E8">
        <w:rPr>
          <w:rFonts w:asciiTheme="minorHAnsi" w:eastAsia="Times New Roman" w:hAnsiTheme="minorHAnsi" w:cs="Times New Roman"/>
        </w:rPr>
        <w:t> </w:t>
      </w:r>
      <w:r w:rsidRPr="00BE6877">
        <w:rPr>
          <w:rFonts w:asciiTheme="minorHAnsi" w:eastAsia="Times New Roman" w:hAnsiTheme="minorHAnsi" w:cs="Times New Roman"/>
        </w:rPr>
        <w:t>pobudzaniu sprzyjały realizowany projekty współpracy, przedsięwzięcia dotyczące rozwoju przedsiębiorczości oraz działania aktywizacyjne Zespół skutecznie buduje relacje z</w:t>
      </w:r>
      <w:r w:rsidR="000052E8">
        <w:rPr>
          <w:rFonts w:asciiTheme="minorHAnsi" w:eastAsia="Times New Roman" w:hAnsiTheme="minorHAnsi" w:cs="Times New Roman"/>
        </w:rPr>
        <w:t> </w:t>
      </w:r>
      <w:r w:rsidRPr="00BE6877">
        <w:rPr>
          <w:rFonts w:asciiTheme="minorHAnsi" w:eastAsia="Times New Roman" w:hAnsiTheme="minorHAnsi" w:cs="Times New Roman"/>
        </w:rPr>
        <w:t>wnioskodawcami, co potwierdzają zrealizowane w tej grupie badania - większość z nich po zakończeniu wsparcia nadal utrzymuje kontakty telefoniczne bądź bezpośrednie z LGD</w:t>
      </w:r>
      <w:r w:rsidRPr="00BE6877">
        <w:rPr>
          <w:rFonts w:asciiTheme="minorHAnsi" w:hAnsiTheme="minorHAnsi"/>
        </w:rPr>
        <w:t>. Dalszej pracy natomiast wymaga budowanie skutecznej komunikacji i relacji ze społecznością lokalną.</w:t>
      </w:r>
    </w:p>
    <w:p w14:paraId="5CE385D5" w14:textId="77777777" w:rsidR="00BE6877" w:rsidRPr="00BE6877" w:rsidRDefault="00BE6877" w:rsidP="00BE6877"/>
    <w:p w14:paraId="6BDB3436" w14:textId="1E3E7A9B" w:rsidR="00841F22" w:rsidRDefault="00841F22" w:rsidP="00841F22">
      <w:pPr>
        <w:pStyle w:val="Nagwek1"/>
      </w:pPr>
      <w:bookmarkStart w:id="151" w:name="_Toc86421313"/>
      <w:r>
        <w:lastRenderedPageBreak/>
        <w:t>8. Spis tabel i wykresów</w:t>
      </w:r>
      <w:bookmarkEnd w:id="151"/>
    </w:p>
    <w:p w14:paraId="5DF249F9" w14:textId="78B628DC" w:rsidR="00841F22" w:rsidRDefault="00841F22" w:rsidP="00841F22">
      <w:pPr>
        <w:pStyle w:val="Nagwek2"/>
      </w:pPr>
      <w:bookmarkStart w:id="152" w:name="_Toc86421314"/>
      <w:r>
        <w:t>8.1 Spis tabel</w:t>
      </w:r>
      <w:bookmarkEnd w:id="152"/>
    </w:p>
    <w:p w14:paraId="694765CC" w14:textId="27F6F5A7" w:rsidR="005A3A0F" w:rsidRDefault="00841F22">
      <w:pPr>
        <w:pStyle w:val="Spisilustracji"/>
        <w:tabs>
          <w:tab w:val="right" w:leader="dot" w:pos="9060"/>
        </w:tabs>
        <w:rPr>
          <w:rFonts w:asciiTheme="minorHAnsi" w:eastAsiaTheme="minorEastAsia" w:hAnsiTheme="minorHAnsi" w:cstheme="minorBidi"/>
          <w:noProof/>
        </w:rPr>
      </w:pPr>
      <w:r>
        <w:fldChar w:fldCharType="begin"/>
      </w:r>
      <w:r>
        <w:instrText xml:space="preserve"> TOC \h \z \c "Tabela" </w:instrText>
      </w:r>
      <w:r>
        <w:fldChar w:fldCharType="separate"/>
      </w:r>
      <w:hyperlink w:anchor="_Toc86421255" w:history="1">
        <w:r w:rsidR="005A3A0F" w:rsidRPr="00211744">
          <w:rPr>
            <w:rStyle w:val="Hipercze"/>
            <w:noProof/>
          </w:rPr>
          <w:t>Tabela 1 Ludność w gminach wchodzących w skład LGD.</w:t>
        </w:r>
        <w:r w:rsidR="005A3A0F">
          <w:rPr>
            <w:noProof/>
            <w:webHidden/>
          </w:rPr>
          <w:tab/>
        </w:r>
        <w:r w:rsidR="005A3A0F">
          <w:rPr>
            <w:noProof/>
            <w:webHidden/>
          </w:rPr>
          <w:fldChar w:fldCharType="begin"/>
        </w:r>
        <w:r w:rsidR="005A3A0F">
          <w:rPr>
            <w:noProof/>
            <w:webHidden/>
          </w:rPr>
          <w:instrText xml:space="preserve"> PAGEREF _Toc86421255 \h </w:instrText>
        </w:r>
        <w:r w:rsidR="005A3A0F">
          <w:rPr>
            <w:noProof/>
            <w:webHidden/>
          </w:rPr>
        </w:r>
        <w:r w:rsidR="005A3A0F">
          <w:rPr>
            <w:noProof/>
            <w:webHidden/>
          </w:rPr>
          <w:fldChar w:fldCharType="separate"/>
        </w:r>
        <w:r w:rsidR="00BE3FD2">
          <w:rPr>
            <w:noProof/>
            <w:webHidden/>
          </w:rPr>
          <w:t>15</w:t>
        </w:r>
        <w:r w:rsidR="005A3A0F">
          <w:rPr>
            <w:noProof/>
            <w:webHidden/>
          </w:rPr>
          <w:fldChar w:fldCharType="end"/>
        </w:r>
      </w:hyperlink>
    </w:p>
    <w:p w14:paraId="731940D6" w14:textId="10C2A543" w:rsidR="005A3A0F" w:rsidRDefault="00247500">
      <w:pPr>
        <w:pStyle w:val="Spisilustracji"/>
        <w:tabs>
          <w:tab w:val="right" w:leader="dot" w:pos="9060"/>
        </w:tabs>
        <w:rPr>
          <w:rFonts w:asciiTheme="minorHAnsi" w:eastAsiaTheme="minorEastAsia" w:hAnsiTheme="minorHAnsi" w:cstheme="minorBidi"/>
          <w:noProof/>
        </w:rPr>
      </w:pPr>
      <w:hyperlink w:anchor="_Toc86421256" w:history="1">
        <w:r w:rsidR="005A3A0F" w:rsidRPr="00211744">
          <w:rPr>
            <w:rStyle w:val="Hipercze"/>
            <w:noProof/>
          </w:rPr>
          <w:t>Tabela 2 Lokaty gmin w województwie  w poszczególnych kategoriach w roku 2019.</w:t>
        </w:r>
        <w:r w:rsidR="005A3A0F">
          <w:rPr>
            <w:noProof/>
            <w:webHidden/>
          </w:rPr>
          <w:tab/>
        </w:r>
        <w:r w:rsidR="005A3A0F">
          <w:rPr>
            <w:noProof/>
            <w:webHidden/>
          </w:rPr>
          <w:fldChar w:fldCharType="begin"/>
        </w:r>
        <w:r w:rsidR="005A3A0F">
          <w:rPr>
            <w:noProof/>
            <w:webHidden/>
          </w:rPr>
          <w:instrText xml:space="preserve"> PAGEREF _Toc86421256 \h </w:instrText>
        </w:r>
        <w:r w:rsidR="005A3A0F">
          <w:rPr>
            <w:noProof/>
            <w:webHidden/>
          </w:rPr>
        </w:r>
        <w:r w:rsidR="005A3A0F">
          <w:rPr>
            <w:noProof/>
            <w:webHidden/>
          </w:rPr>
          <w:fldChar w:fldCharType="separate"/>
        </w:r>
        <w:r w:rsidR="00BE3FD2">
          <w:rPr>
            <w:noProof/>
            <w:webHidden/>
          </w:rPr>
          <w:t>18</w:t>
        </w:r>
        <w:r w:rsidR="005A3A0F">
          <w:rPr>
            <w:noProof/>
            <w:webHidden/>
          </w:rPr>
          <w:fldChar w:fldCharType="end"/>
        </w:r>
      </w:hyperlink>
    </w:p>
    <w:p w14:paraId="2AD94A01" w14:textId="4BD36612" w:rsidR="005A3A0F" w:rsidRDefault="00247500">
      <w:pPr>
        <w:pStyle w:val="Spisilustracji"/>
        <w:tabs>
          <w:tab w:val="right" w:leader="dot" w:pos="9060"/>
        </w:tabs>
        <w:rPr>
          <w:rFonts w:asciiTheme="minorHAnsi" w:eastAsiaTheme="minorEastAsia" w:hAnsiTheme="minorHAnsi" w:cstheme="minorBidi"/>
          <w:noProof/>
        </w:rPr>
      </w:pPr>
      <w:hyperlink w:anchor="_Toc86421257" w:history="1">
        <w:r w:rsidR="005A3A0F" w:rsidRPr="00211744">
          <w:rPr>
            <w:rStyle w:val="Hipercze"/>
            <w:noProof/>
          </w:rPr>
          <w:t>Tabela 3 Pracujący w gminach wchodzących w skład LGD.</w:t>
        </w:r>
        <w:r w:rsidR="005A3A0F">
          <w:rPr>
            <w:noProof/>
            <w:webHidden/>
          </w:rPr>
          <w:tab/>
        </w:r>
        <w:r w:rsidR="005A3A0F">
          <w:rPr>
            <w:noProof/>
            <w:webHidden/>
          </w:rPr>
          <w:fldChar w:fldCharType="begin"/>
        </w:r>
        <w:r w:rsidR="005A3A0F">
          <w:rPr>
            <w:noProof/>
            <w:webHidden/>
          </w:rPr>
          <w:instrText xml:space="preserve"> PAGEREF _Toc86421257 \h </w:instrText>
        </w:r>
        <w:r w:rsidR="005A3A0F">
          <w:rPr>
            <w:noProof/>
            <w:webHidden/>
          </w:rPr>
        </w:r>
        <w:r w:rsidR="005A3A0F">
          <w:rPr>
            <w:noProof/>
            <w:webHidden/>
          </w:rPr>
          <w:fldChar w:fldCharType="separate"/>
        </w:r>
        <w:r w:rsidR="00BE3FD2">
          <w:rPr>
            <w:noProof/>
            <w:webHidden/>
          </w:rPr>
          <w:t>20</w:t>
        </w:r>
        <w:r w:rsidR="005A3A0F">
          <w:rPr>
            <w:noProof/>
            <w:webHidden/>
          </w:rPr>
          <w:fldChar w:fldCharType="end"/>
        </w:r>
      </w:hyperlink>
    </w:p>
    <w:p w14:paraId="6CF8D05E" w14:textId="727C3C4C" w:rsidR="005A3A0F" w:rsidRDefault="00247500">
      <w:pPr>
        <w:pStyle w:val="Spisilustracji"/>
        <w:tabs>
          <w:tab w:val="right" w:leader="dot" w:pos="9060"/>
        </w:tabs>
        <w:rPr>
          <w:rFonts w:asciiTheme="minorHAnsi" w:eastAsiaTheme="minorEastAsia" w:hAnsiTheme="minorHAnsi" w:cstheme="minorBidi"/>
          <w:noProof/>
        </w:rPr>
      </w:pPr>
      <w:hyperlink w:anchor="_Toc86421258" w:history="1">
        <w:r w:rsidR="005A3A0F" w:rsidRPr="00211744">
          <w:rPr>
            <w:rStyle w:val="Hipercze"/>
            <w:noProof/>
          </w:rPr>
          <w:t>Tabela 4 Udział bezrobotnych zarejestrowanych w liczbie ludności według płci.</w:t>
        </w:r>
        <w:r w:rsidR="005A3A0F">
          <w:rPr>
            <w:noProof/>
            <w:webHidden/>
          </w:rPr>
          <w:tab/>
        </w:r>
        <w:r w:rsidR="005A3A0F">
          <w:rPr>
            <w:noProof/>
            <w:webHidden/>
          </w:rPr>
          <w:fldChar w:fldCharType="begin"/>
        </w:r>
        <w:r w:rsidR="005A3A0F">
          <w:rPr>
            <w:noProof/>
            <w:webHidden/>
          </w:rPr>
          <w:instrText xml:space="preserve"> PAGEREF _Toc86421258 \h </w:instrText>
        </w:r>
        <w:r w:rsidR="005A3A0F">
          <w:rPr>
            <w:noProof/>
            <w:webHidden/>
          </w:rPr>
        </w:r>
        <w:r w:rsidR="005A3A0F">
          <w:rPr>
            <w:noProof/>
            <w:webHidden/>
          </w:rPr>
          <w:fldChar w:fldCharType="separate"/>
        </w:r>
        <w:r w:rsidR="00BE3FD2">
          <w:rPr>
            <w:noProof/>
            <w:webHidden/>
          </w:rPr>
          <w:t>21</w:t>
        </w:r>
        <w:r w:rsidR="005A3A0F">
          <w:rPr>
            <w:noProof/>
            <w:webHidden/>
          </w:rPr>
          <w:fldChar w:fldCharType="end"/>
        </w:r>
      </w:hyperlink>
    </w:p>
    <w:p w14:paraId="205E9558" w14:textId="7040BF83" w:rsidR="005A3A0F" w:rsidRDefault="00247500">
      <w:pPr>
        <w:pStyle w:val="Spisilustracji"/>
        <w:tabs>
          <w:tab w:val="right" w:leader="dot" w:pos="9060"/>
        </w:tabs>
        <w:rPr>
          <w:rFonts w:asciiTheme="minorHAnsi" w:eastAsiaTheme="minorEastAsia" w:hAnsiTheme="minorHAnsi" w:cstheme="minorBidi"/>
          <w:noProof/>
        </w:rPr>
      </w:pPr>
      <w:hyperlink w:anchor="_Toc86421259" w:history="1">
        <w:r w:rsidR="005A3A0F" w:rsidRPr="00211744">
          <w:rPr>
            <w:rStyle w:val="Hipercze"/>
            <w:noProof/>
          </w:rPr>
          <w:t>Tabela 5 Ludność gmin w wieku przedprodukcyjnym, produkcyjnym i poprodukcyjnym.</w:t>
        </w:r>
        <w:r w:rsidR="005A3A0F">
          <w:rPr>
            <w:noProof/>
            <w:webHidden/>
          </w:rPr>
          <w:tab/>
        </w:r>
        <w:r w:rsidR="005A3A0F">
          <w:rPr>
            <w:noProof/>
            <w:webHidden/>
          </w:rPr>
          <w:fldChar w:fldCharType="begin"/>
        </w:r>
        <w:r w:rsidR="005A3A0F">
          <w:rPr>
            <w:noProof/>
            <w:webHidden/>
          </w:rPr>
          <w:instrText xml:space="preserve"> PAGEREF _Toc86421259 \h </w:instrText>
        </w:r>
        <w:r w:rsidR="005A3A0F">
          <w:rPr>
            <w:noProof/>
            <w:webHidden/>
          </w:rPr>
        </w:r>
        <w:r w:rsidR="005A3A0F">
          <w:rPr>
            <w:noProof/>
            <w:webHidden/>
          </w:rPr>
          <w:fldChar w:fldCharType="separate"/>
        </w:r>
        <w:r w:rsidR="00BE3FD2">
          <w:rPr>
            <w:noProof/>
            <w:webHidden/>
          </w:rPr>
          <w:t>23</w:t>
        </w:r>
        <w:r w:rsidR="005A3A0F">
          <w:rPr>
            <w:noProof/>
            <w:webHidden/>
          </w:rPr>
          <w:fldChar w:fldCharType="end"/>
        </w:r>
      </w:hyperlink>
    </w:p>
    <w:p w14:paraId="679419B9" w14:textId="3E4ED6DF" w:rsidR="005A3A0F" w:rsidRDefault="00247500">
      <w:pPr>
        <w:pStyle w:val="Spisilustracji"/>
        <w:tabs>
          <w:tab w:val="right" w:leader="dot" w:pos="9060"/>
        </w:tabs>
        <w:rPr>
          <w:rFonts w:asciiTheme="minorHAnsi" w:eastAsiaTheme="minorEastAsia" w:hAnsiTheme="minorHAnsi" w:cstheme="minorBidi"/>
          <w:noProof/>
        </w:rPr>
      </w:pPr>
      <w:hyperlink w:anchor="_Toc86421260" w:history="1">
        <w:r w:rsidR="005A3A0F" w:rsidRPr="00211744">
          <w:rPr>
            <w:rStyle w:val="Hipercze"/>
            <w:noProof/>
          </w:rPr>
          <w:t>Tabela 6 Saldo migracji ogółem w gminach wchodzących w skład LGD.</w:t>
        </w:r>
        <w:r w:rsidR="005A3A0F">
          <w:rPr>
            <w:noProof/>
            <w:webHidden/>
          </w:rPr>
          <w:tab/>
        </w:r>
        <w:r w:rsidR="005A3A0F">
          <w:rPr>
            <w:noProof/>
            <w:webHidden/>
          </w:rPr>
          <w:fldChar w:fldCharType="begin"/>
        </w:r>
        <w:r w:rsidR="005A3A0F">
          <w:rPr>
            <w:noProof/>
            <w:webHidden/>
          </w:rPr>
          <w:instrText xml:space="preserve"> PAGEREF _Toc86421260 \h </w:instrText>
        </w:r>
        <w:r w:rsidR="005A3A0F">
          <w:rPr>
            <w:noProof/>
            <w:webHidden/>
          </w:rPr>
        </w:r>
        <w:r w:rsidR="005A3A0F">
          <w:rPr>
            <w:noProof/>
            <w:webHidden/>
          </w:rPr>
          <w:fldChar w:fldCharType="separate"/>
        </w:r>
        <w:r w:rsidR="00BE3FD2">
          <w:rPr>
            <w:noProof/>
            <w:webHidden/>
          </w:rPr>
          <w:t>24</w:t>
        </w:r>
        <w:r w:rsidR="005A3A0F">
          <w:rPr>
            <w:noProof/>
            <w:webHidden/>
          </w:rPr>
          <w:fldChar w:fldCharType="end"/>
        </w:r>
      </w:hyperlink>
    </w:p>
    <w:p w14:paraId="37ABB65C" w14:textId="2193C6E8" w:rsidR="005A3A0F" w:rsidRDefault="00247500">
      <w:pPr>
        <w:pStyle w:val="Spisilustracji"/>
        <w:tabs>
          <w:tab w:val="right" w:leader="dot" w:pos="9060"/>
        </w:tabs>
        <w:rPr>
          <w:rFonts w:asciiTheme="minorHAnsi" w:eastAsiaTheme="minorEastAsia" w:hAnsiTheme="minorHAnsi" w:cstheme="minorBidi"/>
          <w:noProof/>
        </w:rPr>
      </w:pPr>
      <w:hyperlink w:anchor="_Toc86421261" w:history="1">
        <w:r w:rsidR="005A3A0F" w:rsidRPr="00211744">
          <w:rPr>
            <w:rStyle w:val="Hipercze"/>
            <w:noProof/>
          </w:rPr>
          <w:t>Tabela 7 Turystyczne obiekty noclegowe w gminach.</w:t>
        </w:r>
        <w:r w:rsidR="005A3A0F">
          <w:rPr>
            <w:noProof/>
            <w:webHidden/>
          </w:rPr>
          <w:tab/>
        </w:r>
        <w:r w:rsidR="005A3A0F">
          <w:rPr>
            <w:noProof/>
            <w:webHidden/>
          </w:rPr>
          <w:fldChar w:fldCharType="begin"/>
        </w:r>
        <w:r w:rsidR="005A3A0F">
          <w:rPr>
            <w:noProof/>
            <w:webHidden/>
          </w:rPr>
          <w:instrText xml:space="preserve"> PAGEREF _Toc86421261 \h </w:instrText>
        </w:r>
        <w:r w:rsidR="005A3A0F">
          <w:rPr>
            <w:noProof/>
            <w:webHidden/>
          </w:rPr>
        </w:r>
        <w:r w:rsidR="005A3A0F">
          <w:rPr>
            <w:noProof/>
            <w:webHidden/>
          </w:rPr>
          <w:fldChar w:fldCharType="separate"/>
        </w:r>
        <w:r w:rsidR="00BE3FD2">
          <w:rPr>
            <w:noProof/>
            <w:webHidden/>
          </w:rPr>
          <w:t>26</w:t>
        </w:r>
        <w:r w:rsidR="005A3A0F">
          <w:rPr>
            <w:noProof/>
            <w:webHidden/>
          </w:rPr>
          <w:fldChar w:fldCharType="end"/>
        </w:r>
      </w:hyperlink>
    </w:p>
    <w:p w14:paraId="517FAD54" w14:textId="39128075" w:rsidR="005A3A0F" w:rsidRDefault="00247500">
      <w:pPr>
        <w:pStyle w:val="Spisilustracji"/>
        <w:tabs>
          <w:tab w:val="right" w:leader="dot" w:pos="9060"/>
        </w:tabs>
        <w:rPr>
          <w:rFonts w:asciiTheme="minorHAnsi" w:eastAsiaTheme="minorEastAsia" w:hAnsiTheme="minorHAnsi" w:cstheme="minorBidi"/>
          <w:noProof/>
        </w:rPr>
      </w:pPr>
      <w:hyperlink w:anchor="_Toc86421262" w:history="1">
        <w:r w:rsidR="005A3A0F" w:rsidRPr="00211744">
          <w:rPr>
            <w:rStyle w:val="Hipercze"/>
            <w:noProof/>
          </w:rPr>
          <w:t>Tabela 8 Historia naborów.</w:t>
        </w:r>
        <w:r w:rsidR="005A3A0F">
          <w:rPr>
            <w:noProof/>
            <w:webHidden/>
          </w:rPr>
          <w:tab/>
        </w:r>
        <w:r w:rsidR="005A3A0F">
          <w:rPr>
            <w:noProof/>
            <w:webHidden/>
          </w:rPr>
          <w:fldChar w:fldCharType="begin"/>
        </w:r>
        <w:r w:rsidR="005A3A0F">
          <w:rPr>
            <w:noProof/>
            <w:webHidden/>
          </w:rPr>
          <w:instrText xml:space="preserve"> PAGEREF _Toc86421262 \h </w:instrText>
        </w:r>
        <w:r w:rsidR="005A3A0F">
          <w:rPr>
            <w:noProof/>
            <w:webHidden/>
          </w:rPr>
        </w:r>
        <w:r w:rsidR="005A3A0F">
          <w:rPr>
            <w:noProof/>
            <w:webHidden/>
          </w:rPr>
          <w:fldChar w:fldCharType="separate"/>
        </w:r>
        <w:r w:rsidR="00BE3FD2">
          <w:rPr>
            <w:noProof/>
            <w:webHidden/>
          </w:rPr>
          <w:t>29</w:t>
        </w:r>
        <w:r w:rsidR="005A3A0F">
          <w:rPr>
            <w:noProof/>
            <w:webHidden/>
          </w:rPr>
          <w:fldChar w:fldCharType="end"/>
        </w:r>
      </w:hyperlink>
    </w:p>
    <w:p w14:paraId="2A295B6A" w14:textId="6E90E8D4" w:rsidR="005A3A0F" w:rsidRDefault="00247500">
      <w:pPr>
        <w:pStyle w:val="Spisilustracji"/>
        <w:tabs>
          <w:tab w:val="right" w:leader="dot" w:pos="9060"/>
        </w:tabs>
        <w:rPr>
          <w:rFonts w:asciiTheme="minorHAnsi" w:eastAsiaTheme="minorEastAsia" w:hAnsiTheme="minorHAnsi" w:cstheme="minorBidi"/>
          <w:noProof/>
        </w:rPr>
      </w:pPr>
      <w:hyperlink w:anchor="_Toc86421263" w:history="1">
        <w:r w:rsidR="005A3A0F" w:rsidRPr="00211744">
          <w:rPr>
            <w:rStyle w:val="Hipercze"/>
            <w:noProof/>
          </w:rPr>
          <w:t>Tabela 9 Rzeczowa realizacja celów oraz przedsięwzięć w LSR (stan na 31.12.2020 r.).</w:t>
        </w:r>
        <w:r w:rsidR="005A3A0F">
          <w:rPr>
            <w:noProof/>
            <w:webHidden/>
          </w:rPr>
          <w:tab/>
        </w:r>
        <w:r w:rsidR="005A3A0F">
          <w:rPr>
            <w:noProof/>
            <w:webHidden/>
          </w:rPr>
          <w:fldChar w:fldCharType="begin"/>
        </w:r>
        <w:r w:rsidR="005A3A0F">
          <w:rPr>
            <w:noProof/>
            <w:webHidden/>
          </w:rPr>
          <w:instrText xml:space="preserve"> PAGEREF _Toc86421263 \h </w:instrText>
        </w:r>
        <w:r w:rsidR="005A3A0F">
          <w:rPr>
            <w:noProof/>
            <w:webHidden/>
          </w:rPr>
        </w:r>
        <w:r w:rsidR="005A3A0F">
          <w:rPr>
            <w:noProof/>
            <w:webHidden/>
          </w:rPr>
          <w:fldChar w:fldCharType="separate"/>
        </w:r>
        <w:r w:rsidR="00BE3FD2">
          <w:rPr>
            <w:noProof/>
            <w:webHidden/>
          </w:rPr>
          <w:t>35</w:t>
        </w:r>
        <w:r w:rsidR="005A3A0F">
          <w:rPr>
            <w:noProof/>
            <w:webHidden/>
          </w:rPr>
          <w:fldChar w:fldCharType="end"/>
        </w:r>
      </w:hyperlink>
    </w:p>
    <w:p w14:paraId="0FA4BA91" w14:textId="025472B7" w:rsidR="005A3A0F" w:rsidRDefault="00247500">
      <w:pPr>
        <w:pStyle w:val="Spisilustracji"/>
        <w:tabs>
          <w:tab w:val="right" w:leader="dot" w:pos="9060"/>
        </w:tabs>
        <w:rPr>
          <w:rFonts w:asciiTheme="minorHAnsi" w:eastAsiaTheme="minorEastAsia" w:hAnsiTheme="minorHAnsi" w:cstheme="minorBidi"/>
          <w:noProof/>
        </w:rPr>
      </w:pPr>
      <w:hyperlink w:anchor="_Toc86421264" w:history="1">
        <w:r w:rsidR="005A3A0F" w:rsidRPr="00211744">
          <w:rPr>
            <w:rStyle w:val="Hipercze"/>
            <w:noProof/>
          </w:rPr>
          <w:t>Tabela 10. Postęp rzeczowy w realizacji LSR.</w:t>
        </w:r>
        <w:r w:rsidR="005A3A0F">
          <w:rPr>
            <w:noProof/>
            <w:webHidden/>
          </w:rPr>
          <w:tab/>
        </w:r>
        <w:r w:rsidR="005A3A0F">
          <w:rPr>
            <w:noProof/>
            <w:webHidden/>
          </w:rPr>
          <w:fldChar w:fldCharType="begin"/>
        </w:r>
        <w:r w:rsidR="005A3A0F">
          <w:rPr>
            <w:noProof/>
            <w:webHidden/>
          </w:rPr>
          <w:instrText xml:space="preserve"> PAGEREF _Toc86421264 \h </w:instrText>
        </w:r>
        <w:r w:rsidR="005A3A0F">
          <w:rPr>
            <w:noProof/>
            <w:webHidden/>
          </w:rPr>
        </w:r>
        <w:r w:rsidR="005A3A0F">
          <w:rPr>
            <w:noProof/>
            <w:webHidden/>
          </w:rPr>
          <w:fldChar w:fldCharType="separate"/>
        </w:r>
        <w:r w:rsidR="00BE3FD2">
          <w:rPr>
            <w:noProof/>
            <w:webHidden/>
          </w:rPr>
          <w:t>40</w:t>
        </w:r>
        <w:r w:rsidR="005A3A0F">
          <w:rPr>
            <w:noProof/>
            <w:webHidden/>
          </w:rPr>
          <w:fldChar w:fldCharType="end"/>
        </w:r>
      </w:hyperlink>
    </w:p>
    <w:p w14:paraId="3D9603F9" w14:textId="28DBE1E9" w:rsidR="005A3A0F" w:rsidRDefault="00247500">
      <w:pPr>
        <w:pStyle w:val="Spisilustracji"/>
        <w:tabs>
          <w:tab w:val="right" w:leader="dot" w:pos="9060"/>
        </w:tabs>
        <w:rPr>
          <w:rFonts w:asciiTheme="minorHAnsi" w:eastAsiaTheme="minorEastAsia" w:hAnsiTheme="minorHAnsi" w:cstheme="minorBidi"/>
          <w:noProof/>
        </w:rPr>
      </w:pPr>
      <w:hyperlink w:anchor="_Toc86421265" w:history="1">
        <w:r w:rsidR="005A3A0F" w:rsidRPr="00211744">
          <w:rPr>
            <w:rStyle w:val="Hipercze"/>
            <w:noProof/>
          </w:rPr>
          <w:t>Tabela 11 Szkolenia dla pracowników LGD w okresie od 1.01.2016 r. do 31.05.2021 r.</w:t>
        </w:r>
        <w:r w:rsidR="005A3A0F">
          <w:rPr>
            <w:noProof/>
            <w:webHidden/>
          </w:rPr>
          <w:tab/>
        </w:r>
        <w:r w:rsidR="005A3A0F">
          <w:rPr>
            <w:noProof/>
            <w:webHidden/>
          </w:rPr>
          <w:fldChar w:fldCharType="begin"/>
        </w:r>
        <w:r w:rsidR="005A3A0F">
          <w:rPr>
            <w:noProof/>
            <w:webHidden/>
          </w:rPr>
          <w:instrText xml:space="preserve"> PAGEREF _Toc86421265 \h </w:instrText>
        </w:r>
        <w:r w:rsidR="005A3A0F">
          <w:rPr>
            <w:noProof/>
            <w:webHidden/>
          </w:rPr>
        </w:r>
        <w:r w:rsidR="005A3A0F">
          <w:rPr>
            <w:noProof/>
            <w:webHidden/>
          </w:rPr>
          <w:fldChar w:fldCharType="separate"/>
        </w:r>
        <w:r w:rsidR="00BE3FD2">
          <w:rPr>
            <w:noProof/>
            <w:webHidden/>
          </w:rPr>
          <w:t>44</w:t>
        </w:r>
        <w:r w:rsidR="005A3A0F">
          <w:rPr>
            <w:noProof/>
            <w:webHidden/>
          </w:rPr>
          <w:fldChar w:fldCharType="end"/>
        </w:r>
      </w:hyperlink>
    </w:p>
    <w:p w14:paraId="3F23433F" w14:textId="5A3E5022" w:rsidR="005A3A0F" w:rsidRDefault="00247500">
      <w:pPr>
        <w:pStyle w:val="Spisilustracji"/>
        <w:tabs>
          <w:tab w:val="right" w:leader="dot" w:pos="9060"/>
        </w:tabs>
        <w:rPr>
          <w:rFonts w:asciiTheme="minorHAnsi" w:eastAsiaTheme="minorEastAsia" w:hAnsiTheme="minorHAnsi" w:cstheme="minorBidi"/>
          <w:noProof/>
        </w:rPr>
      </w:pPr>
      <w:hyperlink w:anchor="_Toc86421266" w:history="1">
        <w:r w:rsidR="005A3A0F" w:rsidRPr="00211744">
          <w:rPr>
            <w:rStyle w:val="Hipercze"/>
            <w:noProof/>
          </w:rPr>
          <w:t>Tabela 12 Szkolenia dla członków organów LGD w okresie od 1.01.2016 r. do 31.05.2021 r.</w:t>
        </w:r>
        <w:r w:rsidR="005A3A0F">
          <w:rPr>
            <w:noProof/>
            <w:webHidden/>
          </w:rPr>
          <w:tab/>
        </w:r>
        <w:r w:rsidR="005A3A0F">
          <w:rPr>
            <w:noProof/>
            <w:webHidden/>
          </w:rPr>
          <w:fldChar w:fldCharType="begin"/>
        </w:r>
        <w:r w:rsidR="005A3A0F">
          <w:rPr>
            <w:noProof/>
            <w:webHidden/>
          </w:rPr>
          <w:instrText xml:space="preserve"> PAGEREF _Toc86421266 \h </w:instrText>
        </w:r>
        <w:r w:rsidR="005A3A0F">
          <w:rPr>
            <w:noProof/>
            <w:webHidden/>
          </w:rPr>
        </w:r>
        <w:r w:rsidR="005A3A0F">
          <w:rPr>
            <w:noProof/>
            <w:webHidden/>
          </w:rPr>
          <w:fldChar w:fldCharType="separate"/>
        </w:r>
        <w:r w:rsidR="00BE3FD2">
          <w:rPr>
            <w:noProof/>
            <w:webHidden/>
          </w:rPr>
          <w:t>46</w:t>
        </w:r>
        <w:r w:rsidR="005A3A0F">
          <w:rPr>
            <w:noProof/>
            <w:webHidden/>
          </w:rPr>
          <w:fldChar w:fldCharType="end"/>
        </w:r>
      </w:hyperlink>
    </w:p>
    <w:p w14:paraId="46D78EEB" w14:textId="283C8F8F" w:rsidR="005A3A0F" w:rsidRDefault="00247500">
      <w:pPr>
        <w:pStyle w:val="Spisilustracji"/>
        <w:tabs>
          <w:tab w:val="right" w:leader="dot" w:pos="9060"/>
        </w:tabs>
        <w:rPr>
          <w:rFonts w:asciiTheme="minorHAnsi" w:eastAsiaTheme="minorEastAsia" w:hAnsiTheme="minorHAnsi" w:cstheme="minorBidi"/>
          <w:noProof/>
        </w:rPr>
      </w:pPr>
      <w:hyperlink w:anchor="_Toc86421267" w:history="1">
        <w:r w:rsidR="005A3A0F" w:rsidRPr="00211744">
          <w:rPr>
            <w:rStyle w:val="Hipercze"/>
            <w:noProof/>
          </w:rPr>
          <w:t>Tabela 13 Realizacja planu komunikacji.</w:t>
        </w:r>
        <w:r w:rsidR="005A3A0F">
          <w:rPr>
            <w:noProof/>
            <w:webHidden/>
          </w:rPr>
          <w:tab/>
        </w:r>
        <w:r w:rsidR="005A3A0F">
          <w:rPr>
            <w:noProof/>
            <w:webHidden/>
          </w:rPr>
          <w:fldChar w:fldCharType="begin"/>
        </w:r>
        <w:r w:rsidR="005A3A0F">
          <w:rPr>
            <w:noProof/>
            <w:webHidden/>
          </w:rPr>
          <w:instrText xml:space="preserve"> PAGEREF _Toc86421267 \h </w:instrText>
        </w:r>
        <w:r w:rsidR="005A3A0F">
          <w:rPr>
            <w:noProof/>
            <w:webHidden/>
          </w:rPr>
        </w:r>
        <w:r w:rsidR="005A3A0F">
          <w:rPr>
            <w:noProof/>
            <w:webHidden/>
          </w:rPr>
          <w:fldChar w:fldCharType="separate"/>
        </w:r>
        <w:r w:rsidR="00BE3FD2">
          <w:rPr>
            <w:noProof/>
            <w:webHidden/>
          </w:rPr>
          <w:t>48</w:t>
        </w:r>
        <w:r w:rsidR="005A3A0F">
          <w:rPr>
            <w:noProof/>
            <w:webHidden/>
          </w:rPr>
          <w:fldChar w:fldCharType="end"/>
        </w:r>
      </w:hyperlink>
    </w:p>
    <w:p w14:paraId="5692AEB4" w14:textId="0817CDC9" w:rsidR="005A3A0F" w:rsidRDefault="00247500">
      <w:pPr>
        <w:pStyle w:val="Spisilustracji"/>
        <w:tabs>
          <w:tab w:val="right" w:leader="dot" w:pos="9060"/>
        </w:tabs>
        <w:rPr>
          <w:rFonts w:asciiTheme="minorHAnsi" w:eastAsiaTheme="minorEastAsia" w:hAnsiTheme="minorHAnsi" w:cstheme="minorBidi"/>
          <w:noProof/>
        </w:rPr>
      </w:pPr>
      <w:hyperlink w:anchor="_Toc86421268" w:history="1">
        <w:r w:rsidR="005A3A0F" w:rsidRPr="00211744">
          <w:rPr>
            <w:rStyle w:val="Hipercze"/>
            <w:noProof/>
          </w:rPr>
          <w:t>Tabela 14  Doradztwo świadczone przez Biuro LGD.</w:t>
        </w:r>
        <w:r w:rsidR="005A3A0F">
          <w:rPr>
            <w:noProof/>
            <w:webHidden/>
          </w:rPr>
          <w:tab/>
        </w:r>
        <w:r w:rsidR="005A3A0F">
          <w:rPr>
            <w:noProof/>
            <w:webHidden/>
          </w:rPr>
          <w:fldChar w:fldCharType="begin"/>
        </w:r>
        <w:r w:rsidR="005A3A0F">
          <w:rPr>
            <w:noProof/>
            <w:webHidden/>
          </w:rPr>
          <w:instrText xml:space="preserve"> PAGEREF _Toc86421268 \h </w:instrText>
        </w:r>
        <w:r w:rsidR="005A3A0F">
          <w:rPr>
            <w:noProof/>
            <w:webHidden/>
          </w:rPr>
        </w:r>
        <w:r w:rsidR="005A3A0F">
          <w:rPr>
            <w:noProof/>
            <w:webHidden/>
          </w:rPr>
          <w:fldChar w:fldCharType="separate"/>
        </w:r>
        <w:r w:rsidR="00BE3FD2">
          <w:rPr>
            <w:noProof/>
            <w:webHidden/>
          </w:rPr>
          <w:t>51</w:t>
        </w:r>
        <w:r w:rsidR="005A3A0F">
          <w:rPr>
            <w:noProof/>
            <w:webHidden/>
          </w:rPr>
          <w:fldChar w:fldCharType="end"/>
        </w:r>
      </w:hyperlink>
    </w:p>
    <w:p w14:paraId="7F4A7E66" w14:textId="5445075B" w:rsidR="00841F22" w:rsidRPr="00841F22" w:rsidRDefault="00841F22" w:rsidP="00841F22">
      <w:r>
        <w:fldChar w:fldCharType="end"/>
      </w:r>
    </w:p>
    <w:p w14:paraId="14BD20FA" w14:textId="24C49143" w:rsidR="00841F22" w:rsidRDefault="00841F22" w:rsidP="00841F22">
      <w:pPr>
        <w:pStyle w:val="Nagwek2"/>
      </w:pPr>
      <w:bookmarkStart w:id="153" w:name="_Toc86421315"/>
      <w:r>
        <w:t>8.2 Spis wykresów</w:t>
      </w:r>
      <w:bookmarkEnd w:id="153"/>
    </w:p>
    <w:p w14:paraId="323C2A94" w14:textId="37BD37F6" w:rsidR="005A3A0F" w:rsidRDefault="00841F22">
      <w:pPr>
        <w:pStyle w:val="Spisilustracji"/>
        <w:tabs>
          <w:tab w:val="right" w:leader="dot" w:pos="9060"/>
        </w:tabs>
        <w:rPr>
          <w:rFonts w:asciiTheme="minorHAnsi" w:eastAsiaTheme="minorEastAsia" w:hAnsiTheme="minorHAnsi" w:cstheme="minorBidi"/>
          <w:noProof/>
        </w:rPr>
      </w:pPr>
      <w:r>
        <w:fldChar w:fldCharType="begin"/>
      </w:r>
      <w:r>
        <w:instrText xml:space="preserve"> TOC \h \z \c "Wykres" </w:instrText>
      </w:r>
      <w:r>
        <w:fldChar w:fldCharType="separate"/>
      </w:r>
      <w:hyperlink w:anchor="_Toc86421273" w:history="1">
        <w:r w:rsidR="005A3A0F" w:rsidRPr="00E54958">
          <w:rPr>
            <w:rStyle w:val="Hipercze"/>
            <w:noProof/>
          </w:rPr>
          <w:t>Wykres 1 Wskaźniki G dla gmin wchodzących w skład LGD</w:t>
        </w:r>
        <w:r w:rsidR="005A3A0F">
          <w:rPr>
            <w:noProof/>
            <w:webHidden/>
          </w:rPr>
          <w:tab/>
        </w:r>
        <w:r w:rsidR="005A3A0F">
          <w:rPr>
            <w:noProof/>
            <w:webHidden/>
          </w:rPr>
          <w:fldChar w:fldCharType="begin"/>
        </w:r>
        <w:r w:rsidR="005A3A0F">
          <w:rPr>
            <w:noProof/>
            <w:webHidden/>
          </w:rPr>
          <w:instrText xml:space="preserve"> PAGEREF _Toc86421273 \h </w:instrText>
        </w:r>
        <w:r w:rsidR="005A3A0F">
          <w:rPr>
            <w:noProof/>
            <w:webHidden/>
          </w:rPr>
        </w:r>
        <w:r w:rsidR="005A3A0F">
          <w:rPr>
            <w:noProof/>
            <w:webHidden/>
          </w:rPr>
          <w:fldChar w:fldCharType="separate"/>
        </w:r>
        <w:r w:rsidR="00BE3FD2">
          <w:rPr>
            <w:noProof/>
            <w:webHidden/>
          </w:rPr>
          <w:t>16</w:t>
        </w:r>
        <w:r w:rsidR="005A3A0F">
          <w:rPr>
            <w:noProof/>
            <w:webHidden/>
          </w:rPr>
          <w:fldChar w:fldCharType="end"/>
        </w:r>
      </w:hyperlink>
    </w:p>
    <w:p w14:paraId="493A3646" w14:textId="59C48095" w:rsidR="005A3A0F" w:rsidRDefault="00247500">
      <w:pPr>
        <w:pStyle w:val="Spisilustracji"/>
        <w:tabs>
          <w:tab w:val="right" w:leader="dot" w:pos="9060"/>
        </w:tabs>
        <w:rPr>
          <w:rFonts w:asciiTheme="minorHAnsi" w:eastAsiaTheme="minorEastAsia" w:hAnsiTheme="minorHAnsi" w:cstheme="minorBidi"/>
          <w:noProof/>
        </w:rPr>
      </w:pPr>
      <w:hyperlink w:anchor="_Toc86421274" w:history="1">
        <w:r w:rsidR="005A3A0F" w:rsidRPr="00E54958">
          <w:rPr>
            <w:rStyle w:val="Hipercze"/>
            <w:noProof/>
          </w:rPr>
          <w:t>Wykres 2 Wydatki gmin na 1 mieszkańca.</w:t>
        </w:r>
        <w:r w:rsidR="005A3A0F">
          <w:rPr>
            <w:noProof/>
            <w:webHidden/>
          </w:rPr>
          <w:tab/>
        </w:r>
        <w:r w:rsidR="005A3A0F">
          <w:rPr>
            <w:noProof/>
            <w:webHidden/>
          </w:rPr>
          <w:fldChar w:fldCharType="begin"/>
        </w:r>
        <w:r w:rsidR="005A3A0F">
          <w:rPr>
            <w:noProof/>
            <w:webHidden/>
          </w:rPr>
          <w:instrText xml:space="preserve"> PAGEREF _Toc86421274 \h </w:instrText>
        </w:r>
        <w:r w:rsidR="005A3A0F">
          <w:rPr>
            <w:noProof/>
            <w:webHidden/>
          </w:rPr>
        </w:r>
        <w:r w:rsidR="005A3A0F">
          <w:rPr>
            <w:noProof/>
            <w:webHidden/>
          </w:rPr>
          <w:fldChar w:fldCharType="separate"/>
        </w:r>
        <w:r w:rsidR="00BE3FD2">
          <w:rPr>
            <w:noProof/>
            <w:webHidden/>
          </w:rPr>
          <w:t>17</w:t>
        </w:r>
        <w:r w:rsidR="005A3A0F">
          <w:rPr>
            <w:noProof/>
            <w:webHidden/>
          </w:rPr>
          <w:fldChar w:fldCharType="end"/>
        </w:r>
      </w:hyperlink>
    </w:p>
    <w:p w14:paraId="5940F258" w14:textId="3F473F8E" w:rsidR="005A3A0F" w:rsidRDefault="00247500">
      <w:pPr>
        <w:pStyle w:val="Spisilustracji"/>
        <w:tabs>
          <w:tab w:val="right" w:leader="dot" w:pos="9060"/>
        </w:tabs>
        <w:rPr>
          <w:rFonts w:asciiTheme="minorHAnsi" w:eastAsiaTheme="minorEastAsia" w:hAnsiTheme="minorHAnsi" w:cstheme="minorBidi"/>
          <w:noProof/>
        </w:rPr>
      </w:pPr>
      <w:hyperlink w:anchor="_Toc86421275" w:history="1">
        <w:r w:rsidR="005A3A0F" w:rsidRPr="00E54958">
          <w:rPr>
            <w:rStyle w:val="Hipercze"/>
            <w:noProof/>
          </w:rPr>
          <w:t>Wykres 3 Podmioty gospodarki narodowej w rejestrze REGON na 10 tys. ludności w wieku produkcyjnym.</w:t>
        </w:r>
        <w:r w:rsidR="005A3A0F">
          <w:rPr>
            <w:noProof/>
            <w:webHidden/>
          </w:rPr>
          <w:tab/>
        </w:r>
        <w:r w:rsidR="005A3A0F">
          <w:rPr>
            <w:noProof/>
            <w:webHidden/>
          </w:rPr>
          <w:fldChar w:fldCharType="begin"/>
        </w:r>
        <w:r w:rsidR="005A3A0F">
          <w:rPr>
            <w:noProof/>
            <w:webHidden/>
          </w:rPr>
          <w:instrText xml:space="preserve"> PAGEREF _Toc86421275 \h </w:instrText>
        </w:r>
        <w:r w:rsidR="005A3A0F">
          <w:rPr>
            <w:noProof/>
            <w:webHidden/>
          </w:rPr>
        </w:r>
        <w:r w:rsidR="005A3A0F">
          <w:rPr>
            <w:noProof/>
            <w:webHidden/>
          </w:rPr>
          <w:fldChar w:fldCharType="separate"/>
        </w:r>
        <w:r w:rsidR="00BE3FD2">
          <w:rPr>
            <w:noProof/>
            <w:webHidden/>
          </w:rPr>
          <w:t>21</w:t>
        </w:r>
        <w:r w:rsidR="005A3A0F">
          <w:rPr>
            <w:noProof/>
            <w:webHidden/>
          </w:rPr>
          <w:fldChar w:fldCharType="end"/>
        </w:r>
      </w:hyperlink>
    </w:p>
    <w:p w14:paraId="2B9E0EC9" w14:textId="52FEC2B2" w:rsidR="005A3A0F" w:rsidRDefault="00247500">
      <w:pPr>
        <w:pStyle w:val="Spisilustracji"/>
        <w:tabs>
          <w:tab w:val="right" w:leader="dot" w:pos="9060"/>
        </w:tabs>
        <w:rPr>
          <w:rFonts w:asciiTheme="minorHAnsi" w:eastAsiaTheme="minorEastAsia" w:hAnsiTheme="minorHAnsi" w:cstheme="minorBidi"/>
          <w:noProof/>
        </w:rPr>
      </w:pPr>
      <w:hyperlink w:anchor="_Toc86421276" w:history="1">
        <w:r w:rsidR="005A3A0F" w:rsidRPr="00E54958">
          <w:rPr>
            <w:rStyle w:val="Hipercze"/>
            <w:noProof/>
          </w:rPr>
          <w:t>Wykres 4 Osoby fizyczne prowadzące działalność gospodarczą na 1- tys. mieszkańców.</w:t>
        </w:r>
        <w:r w:rsidR="005A3A0F">
          <w:rPr>
            <w:noProof/>
            <w:webHidden/>
          </w:rPr>
          <w:tab/>
        </w:r>
        <w:r w:rsidR="005A3A0F">
          <w:rPr>
            <w:noProof/>
            <w:webHidden/>
          </w:rPr>
          <w:fldChar w:fldCharType="begin"/>
        </w:r>
        <w:r w:rsidR="005A3A0F">
          <w:rPr>
            <w:noProof/>
            <w:webHidden/>
          </w:rPr>
          <w:instrText xml:space="preserve"> PAGEREF _Toc86421276 \h </w:instrText>
        </w:r>
        <w:r w:rsidR="005A3A0F">
          <w:rPr>
            <w:noProof/>
            <w:webHidden/>
          </w:rPr>
        </w:r>
        <w:r w:rsidR="005A3A0F">
          <w:rPr>
            <w:noProof/>
            <w:webHidden/>
          </w:rPr>
          <w:fldChar w:fldCharType="separate"/>
        </w:r>
        <w:r w:rsidR="00BE3FD2">
          <w:rPr>
            <w:noProof/>
            <w:webHidden/>
          </w:rPr>
          <w:t>22</w:t>
        </w:r>
        <w:r w:rsidR="005A3A0F">
          <w:rPr>
            <w:noProof/>
            <w:webHidden/>
          </w:rPr>
          <w:fldChar w:fldCharType="end"/>
        </w:r>
      </w:hyperlink>
    </w:p>
    <w:p w14:paraId="69A9EF50" w14:textId="56F30041" w:rsidR="005A3A0F" w:rsidRDefault="00247500">
      <w:pPr>
        <w:pStyle w:val="Spisilustracji"/>
        <w:tabs>
          <w:tab w:val="right" w:leader="dot" w:pos="9060"/>
        </w:tabs>
        <w:rPr>
          <w:rFonts w:asciiTheme="minorHAnsi" w:eastAsiaTheme="minorEastAsia" w:hAnsiTheme="minorHAnsi" w:cstheme="minorBidi"/>
          <w:noProof/>
        </w:rPr>
      </w:pPr>
      <w:hyperlink w:anchor="_Toc86421277" w:history="1">
        <w:r w:rsidR="005A3A0F" w:rsidRPr="00E54958">
          <w:rPr>
            <w:rStyle w:val="Hipercze"/>
            <w:noProof/>
          </w:rPr>
          <w:t>Wykres 5 Beneficjenci środowiskowej pomocy społecznej na 10 tys. ludności.</w:t>
        </w:r>
        <w:r w:rsidR="005A3A0F">
          <w:rPr>
            <w:noProof/>
            <w:webHidden/>
          </w:rPr>
          <w:tab/>
        </w:r>
        <w:r w:rsidR="005A3A0F">
          <w:rPr>
            <w:noProof/>
            <w:webHidden/>
          </w:rPr>
          <w:fldChar w:fldCharType="begin"/>
        </w:r>
        <w:r w:rsidR="005A3A0F">
          <w:rPr>
            <w:noProof/>
            <w:webHidden/>
          </w:rPr>
          <w:instrText xml:space="preserve"> PAGEREF _Toc86421277 \h </w:instrText>
        </w:r>
        <w:r w:rsidR="005A3A0F">
          <w:rPr>
            <w:noProof/>
            <w:webHidden/>
          </w:rPr>
        </w:r>
        <w:r w:rsidR="005A3A0F">
          <w:rPr>
            <w:noProof/>
            <w:webHidden/>
          </w:rPr>
          <w:fldChar w:fldCharType="separate"/>
        </w:r>
        <w:r w:rsidR="00BE3FD2">
          <w:rPr>
            <w:noProof/>
            <w:webHidden/>
          </w:rPr>
          <w:t>25</w:t>
        </w:r>
        <w:r w:rsidR="005A3A0F">
          <w:rPr>
            <w:noProof/>
            <w:webHidden/>
          </w:rPr>
          <w:fldChar w:fldCharType="end"/>
        </w:r>
      </w:hyperlink>
    </w:p>
    <w:p w14:paraId="374EB60A" w14:textId="79A1C223" w:rsidR="005A3A0F" w:rsidRDefault="00247500">
      <w:pPr>
        <w:pStyle w:val="Spisilustracji"/>
        <w:tabs>
          <w:tab w:val="right" w:leader="dot" w:pos="9060"/>
        </w:tabs>
        <w:rPr>
          <w:rFonts w:asciiTheme="minorHAnsi" w:eastAsiaTheme="minorEastAsia" w:hAnsiTheme="minorHAnsi" w:cstheme="minorBidi"/>
          <w:noProof/>
        </w:rPr>
      </w:pPr>
      <w:hyperlink w:anchor="_Toc86421278" w:history="1">
        <w:r w:rsidR="005A3A0F" w:rsidRPr="00E54958">
          <w:rPr>
            <w:rStyle w:val="Hipercze"/>
            <w:noProof/>
          </w:rPr>
          <w:t>Wykres 6 Źródła informacji o naborach wniosków.</w:t>
        </w:r>
        <w:r w:rsidR="005A3A0F">
          <w:rPr>
            <w:noProof/>
            <w:webHidden/>
          </w:rPr>
          <w:tab/>
        </w:r>
        <w:r w:rsidR="005A3A0F">
          <w:rPr>
            <w:noProof/>
            <w:webHidden/>
          </w:rPr>
          <w:fldChar w:fldCharType="begin"/>
        </w:r>
        <w:r w:rsidR="005A3A0F">
          <w:rPr>
            <w:noProof/>
            <w:webHidden/>
          </w:rPr>
          <w:instrText xml:space="preserve"> PAGEREF _Toc86421278 \h </w:instrText>
        </w:r>
        <w:r w:rsidR="005A3A0F">
          <w:rPr>
            <w:noProof/>
            <w:webHidden/>
          </w:rPr>
        </w:r>
        <w:r w:rsidR="005A3A0F">
          <w:rPr>
            <w:noProof/>
            <w:webHidden/>
          </w:rPr>
          <w:fldChar w:fldCharType="separate"/>
        </w:r>
        <w:r w:rsidR="00BE3FD2">
          <w:rPr>
            <w:noProof/>
            <w:webHidden/>
          </w:rPr>
          <w:t>33</w:t>
        </w:r>
        <w:r w:rsidR="005A3A0F">
          <w:rPr>
            <w:noProof/>
            <w:webHidden/>
          </w:rPr>
          <w:fldChar w:fldCharType="end"/>
        </w:r>
      </w:hyperlink>
    </w:p>
    <w:p w14:paraId="61AA7FA3" w14:textId="4D2684D0" w:rsidR="005A3A0F" w:rsidRDefault="00247500">
      <w:pPr>
        <w:pStyle w:val="Spisilustracji"/>
        <w:tabs>
          <w:tab w:val="right" w:leader="dot" w:pos="9060"/>
        </w:tabs>
        <w:rPr>
          <w:rFonts w:asciiTheme="minorHAnsi" w:eastAsiaTheme="minorEastAsia" w:hAnsiTheme="minorHAnsi" w:cstheme="minorBidi"/>
          <w:noProof/>
        </w:rPr>
      </w:pPr>
      <w:hyperlink w:anchor="_Toc86421279" w:history="1">
        <w:r w:rsidR="005A3A0F" w:rsidRPr="00E54958">
          <w:rPr>
            <w:rStyle w:val="Hipercze"/>
            <w:noProof/>
          </w:rPr>
          <w:t>Wykres 7 Czy LGD w wystarczającym stopniu informowała o możliwości pozyskania środków?</w:t>
        </w:r>
        <w:r w:rsidR="005A3A0F">
          <w:rPr>
            <w:noProof/>
            <w:webHidden/>
          </w:rPr>
          <w:tab/>
        </w:r>
        <w:r w:rsidR="005A3A0F">
          <w:rPr>
            <w:noProof/>
            <w:webHidden/>
          </w:rPr>
          <w:fldChar w:fldCharType="begin"/>
        </w:r>
        <w:r w:rsidR="005A3A0F">
          <w:rPr>
            <w:noProof/>
            <w:webHidden/>
          </w:rPr>
          <w:instrText xml:space="preserve"> PAGEREF _Toc86421279 \h </w:instrText>
        </w:r>
        <w:r w:rsidR="005A3A0F">
          <w:rPr>
            <w:noProof/>
            <w:webHidden/>
          </w:rPr>
        </w:r>
        <w:r w:rsidR="005A3A0F">
          <w:rPr>
            <w:noProof/>
            <w:webHidden/>
          </w:rPr>
          <w:fldChar w:fldCharType="separate"/>
        </w:r>
        <w:r w:rsidR="00BE3FD2">
          <w:rPr>
            <w:noProof/>
            <w:webHidden/>
          </w:rPr>
          <w:t>34</w:t>
        </w:r>
        <w:r w:rsidR="005A3A0F">
          <w:rPr>
            <w:noProof/>
            <w:webHidden/>
          </w:rPr>
          <w:fldChar w:fldCharType="end"/>
        </w:r>
      </w:hyperlink>
    </w:p>
    <w:p w14:paraId="64EF8088" w14:textId="007E621F" w:rsidR="005A3A0F" w:rsidRDefault="00247500">
      <w:pPr>
        <w:pStyle w:val="Spisilustracji"/>
        <w:tabs>
          <w:tab w:val="right" w:leader="dot" w:pos="9060"/>
        </w:tabs>
        <w:rPr>
          <w:rFonts w:asciiTheme="minorHAnsi" w:eastAsiaTheme="minorEastAsia" w:hAnsiTheme="minorHAnsi" w:cstheme="minorBidi"/>
          <w:noProof/>
        </w:rPr>
      </w:pPr>
      <w:hyperlink w:anchor="_Toc86421280" w:history="1">
        <w:r w:rsidR="005A3A0F" w:rsidRPr="00E54958">
          <w:rPr>
            <w:rStyle w:val="Hipercze"/>
            <w:noProof/>
          </w:rPr>
          <w:t>Wykres 8 Czy słyszał/a Pan/i o LGD Powiatu Wielickiego?</w:t>
        </w:r>
        <w:r w:rsidR="005A3A0F">
          <w:rPr>
            <w:noProof/>
            <w:webHidden/>
          </w:rPr>
          <w:tab/>
        </w:r>
        <w:r w:rsidR="005A3A0F">
          <w:rPr>
            <w:noProof/>
            <w:webHidden/>
          </w:rPr>
          <w:fldChar w:fldCharType="begin"/>
        </w:r>
        <w:r w:rsidR="005A3A0F">
          <w:rPr>
            <w:noProof/>
            <w:webHidden/>
          </w:rPr>
          <w:instrText xml:space="preserve"> PAGEREF _Toc86421280 \h </w:instrText>
        </w:r>
        <w:r w:rsidR="005A3A0F">
          <w:rPr>
            <w:noProof/>
            <w:webHidden/>
          </w:rPr>
        </w:r>
        <w:r w:rsidR="005A3A0F">
          <w:rPr>
            <w:noProof/>
            <w:webHidden/>
          </w:rPr>
          <w:fldChar w:fldCharType="separate"/>
        </w:r>
        <w:r w:rsidR="00BE3FD2">
          <w:rPr>
            <w:noProof/>
            <w:webHidden/>
          </w:rPr>
          <w:t>50</w:t>
        </w:r>
        <w:r w:rsidR="005A3A0F">
          <w:rPr>
            <w:noProof/>
            <w:webHidden/>
          </w:rPr>
          <w:fldChar w:fldCharType="end"/>
        </w:r>
      </w:hyperlink>
    </w:p>
    <w:p w14:paraId="5322C5F6" w14:textId="52FB6FC1" w:rsidR="005A3A0F" w:rsidRDefault="00247500">
      <w:pPr>
        <w:pStyle w:val="Spisilustracji"/>
        <w:tabs>
          <w:tab w:val="right" w:leader="dot" w:pos="9060"/>
        </w:tabs>
        <w:rPr>
          <w:rFonts w:asciiTheme="minorHAnsi" w:eastAsiaTheme="minorEastAsia" w:hAnsiTheme="minorHAnsi" w:cstheme="minorBidi"/>
          <w:noProof/>
        </w:rPr>
      </w:pPr>
      <w:hyperlink w:anchor="_Toc86421281" w:history="1">
        <w:r w:rsidR="005A3A0F" w:rsidRPr="00E54958">
          <w:rPr>
            <w:rStyle w:val="Hipercze"/>
            <w:noProof/>
          </w:rPr>
          <w:t>Wykres 9 W jaki sposób docierały do Pana/i informacje dotyczące LGD?</w:t>
        </w:r>
        <w:r w:rsidR="005A3A0F">
          <w:rPr>
            <w:noProof/>
            <w:webHidden/>
          </w:rPr>
          <w:tab/>
        </w:r>
        <w:r w:rsidR="005A3A0F">
          <w:rPr>
            <w:noProof/>
            <w:webHidden/>
          </w:rPr>
          <w:fldChar w:fldCharType="begin"/>
        </w:r>
        <w:r w:rsidR="005A3A0F">
          <w:rPr>
            <w:noProof/>
            <w:webHidden/>
          </w:rPr>
          <w:instrText xml:space="preserve"> PAGEREF _Toc86421281 \h </w:instrText>
        </w:r>
        <w:r w:rsidR="005A3A0F">
          <w:rPr>
            <w:noProof/>
            <w:webHidden/>
          </w:rPr>
        </w:r>
        <w:r w:rsidR="005A3A0F">
          <w:rPr>
            <w:noProof/>
            <w:webHidden/>
          </w:rPr>
          <w:fldChar w:fldCharType="separate"/>
        </w:r>
        <w:r w:rsidR="00BE3FD2">
          <w:rPr>
            <w:noProof/>
            <w:webHidden/>
          </w:rPr>
          <w:t>51</w:t>
        </w:r>
        <w:r w:rsidR="005A3A0F">
          <w:rPr>
            <w:noProof/>
            <w:webHidden/>
          </w:rPr>
          <w:fldChar w:fldCharType="end"/>
        </w:r>
      </w:hyperlink>
    </w:p>
    <w:p w14:paraId="78113F10" w14:textId="48AC6B2C" w:rsidR="005A3A0F" w:rsidRDefault="00247500">
      <w:pPr>
        <w:pStyle w:val="Spisilustracji"/>
        <w:tabs>
          <w:tab w:val="right" w:leader="dot" w:pos="9060"/>
        </w:tabs>
        <w:rPr>
          <w:rFonts w:asciiTheme="minorHAnsi" w:eastAsiaTheme="minorEastAsia" w:hAnsiTheme="minorHAnsi" w:cstheme="minorBidi"/>
          <w:noProof/>
        </w:rPr>
      </w:pPr>
      <w:hyperlink w:anchor="_Toc86421282" w:history="1">
        <w:r w:rsidR="005A3A0F" w:rsidRPr="00E54958">
          <w:rPr>
            <w:rStyle w:val="Hipercze"/>
            <w:noProof/>
          </w:rPr>
          <w:t>Wykres 10 Korzystanie ze wsparcia LGD na etapie składania wniosku.</w:t>
        </w:r>
        <w:r w:rsidR="005A3A0F">
          <w:rPr>
            <w:noProof/>
            <w:webHidden/>
          </w:rPr>
          <w:tab/>
        </w:r>
        <w:r w:rsidR="005A3A0F">
          <w:rPr>
            <w:noProof/>
            <w:webHidden/>
          </w:rPr>
          <w:fldChar w:fldCharType="begin"/>
        </w:r>
        <w:r w:rsidR="005A3A0F">
          <w:rPr>
            <w:noProof/>
            <w:webHidden/>
          </w:rPr>
          <w:instrText xml:space="preserve"> PAGEREF _Toc86421282 \h </w:instrText>
        </w:r>
        <w:r w:rsidR="005A3A0F">
          <w:rPr>
            <w:noProof/>
            <w:webHidden/>
          </w:rPr>
        </w:r>
        <w:r w:rsidR="005A3A0F">
          <w:rPr>
            <w:noProof/>
            <w:webHidden/>
          </w:rPr>
          <w:fldChar w:fldCharType="separate"/>
        </w:r>
        <w:r w:rsidR="00BE3FD2">
          <w:rPr>
            <w:noProof/>
            <w:webHidden/>
          </w:rPr>
          <w:t>53</w:t>
        </w:r>
        <w:r w:rsidR="005A3A0F">
          <w:rPr>
            <w:noProof/>
            <w:webHidden/>
          </w:rPr>
          <w:fldChar w:fldCharType="end"/>
        </w:r>
      </w:hyperlink>
    </w:p>
    <w:p w14:paraId="48AD3AB4" w14:textId="03BD7C31" w:rsidR="005A3A0F" w:rsidRDefault="00247500">
      <w:pPr>
        <w:pStyle w:val="Spisilustracji"/>
        <w:tabs>
          <w:tab w:val="right" w:leader="dot" w:pos="9060"/>
        </w:tabs>
        <w:rPr>
          <w:rFonts w:asciiTheme="minorHAnsi" w:eastAsiaTheme="minorEastAsia" w:hAnsiTheme="minorHAnsi" w:cstheme="minorBidi"/>
          <w:noProof/>
        </w:rPr>
      </w:pPr>
      <w:hyperlink w:anchor="_Toc86421283" w:history="1">
        <w:r w:rsidR="005A3A0F" w:rsidRPr="00E54958">
          <w:rPr>
            <w:rStyle w:val="Hipercze"/>
            <w:noProof/>
          </w:rPr>
          <w:t>Wykres 11 Ocena wsparcia udzielanego beneficjentowi przez LGD na różnych etapach prowadzenia operacji.</w:t>
        </w:r>
        <w:r w:rsidR="005A3A0F">
          <w:rPr>
            <w:noProof/>
            <w:webHidden/>
          </w:rPr>
          <w:tab/>
        </w:r>
        <w:r w:rsidR="005A3A0F">
          <w:rPr>
            <w:noProof/>
            <w:webHidden/>
          </w:rPr>
          <w:fldChar w:fldCharType="begin"/>
        </w:r>
        <w:r w:rsidR="005A3A0F">
          <w:rPr>
            <w:noProof/>
            <w:webHidden/>
          </w:rPr>
          <w:instrText xml:space="preserve"> PAGEREF _Toc86421283 \h </w:instrText>
        </w:r>
        <w:r w:rsidR="005A3A0F">
          <w:rPr>
            <w:noProof/>
            <w:webHidden/>
          </w:rPr>
        </w:r>
        <w:r w:rsidR="005A3A0F">
          <w:rPr>
            <w:noProof/>
            <w:webHidden/>
          </w:rPr>
          <w:fldChar w:fldCharType="separate"/>
        </w:r>
        <w:r w:rsidR="00BE3FD2">
          <w:rPr>
            <w:noProof/>
            <w:webHidden/>
          </w:rPr>
          <w:t>54</w:t>
        </w:r>
        <w:r w:rsidR="005A3A0F">
          <w:rPr>
            <w:noProof/>
            <w:webHidden/>
          </w:rPr>
          <w:fldChar w:fldCharType="end"/>
        </w:r>
      </w:hyperlink>
    </w:p>
    <w:p w14:paraId="38B1E8D4" w14:textId="40BEAE36" w:rsidR="005A3A0F" w:rsidRDefault="00247500">
      <w:pPr>
        <w:pStyle w:val="Spisilustracji"/>
        <w:tabs>
          <w:tab w:val="right" w:leader="dot" w:pos="9060"/>
        </w:tabs>
        <w:rPr>
          <w:rFonts w:asciiTheme="minorHAnsi" w:eastAsiaTheme="minorEastAsia" w:hAnsiTheme="minorHAnsi" w:cstheme="minorBidi"/>
          <w:noProof/>
        </w:rPr>
      </w:pPr>
      <w:hyperlink w:anchor="_Toc86421284" w:history="1">
        <w:r w:rsidR="005A3A0F" w:rsidRPr="00E54958">
          <w:rPr>
            <w:rStyle w:val="Hipercze"/>
            <w:noProof/>
          </w:rPr>
          <w:t>Wykres 12 Proszę ocenić poniższe stwierdzenia dotyczące składania i realizacji projektu przy wsparciu LGD.</w:t>
        </w:r>
        <w:r w:rsidR="005A3A0F">
          <w:rPr>
            <w:noProof/>
            <w:webHidden/>
          </w:rPr>
          <w:tab/>
        </w:r>
        <w:r w:rsidR="005A3A0F">
          <w:rPr>
            <w:noProof/>
            <w:webHidden/>
          </w:rPr>
          <w:fldChar w:fldCharType="begin"/>
        </w:r>
        <w:r w:rsidR="005A3A0F">
          <w:rPr>
            <w:noProof/>
            <w:webHidden/>
          </w:rPr>
          <w:instrText xml:space="preserve"> PAGEREF _Toc86421284 \h </w:instrText>
        </w:r>
        <w:r w:rsidR="005A3A0F">
          <w:rPr>
            <w:noProof/>
            <w:webHidden/>
          </w:rPr>
        </w:r>
        <w:r w:rsidR="005A3A0F">
          <w:rPr>
            <w:noProof/>
            <w:webHidden/>
          </w:rPr>
          <w:fldChar w:fldCharType="separate"/>
        </w:r>
        <w:r w:rsidR="00BE3FD2">
          <w:rPr>
            <w:noProof/>
            <w:webHidden/>
          </w:rPr>
          <w:t>55</w:t>
        </w:r>
        <w:r w:rsidR="005A3A0F">
          <w:rPr>
            <w:noProof/>
            <w:webHidden/>
          </w:rPr>
          <w:fldChar w:fldCharType="end"/>
        </w:r>
      </w:hyperlink>
    </w:p>
    <w:p w14:paraId="1C3DD3E6" w14:textId="79EC1959" w:rsidR="005A3A0F" w:rsidRDefault="00247500">
      <w:pPr>
        <w:pStyle w:val="Spisilustracji"/>
        <w:tabs>
          <w:tab w:val="right" w:leader="dot" w:pos="9060"/>
        </w:tabs>
        <w:rPr>
          <w:rFonts w:asciiTheme="minorHAnsi" w:eastAsiaTheme="minorEastAsia" w:hAnsiTheme="minorHAnsi" w:cstheme="minorBidi"/>
          <w:noProof/>
        </w:rPr>
      </w:pPr>
      <w:hyperlink w:anchor="_Toc86421285" w:history="1">
        <w:r w:rsidR="005A3A0F" w:rsidRPr="00E54958">
          <w:rPr>
            <w:rStyle w:val="Hipercze"/>
            <w:noProof/>
          </w:rPr>
          <w:t>Wykres 13. Struktura demograficzna grupy mieszkańców uczestniczących w badaniu ankietowym.</w:t>
        </w:r>
        <w:r w:rsidR="005A3A0F">
          <w:rPr>
            <w:noProof/>
            <w:webHidden/>
          </w:rPr>
          <w:tab/>
        </w:r>
        <w:r w:rsidR="005A3A0F">
          <w:rPr>
            <w:noProof/>
            <w:webHidden/>
          </w:rPr>
          <w:fldChar w:fldCharType="begin"/>
        </w:r>
        <w:r w:rsidR="005A3A0F">
          <w:rPr>
            <w:noProof/>
            <w:webHidden/>
          </w:rPr>
          <w:instrText xml:space="preserve"> PAGEREF _Toc86421285 \h </w:instrText>
        </w:r>
        <w:r w:rsidR="005A3A0F">
          <w:rPr>
            <w:noProof/>
            <w:webHidden/>
          </w:rPr>
        </w:r>
        <w:r w:rsidR="005A3A0F">
          <w:rPr>
            <w:noProof/>
            <w:webHidden/>
          </w:rPr>
          <w:fldChar w:fldCharType="separate"/>
        </w:r>
        <w:r w:rsidR="00BE3FD2">
          <w:rPr>
            <w:noProof/>
            <w:webHidden/>
          </w:rPr>
          <w:t>56</w:t>
        </w:r>
        <w:r w:rsidR="005A3A0F">
          <w:rPr>
            <w:noProof/>
            <w:webHidden/>
          </w:rPr>
          <w:fldChar w:fldCharType="end"/>
        </w:r>
      </w:hyperlink>
    </w:p>
    <w:p w14:paraId="0AF6F1F4" w14:textId="0ADB4913" w:rsidR="005A3A0F" w:rsidRDefault="00247500">
      <w:pPr>
        <w:pStyle w:val="Spisilustracji"/>
        <w:tabs>
          <w:tab w:val="right" w:leader="dot" w:pos="9060"/>
        </w:tabs>
        <w:rPr>
          <w:rFonts w:asciiTheme="minorHAnsi" w:eastAsiaTheme="minorEastAsia" w:hAnsiTheme="minorHAnsi" w:cstheme="minorBidi"/>
          <w:noProof/>
        </w:rPr>
      </w:pPr>
      <w:hyperlink w:anchor="_Toc86421286" w:history="1">
        <w:r w:rsidR="005A3A0F" w:rsidRPr="00E54958">
          <w:rPr>
            <w:rStyle w:val="Hipercze"/>
            <w:noProof/>
          </w:rPr>
          <w:t>Wykres 14. Zmiany w gminie w ciągu ostatnich 5 lat.</w:t>
        </w:r>
        <w:r w:rsidR="005A3A0F">
          <w:rPr>
            <w:noProof/>
            <w:webHidden/>
          </w:rPr>
          <w:tab/>
        </w:r>
        <w:r w:rsidR="005A3A0F">
          <w:rPr>
            <w:noProof/>
            <w:webHidden/>
          </w:rPr>
          <w:fldChar w:fldCharType="begin"/>
        </w:r>
        <w:r w:rsidR="005A3A0F">
          <w:rPr>
            <w:noProof/>
            <w:webHidden/>
          </w:rPr>
          <w:instrText xml:space="preserve"> PAGEREF _Toc86421286 \h </w:instrText>
        </w:r>
        <w:r w:rsidR="005A3A0F">
          <w:rPr>
            <w:noProof/>
            <w:webHidden/>
          </w:rPr>
        </w:r>
        <w:r w:rsidR="005A3A0F">
          <w:rPr>
            <w:noProof/>
            <w:webHidden/>
          </w:rPr>
          <w:fldChar w:fldCharType="separate"/>
        </w:r>
        <w:r w:rsidR="00BE3FD2">
          <w:rPr>
            <w:noProof/>
            <w:webHidden/>
          </w:rPr>
          <w:t>56</w:t>
        </w:r>
        <w:r w:rsidR="005A3A0F">
          <w:rPr>
            <w:noProof/>
            <w:webHidden/>
          </w:rPr>
          <w:fldChar w:fldCharType="end"/>
        </w:r>
      </w:hyperlink>
    </w:p>
    <w:p w14:paraId="3EACD77C" w14:textId="20278D16" w:rsidR="005A3A0F" w:rsidRDefault="00247500">
      <w:pPr>
        <w:pStyle w:val="Spisilustracji"/>
        <w:tabs>
          <w:tab w:val="right" w:leader="dot" w:pos="9060"/>
        </w:tabs>
        <w:rPr>
          <w:rFonts w:asciiTheme="minorHAnsi" w:eastAsiaTheme="minorEastAsia" w:hAnsiTheme="minorHAnsi" w:cstheme="minorBidi"/>
          <w:noProof/>
        </w:rPr>
      </w:pPr>
      <w:hyperlink w:anchor="_Toc86421287" w:history="1">
        <w:r w:rsidR="005A3A0F" w:rsidRPr="00E54958">
          <w:rPr>
            <w:rStyle w:val="Hipercze"/>
            <w:bCs/>
            <w:noProof/>
          </w:rPr>
          <w:t>Wykres 15. Zmiany na rynku pracy w ciągu ostatnich 5 lat</w:t>
        </w:r>
        <w:r w:rsidR="005A3A0F">
          <w:rPr>
            <w:noProof/>
            <w:webHidden/>
          </w:rPr>
          <w:tab/>
        </w:r>
        <w:r w:rsidR="005A3A0F">
          <w:rPr>
            <w:noProof/>
            <w:webHidden/>
          </w:rPr>
          <w:fldChar w:fldCharType="begin"/>
        </w:r>
        <w:r w:rsidR="005A3A0F">
          <w:rPr>
            <w:noProof/>
            <w:webHidden/>
          </w:rPr>
          <w:instrText xml:space="preserve"> PAGEREF _Toc86421287 \h </w:instrText>
        </w:r>
        <w:r w:rsidR="005A3A0F">
          <w:rPr>
            <w:noProof/>
            <w:webHidden/>
          </w:rPr>
        </w:r>
        <w:r w:rsidR="005A3A0F">
          <w:rPr>
            <w:noProof/>
            <w:webHidden/>
          </w:rPr>
          <w:fldChar w:fldCharType="separate"/>
        </w:r>
        <w:r w:rsidR="00BE3FD2">
          <w:rPr>
            <w:noProof/>
            <w:webHidden/>
          </w:rPr>
          <w:t>57</w:t>
        </w:r>
        <w:r w:rsidR="005A3A0F">
          <w:rPr>
            <w:noProof/>
            <w:webHidden/>
          </w:rPr>
          <w:fldChar w:fldCharType="end"/>
        </w:r>
      </w:hyperlink>
    </w:p>
    <w:p w14:paraId="07D39295" w14:textId="7692D262" w:rsidR="005A3A0F" w:rsidRDefault="00247500">
      <w:pPr>
        <w:pStyle w:val="Spisilustracji"/>
        <w:tabs>
          <w:tab w:val="right" w:leader="dot" w:pos="9060"/>
        </w:tabs>
        <w:rPr>
          <w:rFonts w:asciiTheme="minorHAnsi" w:eastAsiaTheme="minorEastAsia" w:hAnsiTheme="minorHAnsi" w:cstheme="minorBidi"/>
          <w:noProof/>
        </w:rPr>
      </w:pPr>
      <w:hyperlink w:anchor="_Toc86421288" w:history="1">
        <w:r w:rsidR="005A3A0F" w:rsidRPr="00E54958">
          <w:rPr>
            <w:rStyle w:val="Hipercze"/>
            <w:noProof/>
          </w:rPr>
          <w:t>Wykres 16. Zmiany obszarze kultury, sportu i rekreacji.</w:t>
        </w:r>
        <w:r w:rsidR="005A3A0F">
          <w:rPr>
            <w:noProof/>
            <w:webHidden/>
          </w:rPr>
          <w:tab/>
        </w:r>
        <w:r w:rsidR="005A3A0F">
          <w:rPr>
            <w:noProof/>
            <w:webHidden/>
          </w:rPr>
          <w:fldChar w:fldCharType="begin"/>
        </w:r>
        <w:r w:rsidR="005A3A0F">
          <w:rPr>
            <w:noProof/>
            <w:webHidden/>
          </w:rPr>
          <w:instrText xml:space="preserve"> PAGEREF _Toc86421288 \h </w:instrText>
        </w:r>
        <w:r w:rsidR="005A3A0F">
          <w:rPr>
            <w:noProof/>
            <w:webHidden/>
          </w:rPr>
        </w:r>
        <w:r w:rsidR="005A3A0F">
          <w:rPr>
            <w:noProof/>
            <w:webHidden/>
          </w:rPr>
          <w:fldChar w:fldCharType="separate"/>
        </w:r>
        <w:r w:rsidR="00BE3FD2">
          <w:rPr>
            <w:noProof/>
            <w:webHidden/>
          </w:rPr>
          <w:t>57</w:t>
        </w:r>
        <w:r w:rsidR="005A3A0F">
          <w:rPr>
            <w:noProof/>
            <w:webHidden/>
          </w:rPr>
          <w:fldChar w:fldCharType="end"/>
        </w:r>
      </w:hyperlink>
    </w:p>
    <w:p w14:paraId="5AAB0C22" w14:textId="3885D3A0" w:rsidR="005A3A0F" w:rsidRDefault="00247500">
      <w:pPr>
        <w:pStyle w:val="Spisilustracji"/>
        <w:tabs>
          <w:tab w:val="right" w:leader="dot" w:pos="9060"/>
        </w:tabs>
        <w:rPr>
          <w:rFonts w:asciiTheme="minorHAnsi" w:eastAsiaTheme="minorEastAsia" w:hAnsiTheme="minorHAnsi" w:cstheme="minorBidi"/>
          <w:noProof/>
        </w:rPr>
      </w:pPr>
      <w:hyperlink w:anchor="_Toc86421289" w:history="1">
        <w:r w:rsidR="005A3A0F" w:rsidRPr="00E54958">
          <w:rPr>
            <w:rStyle w:val="Hipercze"/>
            <w:noProof/>
          </w:rPr>
          <w:t>Wykres 17. Korzystanie z efektów działań LGD.</w:t>
        </w:r>
        <w:r w:rsidR="005A3A0F">
          <w:rPr>
            <w:noProof/>
            <w:webHidden/>
          </w:rPr>
          <w:tab/>
        </w:r>
        <w:r w:rsidR="005A3A0F">
          <w:rPr>
            <w:noProof/>
            <w:webHidden/>
          </w:rPr>
          <w:fldChar w:fldCharType="begin"/>
        </w:r>
        <w:r w:rsidR="005A3A0F">
          <w:rPr>
            <w:noProof/>
            <w:webHidden/>
          </w:rPr>
          <w:instrText xml:space="preserve"> PAGEREF _Toc86421289 \h </w:instrText>
        </w:r>
        <w:r w:rsidR="005A3A0F">
          <w:rPr>
            <w:noProof/>
            <w:webHidden/>
          </w:rPr>
        </w:r>
        <w:r w:rsidR="005A3A0F">
          <w:rPr>
            <w:noProof/>
            <w:webHidden/>
          </w:rPr>
          <w:fldChar w:fldCharType="separate"/>
        </w:r>
        <w:r w:rsidR="00BE3FD2">
          <w:rPr>
            <w:noProof/>
            <w:webHidden/>
          </w:rPr>
          <w:t>58</w:t>
        </w:r>
        <w:r w:rsidR="005A3A0F">
          <w:rPr>
            <w:noProof/>
            <w:webHidden/>
          </w:rPr>
          <w:fldChar w:fldCharType="end"/>
        </w:r>
      </w:hyperlink>
    </w:p>
    <w:p w14:paraId="6EFD626B" w14:textId="065FCE34" w:rsidR="005A3A0F" w:rsidRDefault="00247500">
      <w:pPr>
        <w:pStyle w:val="Spisilustracji"/>
        <w:tabs>
          <w:tab w:val="right" w:leader="dot" w:pos="9060"/>
        </w:tabs>
        <w:rPr>
          <w:rFonts w:asciiTheme="minorHAnsi" w:eastAsiaTheme="minorEastAsia" w:hAnsiTheme="minorHAnsi" w:cstheme="minorBidi"/>
          <w:noProof/>
        </w:rPr>
      </w:pPr>
      <w:hyperlink w:anchor="_Toc86421290" w:history="1">
        <w:r w:rsidR="005A3A0F" w:rsidRPr="00E54958">
          <w:rPr>
            <w:rStyle w:val="Hipercze"/>
            <w:noProof/>
          </w:rPr>
          <w:t>Wykres 18. Obszary wymagające dofinansowania w gminie.</w:t>
        </w:r>
        <w:r w:rsidR="005A3A0F">
          <w:rPr>
            <w:noProof/>
            <w:webHidden/>
          </w:rPr>
          <w:tab/>
        </w:r>
        <w:r w:rsidR="005A3A0F">
          <w:rPr>
            <w:noProof/>
            <w:webHidden/>
          </w:rPr>
          <w:fldChar w:fldCharType="begin"/>
        </w:r>
        <w:r w:rsidR="005A3A0F">
          <w:rPr>
            <w:noProof/>
            <w:webHidden/>
          </w:rPr>
          <w:instrText xml:space="preserve"> PAGEREF _Toc86421290 \h </w:instrText>
        </w:r>
        <w:r w:rsidR="005A3A0F">
          <w:rPr>
            <w:noProof/>
            <w:webHidden/>
          </w:rPr>
        </w:r>
        <w:r w:rsidR="005A3A0F">
          <w:rPr>
            <w:noProof/>
            <w:webHidden/>
          </w:rPr>
          <w:fldChar w:fldCharType="separate"/>
        </w:r>
        <w:r w:rsidR="00BE3FD2">
          <w:rPr>
            <w:noProof/>
            <w:webHidden/>
          </w:rPr>
          <w:t>59</w:t>
        </w:r>
        <w:r w:rsidR="005A3A0F">
          <w:rPr>
            <w:noProof/>
            <w:webHidden/>
          </w:rPr>
          <w:fldChar w:fldCharType="end"/>
        </w:r>
      </w:hyperlink>
    </w:p>
    <w:p w14:paraId="24058797" w14:textId="09B59C8F" w:rsidR="00841F22" w:rsidRPr="00841F22" w:rsidRDefault="00841F22" w:rsidP="00841F22">
      <w:r>
        <w:fldChar w:fldCharType="end"/>
      </w:r>
    </w:p>
    <w:p w14:paraId="6222FC02" w14:textId="32F01AE3" w:rsidR="00C32207" w:rsidRPr="005B1441" w:rsidRDefault="00C32207" w:rsidP="00C32207">
      <w:pPr>
        <w:pStyle w:val="Nagwek1"/>
      </w:pPr>
      <w:bookmarkStart w:id="154" w:name="_Toc85733957"/>
      <w:bookmarkStart w:id="155" w:name="_Toc85996970"/>
      <w:bookmarkStart w:id="156" w:name="_Toc86311067"/>
      <w:bookmarkStart w:id="157" w:name="_Toc86421316"/>
      <w:bookmarkStart w:id="158" w:name="_Hlk85894186"/>
      <w:r w:rsidRPr="005B1441">
        <w:lastRenderedPageBreak/>
        <w:t>9. Aneksy tworzone w toku realizacji badania.</w:t>
      </w:r>
      <w:bookmarkEnd w:id="154"/>
      <w:bookmarkEnd w:id="155"/>
      <w:bookmarkEnd w:id="156"/>
      <w:bookmarkEnd w:id="157"/>
    </w:p>
    <w:p w14:paraId="732ABA0E" w14:textId="44C9C1C5" w:rsidR="00C32207" w:rsidRPr="005B1441" w:rsidRDefault="00C32207" w:rsidP="00C32207">
      <w:pPr>
        <w:pStyle w:val="Nagwek2"/>
      </w:pPr>
      <w:bookmarkStart w:id="159" w:name="_Toc85726055"/>
      <w:bookmarkStart w:id="160" w:name="_Toc85733958"/>
      <w:bookmarkStart w:id="161" w:name="_Toc85996971"/>
      <w:bookmarkStart w:id="162" w:name="_Toc86311068"/>
      <w:bookmarkStart w:id="163" w:name="_Toc86421317"/>
      <w:r w:rsidRPr="005B1441">
        <w:t xml:space="preserve">Ankieta dla mieszkańców obszaru LGD </w:t>
      </w:r>
      <w:bookmarkEnd w:id="159"/>
      <w:bookmarkEnd w:id="160"/>
      <w:bookmarkEnd w:id="161"/>
      <w:bookmarkEnd w:id="162"/>
      <w:r>
        <w:t>Powiatu Wielickiego</w:t>
      </w:r>
      <w:bookmarkEnd w:id="163"/>
    </w:p>
    <w:p w14:paraId="4930A96A" w14:textId="6514437E" w:rsidR="00C32207" w:rsidRPr="005B1441" w:rsidRDefault="00C32207" w:rsidP="00C32207">
      <w:r w:rsidRPr="005B1441">
        <w:t xml:space="preserve">Prosimy o wypełnienie krótkiej ankiety dotyczącej efektów funkcjonowania Lokalnej Grupy Działania </w:t>
      </w:r>
      <w:r>
        <w:t xml:space="preserve">Powiatu Wielickiego. </w:t>
      </w:r>
      <w:r w:rsidRPr="005B1441">
        <w:t>Ankieta jest anonimowa, co znaczy, że nie gromadzimy żadnych danych, które mogą pozwolić na identyfikację osób ją wypełniających. Wypełnienie ankiety trwa 10 minut.</w:t>
      </w:r>
    </w:p>
    <w:p w14:paraId="6AE02AEF" w14:textId="77777777" w:rsidR="00C32207" w:rsidRPr="005B1441" w:rsidRDefault="00C32207" w:rsidP="00C32207">
      <w:r w:rsidRPr="005B1441">
        <w:t>Z góry dziękujemy za pomoc!</w:t>
      </w:r>
    </w:p>
    <w:p w14:paraId="34DC1474" w14:textId="3910EF41" w:rsidR="00C32207" w:rsidRPr="005B1441" w:rsidRDefault="00C32207" w:rsidP="00C32207">
      <w:r w:rsidRPr="005B1441">
        <w:t>Lokalna Grupa Działania</w:t>
      </w:r>
      <w:r>
        <w:t xml:space="preserve"> Powiatu Wielickiego</w:t>
      </w:r>
    </w:p>
    <w:p w14:paraId="7A0962E7" w14:textId="77777777" w:rsidR="00C32207" w:rsidRPr="005B1441" w:rsidRDefault="00C32207" w:rsidP="00C32207"/>
    <w:p w14:paraId="55244408" w14:textId="77777777" w:rsidR="00C32207" w:rsidRPr="005B1441" w:rsidRDefault="00C32207" w:rsidP="00C32207">
      <w:r w:rsidRPr="005B1441">
        <w:rPr>
          <w:b/>
          <w:bCs/>
        </w:rPr>
        <w:t xml:space="preserve">1. Czy w gminie, w której Pan/i mieszka zaszły w ciągu ostatnich 5 lat wymienione poniżej zmiany? </w:t>
      </w:r>
      <w:r w:rsidRPr="005B1441">
        <w:rPr>
          <w:i/>
          <w:iCs/>
        </w:rPr>
        <w:t>Proszę zaznaczyć 1 odpowiedź w każdym wierszu tabeli.</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174"/>
        <w:gridCol w:w="881"/>
        <w:gridCol w:w="1321"/>
        <w:gridCol w:w="829"/>
        <w:gridCol w:w="1072"/>
      </w:tblGrid>
      <w:tr w:rsidR="00C32207" w:rsidRPr="005B1441" w14:paraId="2BE1EEC5" w14:textId="77777777" w:rsidTr="00A0440B">
        <w:trPr>
          <w:trHeight w:val="617"/>
        </w:trPr>
        <w:tc>
          <w:tcPr>
            <w:tcW w:w="4106" w:type="dxa"/>
            <w:shd w:val="clear" w:color="auto" w:fill="F2F2F2"/>
            <w:vAlign w:val="center"/>
          </w:tcPr>
          <w:p w14:paraId="6B52DA85" w14:textId="77777777" w:rsidR="00C32207" w:rsidRPr="005B1441" w:rsidRDefault="00C32207" w:rsidP="00A0440B">
            <w:r w:rsidRPr="005B1441">
              <w:t>Mieszkańcy mieli większy wpływ na to, co dzieje się w gminie</w:t>
            </w:r>
          </w:p>
        </w:tc>
        <w:tc>
          <w:tcPr>
            <w:tcW w:w="1174" w:type="dxa"/>
            <w:shd w:val="clear" w:color="auto" w:fill="auto"/>
            <w:vAlign w:val="center"/>
          </w:tcPr>
          <w:p w14:paraId="64960492" w14:textId="77777777" w:rsidR="00C32207" w:rsidRPr="005B1441" w:rsidRDefault="00C32207" w:rsidP="00A0440B">
            <w:r w:rsidRPr="005B1441">
              <w:t>Zdecydo-wanie tak</w:t>
            </w:r>
          </w:p>
        </w:tc>
        <w:tc>
          <w:tcPr>
            <w:tcW w:w="881" w:type="dxa"/>
            <w:shd w:val="clear" w:color="auto" w:fill="auto"/>
            <w:vAlign w:val="center"/>
          </w:tcPr>
          <w:p w14:paraId="6A3A3060" w14:textId="77777777" w:rsidR="00C32207" w:rsidRPr="005B1441" w:rsidRDefault="00C32207" w:rsidP="00A0440B">
            <w:r w:rsidRPr="005B1441">
              <w:t xml:space="preserve">Raczej </w:t>
            </w:r>
            <w:r w:rsidRPr="005B1441">
              <w:br/>
              <w:t>tak</w:t>
            </w:r>
          </w:p>
        </w:tc>
        <w:tc>
          <w:tcPr>
            <w:tcW w:w="1321" w:type="dxa"/>
            <w:shd w:val="clear" w:color="auto" w:fill="auto"/>
            <w:vAlign w:val="center"/>
          </w:tcPr>
          <w:p w14:paraId="555EBCD3" w14:textId="77777777" w:rsidR="00C32207" w:rsidRPr="005B1441" w:rsidRDefault="00C32207" w:rsidP="00A0440B">
            <w:r w:rsidRPr="005B1441">
              <w:t>Trudno powiedzieć</w:t>
            </w:r>
          </w:p>
        </w:tc>
        <w:tc>
          <w:tcPr>
            <w:tcW w:w="829" w:type="dxa"/>
            <w:shd w:val="clear" w:color="auto" w:fill="auto"/>
            <w:vAlign w:val="center"/>
          </w:tcPr>
          <w:p w14:paraId="2E7EBE59" w14:textId="77777777" w:rsidR="00C32207" w:rsidRPr="005B1441" w:rsidRDefault="00C32207" w:rsidP="00A0440B">
            <w:r w:rsidRPr="005B1441">
              <w:t>Raczej nie</w:t>
            </w:r>
          </w:p>
        </w:tc>
        <w:tc>
          <w:tcPr>
            <w:tcW w:w="1072" w:type="dxa"/>
            <w:shd w:val="clear" w:color="auto" w:fill="auto"/>
            <w:vAlign w:val="center"/>
          </w:tcPr>
          <w:p w14:paraId="4F59320D" w14:textId="77777777" w:rsidR="00C32207" w:rsidRPr="005B1441" w:rsidRDefault="00C32207" w:rsidP="00A0440B">
            <w:r w:rsidRPr="005B1441">
              <w:t>Zdecydo-wanie nie</w:t>
            </w:r>
          </w:p>
        </w:tc>
      </w:tr>
      <w:tr w:rsidR="00C32207" w:rsidRPr="005B1441" w14:paraId="08319738" w14:textId="77777777" w:rsidTr="00A0440B">
        <w:trPr>
          <w:trHeight w:val="629"/>
        </w:trPr>
        <w:tc>
          <w:tcPr>
            <w:tcW w:w="4106" w:type="dxa"/>
            <w:shd w:val="clear" w:color="auto" w:fill="F2F2F2"/>
            <w:vAlign w:val="center"/>
          </w:tcPr>
          <w:p w14:paraId="1591D170" w14:textId="77777777" w:rsidR="00C32207" w:rsidRPr="005B1441" w:rsidRDefault="00C32207" w:rsidP="00A0440B">
            <w:r w:rsidRPr="005B1441">
              <w:t>Poprawiła się sytuacja na rynku pracy</w:t>
            </w:r>
          </w:p>
        </w:tc>
        <w:tc>
          <w:tcPr>
            <w:tcW w:w="1174" w:type="dxa"/>
            <w:shd w:val="clear" w:color="auto" w:fill="auto"/>
            <w:vAlign w:val="center"/>
          </w:tcPr>
          <w:p w14:paraId="161C6F4F" w14:textId="77777777" w:rsidR="00C32207" w:rsidRPr="005B1441" w:rsidRDefault="00C32207" w:rsidP="00A0440B">
            <w:r w:rsidRPr="005B1441">
              <w:t>Zdecydo-wanie tak</w:t>
            </w:r>
          </w:p>
        </w:tc>
        <w:tc>
          <w:tcPr>
            <w:tcW w:w="881" w:type="dxa"/>
            <w:shd w:val="clear" w:color="auto" w:fill="auto"/>
            <w:vAlign w:val="center"/>
          </w:tcPr>
          <w:p w14:paraId="5BE6F753" w14:textId="77777777" w:rsidR="00C32207" w:rsidRPr="005B1441" w:rsidRDefault="00C32207" w:rsidP="00A0440B">
            <w:r w:rsidRPr="005B1441">
              <w:t xml:space="preserve">Raczej </w:t>
            </w:r>
            <w:r w:rsidRPr="005B1441">
              <w:br/>
              <w:t>tak</w:t>
            </w:r>
          </w:p>
        </w:tc>
        <w:tc>
          <w:tcPr>
            <w:tcW w:w="1321" w:type="dxa"/>
            <w:shd w:val="clear" w:color="auto" w:fill="auto"/>
            <w:vAlign w:val="center"/>
          </w:tcPr>
          <w:p w14:paraId="46AB0BE2" w14:textId="77777777" w:rsidR="00C32207" w:rsidRPr="005B1441" w:rsidRDefault="00C32207" w:rsidP="00A0440B">
            <w:r w:rsidRPr="005B1441">
              <w:t>Trudno powiedzieć</w:t>
            </w:r>
          </w:p>
        </w:tc>
        <w:tc>
          <w:tcPr>
            <w:tcW w:w="829" w:type="dxa"/>
            <w:shd w:val="clear" w:color="auto" w:fill="auto"/>
            <w:vAlign w:val="center"/>
          </w:tcPr>
          <w:p w14:paraId="2AF3CA0D" w14:textId="77777777" w:rsidR="00C32207" w:rsidRPr="005B1441" w:rsidRDefault="00C32207" w:rsidP="00A0440B">
            <w:r w:rsidRPr="005B1441">
              <w:t>Raczej nie</w:t>
            </w:r>
          </w:p>
        </w:tc>
        <w:tc>
          <w:tcPr>
            <w:tcW w:w="1072" w:type="dxa"/>
            <w:shd w:val="clear" w:color="auto" w:fill="auto"/>
            <w:vAlign w:val="center"/>
          </w:tcPr>
          <w:p w14:paraId="659B0C3E" w14:textId="77777777" w:rsidR="00C32207" w:rsidRPr="005B1441" w:rsidRDefault="00C32207" w:rsidP="00A0440B">
            <w:r w:rsidRPr="005B1441">
              <w:t>Zdecydo-wanie nie</w:t>
            </w:r>
          </w:p>
        </w:tc>
      </w:tr>
      <w:tr w:rsidR="00C32207" w:rsidRPr="005B1441" w14:paraId="5B0B1C51" w14:textId="77777777" w:rsidTr="00A0440B">
        <w:trPr>
          <w:trHeight w:val="617"/>
        </w:trPr>
        <w:tc>
          <w:tcPr>
            <w:tcW w:w="4106" w:type="dxa"/>
            <w:shd w:val="clear" w:color="auto" w:fill="F2F2F2"/>
            <w:vAlign w:val="center"/>
          </w:tcPr>
          <w:p w14:paraId="7182FA03" w14:textId="77777777" w:rsidR="00C32207" w:rsidRPr="005B1441" w:rsidRDefault="00C32207" w:rsidP="00A0440B">
            <w:r w:rsidRPr="005B1441">
              <w:t>Powstały nowe firmy</w:t>
            </w:r>
          </w:p>
        </w:tc>
        <w:tc>
          <w:tcPr>
            <w:tcW w:w="1174" w:type="dxa"/>
            <w:shd w:val="clear" w:color="auto" w:fill="auto"/>
            <w:vAlign w:val="center"/>
          </w:tcPr>
          <w:p w14:paraId="48BE278C" w14:textId="77777777" w:rsidR="00C32207" w:rsidRPr="005B1441" w:rsidRDefault="00C32207" w:rsidP="00A0440B">
            <w:r w:rsidRPr="005B1441">
              <w:t>Zdecydo-wanie tak</w:t>
            </w:r>
          </w:p>
        </w:tc>
        <w:tc>
          <w:tcPr>
            <w:tcW w:w="881" w:type="dxa"/>
            <w:shd w:val="clear" w:color="auto" w:fill="auto"/>
            <w:vAlign w:val="center"/>
          </w:tcPr>
          <w:p w14:paraId="41FFF369" w14:textId="77777777" w:rsidR="00C32207" w:rsidRPr="005B1441" w:rsidRDefault="00C32207" w:rsidP="00A0440B">
            <w:r w:rsidRPr="005B1441">
              <w:t xml:space="preserve">Raczej </w:t>
            </w:r>
            <w:r w:rsidRPr="005B1441">
              <w:br/>
              <w:t>tak</w:t>
            </w:r>
          </w:p>
        </w:tc>
        <w:tc>
          <w:tcPr>
            <w:tcW w:w="1321" w:type="dxa"/>
            <w:shd w:val="clear" w:color="auto" w:fill="auto"/>
            <w:vAlign w:val="center"/>
          </w:tcPr>
          <w:p w14:paraId="1329DCE9" w14:textId="77777777" w:rsidR="00C32207" w:rsidRPr="005B1441" w:rsidRDefault="00C32207" w:rsidP="00A0440B">
            <w:r w:rsidRPr="005B1441">
              <w:t>Trudno powiedzieć</w:t>
            </w:r>
          </w:p>
        </w:tc>
        <w:tc>
          <w:tcPr>
            <w:tcW w:w="829" w:type="dxa"/>
            <w:shd w:val="clear" w:color="auto" w:fill="auto"/>
            <w:vAlign w:val="center"/>
          </w:tcPr>
          <w:p w14:paraId="480CA159" w14:textId="77777777" w:rsidR="00C32207" w:rsidRPr="005B1441" w:rsidRDefault="00C32207" w:rsidP="00A0440B">
            <w:r w:rsidRPr="005B1441">
              <w:t>Raczej nie</w:t>
            </w:r>
          </w:p>
        </w:tc>
        <w:tc>
          <w:tcPr>
            <w:tcW w:w="1072" w:type="dxa"/>
            <w:shd w:val="clear" w:color="auto" w:fill="auto"/>
            <w:vAlign w:val="center"/>
          </w:tcPr>
          <w:p w14:paraId="2796B0D8" w14:textId="77777777" w:rsidR="00C32207" w:rsidRPr="005B1441" w:rsidRDefault="00C32207" w:rsidP="00A0440B">
            <w:r w:rsidRPr="005B1441">
              <w:t>Zdecydo-wanie nie</w:t>
            </w:r>
          </w:p>
        </w:tc>
      </w:tr>
      <w:tr w:rsidR="00C32207" w:rsidRPr="005B1441" w14:paraId="27FEC931" w14:textId="77777777" w:rsidTr="00A0440B">
        <w:trPr>
          <w:trHeight w:val="617"/>
        </w:trPr>
        <w:tc>
          <w:tcPr>
            <w:tcW w:w="4106" w:type="dxa"/>
            <w:shd w:val="clear" w:color="auto" w:fill="F2F2F2"/>
            <w:vAlign w:val="center"/>
          </w:tcPr>
          <w:p w14:paraId="544A4510" w14:textId="77777777" w:rsidR="00C32207" w:rsidRPr="005B1441" w:rsidRDefault="00C32207" w:rsidP="00A0440B">
            <w:r w:rsidRPr="005B1441">
              <w:t>Pojawiły się nowe formy wsparcia dla ludzi młodych</w:t>
            </w:r>
          </w:p>
        </w:tc>
        <w:tc>
          <w:tcPr>
            <w:tcW w:w="1174" w:type="dxa"/>
            <w:shd w:val="clear" w:color="auto" w:fill="auto"/>
            <w:vAlign w:val="center"/>
          </w:tcPr>
          <w:p w14:paraId="40485765" w14:textId="77777777" w:rsidR="00C32207" w:rsidRPr="005B1441" w:rsidRDefault="00C32207" w:rsidP="00A0440B">
            <w:r w:rsidRPr="005B1441">
              <w:t>Zdecydo-wanie tak</w:t>
            </w:r>
          </w:p>
        </w:tc>
        <w:tc>
          <w:tcPr>
            <w:tcW w:w="881" w:type="dxa"/>
            <w:shd w:val="clear" w:color="auto" w:fill="auto"/>
            <w:vAlign w:val="center"/>
          </w:tcPr>
          <w:p w14:paraId="324D9CB4" w14:textId="77777777" w:rsidR="00C32207" w:rsidRPr="005B1441" w:rsidRDefault="00C32207" w:rsidP="00A0440B">
            <w:r w:rsidRPr="005B1441">
              <w:t xml:space="preserve">Raczej </w:t>
            </w:r>
            <w:r w:rsidRPr="005B1441">
              <w:br/>
              <w:t>tak</w:t>
            </w:r>
          </w:p>
        </w:tc>
        <w:tc>
          <w:tcPr>
            <w:tcW w:w="1321" w:type="dxa"/>
            <w:shd w:val="clear" w:color="auto" w:fill="auto"/>
            <w:vAlign w:val="center"/>
          </w:tcPr>
          <w:p w14:paraId="66816527" w14:textId="77777777" w:rsidR="00C32207" w:rsidRPr="005B1441" w:rsidRDefault="00C32207" w:rsidP="00A0440B">
            <w:r w:rsidRPr="005B1441">
              <w:t>Trudno powiedzieć</w:t>
            </w:r>
          </w:p>
        </w:tc>
        <w:tc>
          <w:tcPr>
            <w:tcW w:w="829" w:type="dxa"/>
            <w:shd w:val="clear" w:color="auto" w:fill="auto"/>
            <w:vAlign w:val="center"/>
          </w:tcPr>
          <w:p w14:paraId="0D12791D" w14:textId="77777777" w:rsidR="00C32207" w:rsidRPr="005B1441" w:rsidRDefault="00C32207" w:rsidP="00A0440B">
            <w:r w:rsidRPr="005B1441">
              <w:t>Raczej nie</w:t>
            </w:r>
          </w:p>
        </w:tc>
        <w:tc>
          <w:tcPr>
            <w:tcW w:w="1072" w:type="dxa"/>
            <w:shd w:val="clear" w:color="auto" w:fill="auto"/>
            <w:vAlign w:val="center"/>
          </w:tcPr>
          <w:p w14:paraId="18BD0F40" w14:textId="77777777" w:rsidR="00C32207" w:rsidRPr="005B1441" w:rsidRDefault="00C32207" w:rsidP="00A0440B">
            <w:r w:rsidRPr="005B1441">
              <w:t>Zdecydo-wanie nie</w:t>
            </w:r>
          </w:p>
        </w:tc>
      </w:tr>
      <w:tr w:rsidR="00C32207" w:rsidRPr="005B1441" w14:paraId="4F022BA3" w14:textId="77777777" w:rsidTr="00A0440B">
        <w:trPr>
          <w:trHeight w:val="629"/>
        </w:trPr>
        <w:tc>
          <w:tcPr>
            <w:tcW w:w="4106" w:type="dxa"/>
            <w:shd w:val="clear" w:color="auto" w:fill="F2F2F2"/>
            <w:vAlign w:val="center"/>
          </w:tcPr>
          <w:p w14:paraId="74792674" w14:textId="77777777" w:rsidR="00C32207" w:rsidRPr="005B1441" w:rsidRDefault="00C32207" w:rsidP="00A0440B">
            <w:r w:rsidRPr="005B1441">
              <w:t>Podejmowano inicjatywy, których celem było wsparcie osób starszych</w:t>
            </w:r>
          </w:p>
        </w:tc>
        <w:tc>
          <w:tcPr>
            <w:tcW w:w="1174" w:type="dxa"/>
            <w:shd w:val="clear" w:color="auto" w:fill="auto"/>
            <w:vAlign w:val="center"/>
          </w:tcPr>
          <w:p w14:paraId="66C51F2F" w14:textId="77777777" w:rsidR="00C32207" w:rsidRPr="005B1441" w:rsidRDefault="00C32207" w:rsidP="00A0440B">
            <w:r w:rsidRPr="005B1441">
              <w:t>Zdecydo-wanie tak</w:t>
            </w:r>
          </w:p>
        </w:tc>
        <w:tc>
          <w:tcPr>
            <w:tcW w:w="881" w:type="dxa"/>
            <w:shd w:val="clear" w:color="auto" w:fill="auto"/>
            <w:vAlign w:val="center"/>
          </w:tcPr>
          <w:p w14:paraId="334A2F68" w14:textId="77777777" w:rsidR="00C32207" w:rsidRPr="005B1441" w:rsidRDefault="00C32207" w:rsidP="00A0440B">
            <w:r w:rsidRPr="005B1441">
              <w:t xml:space="preserve">Raczej </w:t>
            </w:r>
            <w:r w:rsidRPr="005B1441">
              <w:br/>
              <w:t>tak</w:t>
            </w:r>
          </w:p>
        </w:tc>
        <w:tc>
          <w:tcPr>
            <w:tcW w:w="1321" w:type="dxa"/>
            <w:shd w:val="clear" w:color="auto" w:fill="auto"/>
            <w:vAlign w:val="center"/>
          </w:tcPr>
          <w:p w14:paraId="400980BF" w14:textId="77777777" w:rsidR="00C32207" w:rsidRPr="005B1441" w:rsidRDefault="00C32207" w:rsidP="00A0440B">
            <w:r w:rsidRPr="005B1441">
              <w:t>Trudno powiedzieć</w:t>
            </w:r>
          </w:p>
        </w:tc>
        <w:tc>
          <w:tcPr>
            <w:tcW w:w="829" w:type="dxa"/>
            <w:shd w:val="clear" w:color="auto" w:fill="auto"/>
            <w:vAlign w:val="center"/>
          </w:tcPr>
          <w:p w14:paraId="479D02AB" w14:textId="77777777" w:rsidR="00C32207" w:rsidRPr="005B1441" w:rsidRDefault="00C32207" w:rsidP="00A0440B">
            <w:r w:rsidRPr="005B1441">
              <w:t>Raczej nie</w:t>
            </w:r>
          </w:p>
        </w:tc>
        <w:tc>
          <w:tcPr>
            <w:tcW w:w="1072" w:type="dxa"/>
            <w:shd w:val="clear" w:color="auto" w:fill="auto"/>
            <w:vAlign w:val="center"/>
          </w:tcPr>
          <w:p w14:paraId="6D7C2772" w14:textId="77777777" w:rsidR="00C32207" w:rsidRPr="005B1441" w:rsidRDefault="00C32207" w:rsidP="00A0440B">
            <w:r w:rsidRPr="005B1441">
              <w:t>Zdecydo-wanie nie</w:t>
            </w:r>
          </w:p>
        </w:tc>
      </w:tr>
      <w:tr w:rsidR="00C32207" w:rsidRPr="005B1441" w14:paraId="0602B9ED" w14:textId="77777777" w:rsidTr="00A0440B">
        <w:trPr>
          <w:trHeight w:val="617"/>
        </w:trPr>
        <w:tc>
          <w:tcPr>
            <w:tcW w:w="4106" w:type="dxa"/>
            <w:shd w:val="clear" w:color="auto" w:fill="F2F2F2"/>
            <w:vAlign w:val="center"/>
          </w:tcPr>
          <w:p w14:paraId="2150E35C" w14:textId="77777777" w:rsidR="00C32207" w:rsidRPr="005B1441" w:rsidRDefault="00C32207" w:rsidP="00A0440B">
            <w:r w:rsidRPr="005B1441">
              <w:t>Zwiększyła się liczba inicjatyw służących kultywowaniu lokalnej tradycji</w:t>
            </w:r>
          </w:p>
        </w:tc>
        <w:tc>
          <w:tcPr>
            <w:tcW w:w="1174" w:type="dxa"/>
            <w:shd w:val="clear" w:color="auto" w:fill="auto"/>
            <w:vAlign w:val="center"/>
          </w:tcPr>
          <w:p w14:paraId="372EFD6A" w14:textId="77777777" w:rsidR="00C32207" w:rsidRPr="005B1441" w:rsidRDefault="00C32207" w:rsidP="00A0440B">
            <w:r w:rsidRPr="005B1441">
              <w:t>Zdecydo-wanie tak</w:t>
            </w:r>
          </w:p>
        </w:tc>
        <w:tc>
          <w:tcPr>
            <w:tcW w:w="881" w:type="dxa"/>
            <w:shd w:val="clear" w:color="auto" w:fill="auto"/>
            <w:vAlign w:val="center"/>
          </w:tcPr>
          <w:p w14:paraId="20BC9FCE" w14:textId="77777777" w:rsidR="00C32207" w:rsidRPr="005B1441" w:rsidRDefault="00C32207" w:rsidP="00A0440B">
            <w:r w:rsidRPr="005B1441">
              <w:t xml:space="preserve">Raczej </w:t>
            </w:r>
            <w:r w:rsidRPr="005B1441">
              <w:br/>
              <w:t>tak</w:t>
            </w:r>
          </w:p>
        </w:tc>
        <w:tc>
          <w:tcPr>
            <w:tcW w:w="1321" w:type="dxa"/>
            <w:shd w:val="clear" w:color="auto" w:fill="auto"/>
            <w:vAlign w:val="center"/>
          </w:tcPr>
          <w:p w14:paraId="7F4B6292" w14:textId="77777777" w:rsidR="00C32207" w:rsidRPr="005B1441" w:rsidRDefault="00C32207" w:rsidP="00A0440B">
            <w:r w:rsidRPr="005B1441">
              <w:t>Trudno powiedzieć</w:t>
            </w:r>
          </w:p>
        </w:tc>
        <w:tc>
          <w:tcPr>
            <w:tcW w:w="829" w:type="dxa"/>
            <w:shd w:val="clear" w:color="auto" w:fill="auto"/>
            <w:vAlign w:val="center"/>
          </w:tcPr>
          <w:p w14:paraId="0A1178D9" w14:textId="77777777" w:rsidR="00C32207" w:rsidRPr="005B1441" w:rsidRDefault="00C32207" w:rsidP="00A0440B">
            <w:r w:rsidRPr="005B1441">
              <w:t>Raczej nie</w:t>
            </w:r>
          </w:p>
        </w:tc>
        <w:tc>
          <w:tcPr>
            <w:tcW w:w="1072" w:type="dxa"/>
            <w:shd w:val="clear" w:color="auto" w:fill="auto"/>
            <w:vAlign w:val="center"/>
          </w:tcPr>
          <w:p w14:paraId="5B55CF68" w14:textId="77777777" w:rsidR="00C32207" w:rsidRPr="005B1441" w:rsidRDefault="00C32207" w:rsidP="00A0440B">
            <w:r w:rsidRPr="005B1441">
              <w:t>Zdecydo-wanie nie</w:t>
            </w:r>
          </w:p>
        </w:tc>
      </w:tr>
      <w:tr w:rsidR="00C32207" w:rsidRPr="005B1441" w14:paraId="225420D5" w14:textId="77777777" w:rsidTr="00A0440B">
        <w:trPr>
          <w:trHeight w:val="629"/>
        </w:trPr>
        <w:tc>
          <w:tcPr>
            <w:tcW w:w="4106" w:type="dxa"/>
            <w:shd w:val="clear" w:color="auto" w:fill="F2F2F2"/>
            <w:vAlign w:val="center"/>
          </w:tcPr>
          <w:p w14:paraId="31A37737" w14:textId="77777777" w:rsidR="00C32207" w:rsidRPr="005B1441" w:rsidRDefault="00C32207" w:rsidP="00A0440B">
            <w:r w:rsidRPr="005B1441">
              <w:t>Poprawiły się relacje pomiędzy mieszkańcami</w:t>
            </w:r>
          </w:p>
        </w:tc>
        <w:tc>
          <w:tcPr>
            <w:tcW w:w="1174" w:type="dxa"/>
            <w:shd w:val="clear" w:color="auto" w:fill="auto"/>
            <w:vAlign w:val="center"/>
          </w:tcPr>
          <w:p w14:paraId="672142B5" w14:textId="77777777" w:rsidR="00C32207" w:rsidRPr="005B1441" w:rsidRDefault="00C32207" w:rsidP="00A0440B">
            <w:r w:rsidRPr="005B1441">
              <w:t>Zdecydo-wanie tak</w:t>
            </w:r>
          </w:p>
        </w:tc>
        <w:tc>
          <w:tcPr>
            <w:tcW w:w="881" w:type="dxa"/>
            <w:shd w:val="clear" w:color="auto" w:fill="auto"/>
            <w:vAlign w:val="center"/>
          </w:tcPr>
          <w:p w14:paraId="02090FC5" w14:textId="77777777" w:rsidR="00C32207" w:rsidRPr="005B1441" w:rsidRDefault="00C32207" w:rsidP="00A0440B">
            <w:r w:rsidRPr="005B1441">
              <w:t xml:space="preserve">Raczej </w:t>
            </w:r>
            <w:r w:rsidRPr="005B1441">
              <w:br/>
              <w:t>tak</w:t>
            </w:r>
          </w:p>
        </w:tc>
        <w:tc>
          <w:tcPr>
            <w:tcW w:w="1321" w:type="dxa"/>
            <w:shd w:val="clear" w:color="auto" w:fill="auto"/>
            <w:vAlign w:val="center"/>
          </w:tcPr>
          <w:p w14:paraId="30AEAF44" w14:textId="77777777" w:rsidR="00C32207" w:rsidRPr="005B1441" w:rsidRDefault="00C32207" w:rsidP="00A0440B">
            <w:r w:rsidRPr="005B1441">
              <w:t>Trudno powiedzieć</w:t>
            </w:r>
          </w:p>
        </w:tc>
        <w:tc>
          <w:tcPr>
            <w:tcW w:w="829" w:type="dxa"/>
            <w:shd w:val="clear" w:color="auto" w:fill="auto"/>
            <w:vAlign w:val="center"/>
          </w:tcPr>
          <w:p w14:paraId="38868E1C" w14:textId="77777777" w:rsidR="00C32207" w:rsidRPr="005B1441" w:rsidRDefault="00C32207" w:rsidP="00A0440B">
            <w:r w:rsidRPr="005B1441">
              <w:t>Raczej nie</w:t>
            </w:r>
          </w:p>
        </w:tc>
        <w:tc>
          <w:tcPr>
            <w:tcW w:w="1072" w:type="dxa"/>
            <w:shd w:val="clear" w:color="auto" w:fill="auto"/>
            <w:vAlign w:val="center"/>
          </w:tcPr>
          <w:p w14:paraId="1D06A0D1" w14:textId="77777777" w:rsidR="00C32207" w:rsidRPr="005B1441" w:rsidRDefault="00C32207" w:rsidP="00A0440B">
            <w:r w:rsidRPr="005B1441">
              <w:t>Zdecydo-wanie nie</w:t>
            </w:r>
          </w:p>
        </w:tc>
      </w:tr>
      <w:tr w:rsidR="00C32207" w:rsidRPr="005B1441" w14:paraId="7228B36A" w14:textId="77777777" w:rsidTr="00A0440B">
        <w:trPr>
          <w:trHeight w:val="617"/>
        </w:trPr>
        <w:tc>
          <w:tcPr>
            <w:tcW w:w="4106" w:type="dxa"/>
            <w:shd w:val="clear" w:color="auto" w:fill="F2F2F2"/>
            <w:vAlign w:val="center"/>
          </w:tcPr>
          <w:p w14:paraId="107C59FB" w14:textId="77777777" w:rsidR="00C32207" w:rsidRPr="005B1441" w:rsidRDefault="00C32207" w:rsidP="00A0440B">
            <w:r w:rsidRPr="005B1441">
              <w:t>Zwiększył się ruch turystyczny</w:t>
            </w:r>
          </w:p>
        </w:tc>
        <w:tc>
          <w:tcPr>
            <w:tcW w:w="1174" w:type="dxa"/>
            <w:shd w:val="clear" w:color="auto" w:fill="auto"/>
            <w:vAlign w:val="center"/>
          </w:tcPr>
          <w:p w14:paraId="0D94BA6B" w14:textId="77777777" w:rsidR="00C32207" w:rsidRPr="005B1441" w:rsidRDefault="00C32207" w:rsidP="00A0440B">
            <w:r w:rsidRPr="005B1441">
              <w:t>Zdecydo-wanie tak</w:t>
            </w:r>
          </w:p>
        </w:tc>
        <w:tc>
          <w:tcPr>
            <w:tcW w:w="881" w:type="dxa"/>
            <w:shd w:val="clear" w:color="auto" w:fill="auto"/>
            <w:vAlign w:val="center"/>
          </w:tcPr>
          <w:p w14:paraId="1DC0523F" w14:textId="77777777" w:rsidR="00C32207" w:rsidRPr="005B1441" w:rsidRDefault="00C32207" w:rsidP="00A0440B">
            <w:r w:rsidRPr="005B1441">
              <w:t xml:space="preserve">Raczej </w:t>
            </w:r>
            <w:r w:rsidRPr="005B1441">
              <w:br/>
              <w:t>tak</w:t>
            </w:r>
          </w:p>
        </w:tc>
        <w:tc>
          <w:tcPr>
            <w:tcW w:w="1321" w:type="dxa"/>
            <w:shd w:val="clear" w:color="auto" w:fill="auto"/>
            <w:vAlign w:val="center"/>
          </w:tcPr>
          <w:p w14:paraId="761FF747" w14:textId="77777777" w:rsidR="00C32207" w:rsidRPr="005B1441" w:rsidRDefault="00C32207" w:rsidP="00A0440B">
            <w:r w:rsidRPr="005B1441">
              <w:t>Trudno powiedzieć</w:t>
            </w:r>
          </w:p>
        </w:tc>
        <w:tc>
          <w:tcPr>
            <w:tcW w:w="829" w:type="dxa"/>
            <w:shd w:val="clear" w:color="auto" w:fill="auto"/>
            <w:vAlign w:val="center"/>
          </w:tcPr>
          <w:p w14:paraId="435E4811" w14:textId="77777777" w:rsidR="00C32207" w:rsidRPr="005B1441" w:rsidRDefault="00C32207" w:rsidP="00A0440B">
            <w:r w:rsidRPr="005B1441">
              <w:t>Raczej nie</w:t>
            </w:r>
          </w:p>
        </w:tc>
        <w:tc>
          <w:tcPr>
            <w:tcW w:w="1072" w:type="dxa"/>
            <w:shd w:val="clear" w:color="auto" w:fill="auto"/>
            <w:vAlign w:val="center"/>
          </w:tcPr>
          <w:p w14:paraId="12FF95F6" w14:textId="77777777" w:rsidR="00C32207" w:rsidRPr="005B1441" w:rsidRDefault="00C32207" w:rsidP="00A0440B">
            <w:r w:rsidRPr="005B1441">
              <w:t>Zdecydo-wanie nie</w:t>
            </w:r>
          </w:p>
        </w:tc>
      </w:tr>
      <w:tr w:rsidR="00C32207" w:rsidRPr="005B1441" w14:paraId="41707ED2" w14:textId="77777777" w:rsidTr="00A0440B">
        <w:trPr>
          <w:trHeight w:val="617"/>
        </w:trPr>
        <w:tc>
          <w:tcPr>
            <w:tcW w:w="4106" w:type="dxa"/>
            <w:shd w:val="clear" w:color="auto" w:fill="F2F2F2"/>
            <w:vAlign w:val="center"/>
          </w:tcPr>
          <w:p w14:paraId="1E77DA6D" w14:textId="77777777" w:rsidR="00C32207" w:rsidRPr="005B1441" w:rsidRDefault="00C32207" w:rsidP="00A0440B">
            <w:r w:rsidRPr="005B1441">
              <w:lastRenderedPageBreak/>
              <w:t>Poprawił się stan zabytków</w:t>
            </w:r>
          </w:p>
        </w:tc>
        <w:tc>
          <w:tcPr>
            <w:tcW w:w="1174" w:type="dxa"/>
            <w:shd w:val="clear" w:color="auto" w:fill="auto"/>
            <w:vAlign w:val="center"/>
          </w:tcPr>
          <w:p w14:paraId="7703573E" w14:textId="77777777" w:rsidR="00C32207" w:rsidRPr="005B1441" w:rsidRDefault="00C32207" w:rsidP="00A0440B">
            <w:r w:rsidRPr="005B1441">
              <w:t>Zdecydo-wanie tak</w:t>
            </w:r>
          </w:p>
        </w:tc>
        <w:tc>
          <w:tcPr>
            <w:tcW w:w="881" w:type="dxa"/>
            <w:shd w:val="clear" w:color="auto" w:fill="auto"/>
            <w:vAlign w:val="center"/>
          </w:tcPr>
          <w:p w14:paraId="5636E8F2" w14:textId="77777777" w:rsidR="00C32207" w:rsidRPr="005B1441" w:rsidRDefault="00C32207" w:rsidP="00A0440B">
            <w:r w:rsidRPr="005B1441">
              <w:t xml:space="preserve">Raczej </w:t>
            </w:r>
            <w:r w:rsidRPr="005B1441">
              <w:br/>
              <w:t>tak</w:t>
            </w:r>
          </w:p>
        </w:tc>
        <w:tc>
          <w:tcPr>
            <w:tcW w:w="1321" w:type="dxa"/>
            <w:shd w:val="clear" w:color="auto" w:fill="auto"/>
            <w:vAlign w:val="center"/>
          </w:tcPr>
          <w:p w14:paraId="13937CD6" w14:textId="77777777" w:rsidR="00C32207" w:rsidRPr="005B1441" w:rsidRDefault="00C32207" w:rsidP="00A0440B">
            <w:r w:rsidRPr="005B1441">
              <w:t>Trudno powiedzieć</w:t>
            </w:r>
          </w:p>
        </w:tc>
        <w:tc>
          <w:tcPr>
            <w:tcW w:w="829" w:type="dxa"/>
            <w:shd w:val="clear" w:color="auto" w:fill="auto"/>
            <w:vAlign w:val="center"/>
          </w:tcPr>
          <w:p w14:paraId="1C28C6F5" w14:textId="77777777" w:rsidR="00C32207" w:rsidRPr="005B1441" w:rsidRDefault="00C32207" w:rsidP="00A0440B">
            <w:r w:rsidRPr="005B1441">
              <w:t>Raczej nie</w:t>
            </w:r>
          </w:p>
        </w:tc>
        <w:tc>
          <w:tcPr>
            <w:tcW w:w="1072" w:type="dxa"/>
            <w:shd w:val="clear" w:color="auto" w:fill="auto"/>
            <w:vAlign w:val="center"/>
          </w:tcPr>
          <w:p w14:paraId="636554BB" w14:textId="77777777" w:rsidR="00C32207" w:rsidRPr="005B1441" w:rsidRDefault="00C32207" w:rsidP="00A0440B">
            <w:r w:rsidRPr="005B1441">
              <w:t>Zdecydo-wanie nie</w:t>
            </w:r>
          </w:p>
        </w:tc>
      </w:tr>
      <w:tr w:rsidR="00C32207" w:rsidRPr="005B1441" w14:paraId="7845CE1A" w14:textId="77777777" w:rsidTr="00A0440B">
        <w:trPr>
          <w:trHeight w:val="629"/>
        </w:trPr>
        <w:tc>
          <w:tcPr>
            <w:tcW w:w="4106" w:type="dxa"/>
            <w:shd w:val="clear" w:color="auto" w:fill="F2F2F2"/>
            <w:vAlign w:val="center"/>
          </w:tcPr>
          <w:p w14:paraId="13BE25EB" w14:textId="77777777" w:rsidR="00C32207" w:rsidRPr="005B1441" w:rsidRDefault="00C32207" w:rsidP="00A0440B">
            <w:r w:rsidRPr="005B1441">
              <w:t>Pojawiły się nowe formy spędzania wolnego czasu</w:t>
            </w:r>
          </w:p>
        </w:tc>
        <w:tc>
          <w:tcPr>
            <w:tcW w:w="1174" w:type="dxa"/>
            <w:shd w:val="clear" w:color="auto" w:fill="auto"/>
            <w:vAlign w:val="center"/>
          </w:tcPr>
          <w:p w14:paraId="00C163DE" w14:textId="77777777" w:rsidR="00C32207" w:rsidRPr="005B1441" w:rsidRDefault="00C32207" w:rsidP="00A0440B">
            <w:r w:rsidRPr="005B1441">
              <w:t>Zdecydo-wanie tak</w:t>
            </w:r>
          </w:p>
        </w:tc>
        <w:tc>
          <w:tcPr>
            <w:tcW w:w="881" w:type="dxa"/>
            <w:shd w:val="clear" w:color="auto" w:fill="auto"/>
            <w:vAlign w:val="center"/>
          </w:tcPr>
          <w:p w14:paraId="1620F7AB" w14:textId="77777777" w:rsidR="00C32207" w:rsidRPr="005B1441" w:rsidRDefault="00C32207" w:rsidP="00A0440B">
            <w:r w:rsidRPr="005B1441">
              <w:t xml:space="preserve">Raczej </w:t>
            </w:r>
            <w:r w:rsidRPr="005B1441">
              <w:br/>
              <w:t>tak</w:t>
            </w:r>
          </w:p>
        </w:tc>
        <w:tc>
          <w:tcPr>
            <w:tcW w:w="1321" w:type="dxa"/>
            <w:shd w:val="clear" w:color="auto" w:fill="auto"/>
            <w:vAlign w:val="center"/>
          </w:tcPr>
          <w:p w14:paraId="09CA218F" w14:textId="77777777" w:rsidR="00C32207" w:rsidRPr="005B1441" w:rsidRDefault="00C32207" w:rsidP="00A0440B">
            <w:r w:rsidRPr="005B1441">
              <w:t>Trudno powiedzieć</w:t>
            </w:r>
          </w:p>
        </w:tc>
        <w:tc>
          <w:tcPr>
            <w:tcW w:w="829" w:type="dxa"/>
            <w:shd w:val="clear" w:color="auto" w:fill="auto"/>
            <w:vAlign w:val="center"/>
          </w:tcPr>
          <w:p w14:paraId="2A76200A" w14:textId="77777777" w:rsidR="00C32207" w:rsidRPr="005B1441" w:rsidRDefault="00C32207" w:rsidP="00A0440B">
            <w:r w:rsidRPr="005B1441">
              <w:t>Raczej nie</w:t>
            </w:r>
          </w:p>
        </w:tc>
        <w:tc>
          <w:tcPr>
            <w:tcW w:w="1072" w:type="dxa"/>
            <w:shd w:val="clear" w:color="auto" w:fill="auto"/>
            <w:vAlign w:val="center"/>
          </w:tcPr>
          <w:p w14:paraId="10B7DA7E" w14:textId="77777777" w:rsidR="00C32207" w:rsidRPr="005B1441" w:rsidRDefault="00C32207" w:rsidP="00A0440B">
            <w:r w:rsidRPr="005B1441">
              <w:t>Zdecydo-wanie nie</w:t>
            </w:r>
          </w:p>
        </w:tc>
      </w:tr>
      <w:tr w:rsidR="00C32207" w:rsidRPr="005B1441" w14:paraId="5873CC93" w14:textId="77777777" w:rsidTr="00A0440B">
        <w:trPr>
          <w:trHeight w:val="617"/>
        </w:trPr>
        <w:tc>
          <w:tcPr>
            <w:tcW w:w="4106" w:type="dxa"/>
            <w:shd w:val="clear" w:color="auto" w:fill="F2F2F2"/>
            <w:vAlign w:val="center"/>
          </w:tcPr>
          <w:p w14:paraId="2900B817" w14:textId="77777777" w:rsidR="00C32207" w:rsidRPr="005B1441" w:rsidRDefault="00C32207" w:rsidP="00A0440B">
            <w:r w:rsidRPr="005B1441">
              <w:t>Poprawił się stan infrastruktury sportowo-rekreacyjnej</w:t>
            </w:r>
          </w:p>
        </w:tc>
        <w:tc>
          <w:tcPr>
            <w:tcW w:w="1174" w:type="dxa"/>
            <w:shd w:val="clear" w:color="auto" w:fill="auto"/>
            <w:vAlign w:val="center"/>
          </w:tcPr>
          <w:p w14:paraId="1BA31729" w14:textId="77777777" w:rsidR="00C32207" w:rsidRPr="005B1441" w:rsidRDefault="00C32207" w:rsidP="00A0440B">
            <w:r w:rsidRPr="005B1441">
              <w:t>Zdecydo-wanie tak</w:t>
            </w:r>
          </w:p>
        </w:tc>
        <w:tc>
          <w:tcPr>
            <w:tcW w:w="881" w:type="dxa"/>
            <w:shd w:val="clear" w:color="auto" w:fill="auto"/>
            <w:vAlign w:val="center"/>
          </w:tcPr>
          <w:p w14:paraId="5ABC3A56" w14:textId="77777777" w:rsidR="00C32207" w:rsidRPr="005B1441" w:rsidRDefault="00C32207" w:rsidP="00A0440B">
            <w:r w:rsidRPr="005B1441">
              <w:t xml:space="preserve">Raczej </w:t>
            </w:r>
            <w:r w:rsidRPr="005B1441">
              <w:br/>
              <w:t>tak</w:t>
            </w:r>
          </w:p>
        </w:tc>
        <w:tc>
          <w:tcPr>
            <w:tcW w:w="1321" w:type="dxa"/>
            <w:shd w:val="clear" w:color="auto" w:fill="auto"/>
            <w:vAlign w:val="center"/>
          </w:tcPr>
          <w:p w14:paraId="0216E929" w14:textId="77777777" w:rsidR="00C32207" w:rsidRPr="005B1441" w:rsidRDefault="00C32207" w:rsidP="00A0440B">
            <w:r w:rsidRPr="005B1441">
              <w:t>Trudno powiedzieć</w:t>
            </w:r>
          </w:p>
        </w:tc>
        <w:tc>
          <w:tcPr>
            <w:tcW w:w="829" w:type="dxa"/>
            <w:shd w:val="clear" w:color="auto" w:fill="auto"/>
            <w:vAlign w:val="center"/>
          </w:tcPr>
          <w:p w14:paraId="43FB7D4C" w14:textId="77777777" w:rsidR="00C32207" w:rsidRPr="005B1441" w:rsidRDefault="00C32207" w:rsidP="00A0440B">
            <w:r w:rsidRPr="005B1441">
              <w:t>Raczej nie</w:t>
            </w:r>
          </w:p>
        </w:tc>
        <w:tc>
          <w:tcPr>
            <w:tcW w:w="1072" w:type="dxa"/>
            <w:shd w:val="clear" w:color="auto" w:fill="auto"/>
            <w:vAlign w:val="center"/>
          </w:tcPr>
          <w:p w14:paraId="22029751" w14:textId="77777777" w:rsidR="00C32207" w:rsidRPr="005B1441" w:rsidRDefault="00C32207" w:rsidP="00A0440B">
            <w:r w:rsidRPr="005B1441">
              <w:t>Zdecydo-wanie nie</w:t>
            </w:r>
          </w:p>
        </w:tc>
      </w:tr>
      <w:tr w:rsidR="00C32207" w:rsidRPr="005B1441" w14:paraId="2A443E39" w14:textId="77777777" w:rsidTr="00A0440B">
        <w:trPr>
          <w:trHeight w:val="617"/>
        </w:trPr>
        <w:tc>
          <w:tcPr>
            <w:tcW w:w="4106" w:type="dxa"/>
            <w:shd w:val="clear" w:color="auto" w:fill="F2F2F2"/>
            <w:vAlign w:val="center"/>
          </w:tcPr>
          <w:p w14:paraId="6D7C0E8C" w14:textId="77777777" w:rsidR="00C32207" w:rsidRPr="005B1441" w:rsidRDefault="00C32207" w:rsidP="00A0440B">
            <w:r w:rsidRPr="005B1441">
              <w:t>Zwiększyła się liczba wydarzeń kulturalnych</w:t>
            </w:r>
          </w:p>
        </w:tc>
        <w:tc>
          <w:tcPr>
            <w:tcW w:w="1174" w:type="dxa"/>
            <w:shd w:val="clear" w:color="auto" w:fill="auto"/>
            <w:vAlign w:val="center"/>
          </w:tcPr>
          <w:p w14:paraId="4B470752" w14:textId="77777777" w:rsidR="00C32207" w:rsidRPr="005B1441" w:rsidRDefault="00C32207" w:rsidP="00A0440B">
            <w:r w:rsidRPr="005B1441">
              <w:t>Zdecydo-wanie tak</w:t>
            </w:r>
          </w:p>
        </w:tc>
        <w:tc>
          <w:tcPr>
            <w:tcW w:w="881" w:type="dxa"/>
            <w:shd w:val="clear" w:color="auto" w:fill="auto"/>
            <w:vAlign w:val="center"/>
          </w:tcPr>
          <w:p w14:paraId="7EF0B55E" w14:textId="77777777" w:rsidR="00C32207" w:rsidRPr="005B1441" w:rsidRDefault="00C32207" w:rsidP="00A0440B">
            <w:r w:rsidRPr="005B1441">
              <w:t xml:space="preserve">Raczej </w:t>
            </w:r>
            <w:r w:rsidRPr="005B1441">
              <w:br/>
              <w:t>tak</w:t>
            </w:r>
          </w:p>
        </w:tc>
        <w:tc>
          <w:tcPr>
            <w:tcW w:w="1321" w:type="dxa"/>
            <w:shd w:val="clear" w:color="auto" w:fill="auto"/>
            <w:vAlign w:val="center"/>
          </w:tcPr>
          <w:p w14:paraId="736ADC85" w14:textId="77777777" w:rsidR="00C32207" w:rsidRPr="005B1441" w:rsidRDefault="00C32207" w:rsidP="00A0440B">
            <w:r w:rsidRPr="005B1441">
              <w:t>Trudno powiedzieć</w:t>
            </w:r>
          </w:p>
        </w:tc>
        <w:tc>
          <w:tcPr>
            <w:tcW w:w="829" w:type="dxa"/>
            <w:shd w:val="clear" w:color="auto" w:fill="auto"/>
            <w:vAlign w:val="center"/>
          </w:tcPr>
          <w:p w14:paraId="659AC071" w14:textId="77777777" w:rsidR="00C32207" w:rsidRPr="005B1441" w:rsidRDefault="00C32207" w:rsidP="00A0440B">
            <w:r w:rsidRPr="005B1441">
              <w:t>Raczej nie</w:t>
            </w:r>
          </w:p>
        </w:tc>
        <w:tc>
          <w:tcPr>
            <w:tcW w:w="1072" w:type="dxa"/>
            <w:shd w:val="clear" w:color="auto" w:fill="auto"/>
            <w:vAlign w:val="center"/>
          </w:tcPr>
          <w:p w14:paraId="7CD59F11" w14:textId="77777777" w:rsidR="00C32207" w:rsidRPr="005B1441" w:rsidRDefault="00C32207" w:rsidP="00A0440B">
            <w:r w:rsidRPr="005B1441">
              <w:t>Zdecydo-wanie nie</w:t>
            </w:r>
          </w:p>
        </w:tc>
      </w:tr>
      <w:tr w:rsidR="00C32207" w:rsidRPr="005B1441" w14:paraId="73F9C07B" w14:textId="77777777" w:rsidTr="00A0440B">
        <w:trPr>
          <w:trHeight w:val="629"/>
        </w:trPr>
        <w:tc>
          <w:tcPr>
            <w:tcW w:w="4106" w:type="dxa"/>
            <w:shd w:val="clear" w:color="auto" w:fill="F2F2F2"/>
            <w:vAlign w:val="center"/>
          </w:tcPr>
          <w:p w14:paraId="1713CBAE" w14:textId="77777777" w:rsidR="00C32207" w:rsidRPr="005B1441" w:rsidRDefault="00C32207" w:rsidP="00A0440B">
            <w:r w:rsidRPr="005B1441">
              <w:t>Przestrzeń publiczna stała się bardziej estetyczna</w:t>
            </w:r>
          </w:p>
        </w:tc>
        <w:tc>
          <w:tcPr>
            <w:tcW w:w="1174" w:type="dxa"/>
            <w:shd w:val="clear" w:color="auto" w:fill="auto"/>
            <w:vAlign w:val="center"/>
          </w:tcPr>
          <w:p w14:paraId="6D7983D0" w14:textId="77777777" w:rsidR="00C32207" w:rsidRPr="005B1441" w:rsidRDefault="00C32207" w:rsidP="00A0440B">
            <w:r w:rsidRPr="005B1441">
              <w:t>Zdecydo-wanie tak</w:t>
            </w:r>
          </w:p>
        </w:tc>
        <w:tc>
          <w:tcPr>
            <w:tcW w:w="881" w:type="dxa"/>
            <w:shd w:val="clear" w:color="auto" w:fill="auto"/>
            <w:vAlign w:val="center"/>
          </w:tcPr>
          <w:p w14:paraId="69C2A5D7" w14:textId="77777777" w:rsidR="00C32207" w:rsidRPr="005B1441" w:rsidRDefault="00C32207" w:rsidP="00A0440B">
            <w:r w:rsidRPr="005B1441">
              <w:t xml:space="preserve">Raczej </w:t>
            </w:r>
            <w:r w:rsidRPr="005B1441">
              <w:br/>
              <w:t>tak</w:t>
            </w:r>
          </w:p>
        </w:tc>
        <w:tc>
          <w:tcPr>
            <w:tcW w:w="1321" w:type="dxa"/>
            <w:shd w:val="clear" w:color="auto" w:fill="auto"/>
            <w:vAlign w:val="center"/>
          </w:tcPr>
          <w:p w14:paraId="6B611CDE" w14:textId="77777777" w:rsidR="00C32207" w:rsidRPr="005B1441" w:rsidRDefault="00C32207" w:rsidP="00A0440B">
            <w:r w:rsidRPr="005B1441">
              <w:t>Trudno powiedzieć</w:t>
            </w:r>
          </w:p>
        </w:tc>
        <w:tc>
          <w:tcPr>
            <w:tcW w:w="829" w:type="dxa"/>
            <w:shd w:val="clear" w:color="auto" w:fill="auto"/>
            <w:vAlign w:val="center"/>
          </w:tcPr>
          <w:p w14:paraId="079D62D8" w14:textId="77777777" w:rsidR="00C32207" w:rsidRPr="005B1441" w:rsidRDefault="00C32207" w:rsidP="00A0440B">
            <w:r w:rsidRPr="005B1441">
              <w:t>Raczej nie</w:t>
            </w:r>
          </w:p>
        </w:tc>
        <w:tc>
          <w:tcPr>
            <w:tcW w:w="1072" w:type="dxa"/>
            <w:shd w:val="clear" w:color="auto" w:fill="auto"/>
            <w:vAlign w:val="center"/>
          </w:tcPr>
          <w:p w14:paraId="3BE5A50D" w14:textId="77777777" w:rsidR="00C32207" w:rsidRPr="005B1441" w:rsidRDefault="00C32207" w:rsidP="00A0440B">
            <w:r w:rsidRPr="005B1441">
              <w:t>Zdecydo-wanie nie</w:t>
            </w:r>
          </w:p>
        </w:tc>
      </w:tr>
    </w:tbl>
    <w:p w14:paraId="4F5A29F1" w14:textId="77777777" w:rsidR="00C32207" w:rsidRPr="005B1441" w:rsidRDefault="00C32207" w:rsidP="00C32207"/>
    <w:p w14:paraId="5107D4BF" w14:textId="77777777" w:rsidR="00C32207" w:rsidRPr="005B1441" w:rsidRDefault="00C32207" w:rsidP="00C32207">
      <w:r w:rsidRPr="005B1441">
        <w:rPr>
          <w:b/>
          <w:bCs/>
        </w:rPr>
        <w:t>2. Proszę wyobrazić sobie, że ma Pan/i możliwość decydowania o podziale środków finansowych w gminie, w której Pan/i mieszka.</w:t>
      </w:r>
      <w:r w:rsidRPr="005B1441">
        <w:t xml:space="preserve"> </w:t>
      </w:r>
      <w:r w:rsidRPr="005B1441">
        <w:rPr>
          <w:b/>
          <w:bCs/>
        </w:rPr>
        <w:t>Które z wymienionych obszarów wymagają dofinansowania?</w:t>
      </w:r>
      <w:r w:rsidRPr="005B1441">
        <w:t xml:space="preserve"> </w:t>
      </w:r>
      <w:r w:rsidRPr="005B1441">
        <w:rPr>
          <w:i/>
          <w:iCs/>
        </w:rPr>
        <w:t>Proszę zaznaczyć 1 odpowiedź w każdym wierszu tabeli.</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4"/>
        <w:gridCol w:w="1151"/>
        <w:gridCol w:w="864"/>
        <w:gridCol w:w="1295"/>
        <w:gridCol w:w="813"/>
        <w:gridCol w:w="1051"/>
      </w:tblGrid>
      <w:tr w:rsidR="00C32207" w:rsidRPr="005B1441" w14:paraId="3A593787" w14:textId="77777777" w:rsidTr="00A0440B">
        <w:trPr>
          <w:trHeight w:val="525"/>
        </w:trPr>
        <w:tc>
          <w:tcPr>
            <w:tcW w:w="4024" w:type="dxa"/>
            <w:shd w:val="clear" w:color="auto" w:fill="F2F2F2"/>
            <w:vAlign w:val="center"/>
          </w:tcPr>
          <w:p w14:paraId="34798731" w14:textId="77777777" w:rsidR="00C32207" w:rsidRPr="005B1441" w:rsidRDefault="00C32207" w:rsidP="00A0440B">
            <w:r w:rsidRPr="005B1441">
              <w:t>Promocja obszaru</w:t>
            </w:r>
          </w:p>
        </w:tc>
        <w:tc>
          <w:tcPr>
            <w:tcW w:w="1151" w:type="dxa"/>
            <w:shd w:val="clear" w:color="auto" w:fill="auto"/>
            <w:vAlign w:val="center"/>
          </w:tcPr>
          <w:p w14:paraId="35443A8B" w14:textId="77777777" w:rsidR="00C32207" w:rsidRPr="005B1441" w:rsidRDefault="00C32207" w:rsidP="00A0440B">
            <w:r w:rsidRPr="005B1441">
              <w:t>Zdecydo-wanie tak</w:t>
            </w:r>
          </w:p>
        </w:tc>
        <w:tc>
          <w:tcPr>
            <w:tcW w:w="864" w:type="dxa"/>
            <w:shd w:val="clear" w:color="auto" w:fill="auto"/>
            <w:vAlign w:val="center"/>
          </w:tcPr>
          <w:p w14:paraId="1586B4E0" w14:textId="77777777" w:rsidR="00C32207" w:rsidRPr="005B1441" w:rsidRDefault="00C32207" w:rsidP="00A0440B">
            <w:r w:rsidRPr="005B1441">
              <w:t xml:space="preserve">Raczej </w:t>
            </w:r>
            <w:r w:rsidRPr="005B1441">
              <w:br/>
              <w:t>tak</w:t>
            </w:r>
          </w:p>
        </w:tc>
        <w:tc>
          <w:tcPr>
            <w:tcW w:w="1295" w:type="dxa"/>
            <w:shd w:val="clear" w:color="auto" w:fill="auto"/>
            <w:vAlign w:val="center"/>
          </w:tcPr>
          <w:p w14:paraId="6BD5A8B3" w14:textId="77777777" w:rsidR="00C32207" w:rsidRPr="005B1441" w:rsidRDefault="00C32207" w:rsidP="00A0440B">
            <w:r w:rsidRPr="005B1441">
              <w:t>Trudno powiedzieć</w:t>
            </w:r>
          </w:p>
        </w:tc>
        <w:tc>
          <w:tcPr>
            <w:tcW w:w="813" w:type="dxa"/>
            <w:shd w:val="clear" w:color="auto" w:fill="auto"/>
            <w:vAlign w:val="center"/>
          </w:tcPr>
          <w:p w14:paraId="7EB5C51F" w14:textId="77777777" w:rsidR="00C32207" w:rsidRPr="005B1441" w:rsidRDefault="00C32207" w:rsidP="00A0440B">
            <w:r w:rsidRPr="005B1441">
              <w:t>Raczej nie</w:t>
            </w:r>
          </w:p>
        </w:tc>
        <w:tc>
          <w:tcPr>
            <w:tcW w:w="1051" w:type="dxa"/>
            <w:shd w:val="clear" w:color="auto" w:fill="auto"/>
            <w:vAlign w:val="center"/>
          </w:tcPr>
          <w:p w14:paraId="1E583E42" w14:textId="77777777" w:rsidR="00C32207" w:rsidRPr="005B1441" w:rsidRDefault="00C32207" w:rsidP="00A0440B">
            <w:r w:rsidRPr="005B1441">
              <w:t>Zdecydo-wanie nie</w:t>
            </w:r>
          </w:p>
        </w:tc>
      </w:tr>
      <w:tr w:rsidR="00C32207" w:rsidRPr="005B1441" w14:paraId="7AA57528" w14:textId="77777777" w:rsidTr="00A0440B">
        <w:trPr>
          <w:trHeight w:val="535"/>
        </w:trPr>
        <w:tc>
          <w:tcPr>
            <w:tcW w:w="4024" w:type="dxa"/>
            <w:shd w:val="clear" w:color="auto" w:fill="F2F2F2"/>
            <w:vAlign w:val="center"/>
          </w:tcPr>
          <w:p w14:paraId="0BB40FD0" w14:textId="77777777" w:rsidR="00C32207" w:rsidRPr="005B1441" w:rsidRDefault="00C32207" w:rsidP="00A0440B">
            <w:r w:rsidRPr="005B1441">
              <w:t>Oferta kulturalna</w:t>
            </w:r>
          </w:p>
        </w:tc>
        <w:tc>
          <w:tcPr>
            <w:tcW w:w="1151" w:type="dxa"/>
            <w:shd w:val="clear" w:color="auto" w:fill="auto"/>
            <w:vAlign w:val="center"/>
          </w:tcPr>
          <w:p w14:paraId="15CF42E8" w14:textId="77777777" w:rsidR="00C32207" w:rsidRPr="005B1441" w:rsidRDefault="00C32207" w:rsidP="00A0440B">
            <w:r w:rsidRPr="005B1441">
              <w:t>Zdecydo-wanie tak</w:t>
            </w:r>
          </w:p>
        </w:tc>
        <w:tc>
          <w:tcPr>
            <w:tcW w:w="864" w:type="dxa"/>
            <w:shd w:val="clear" w:color="auto" w:fill="auto"/>
            <w:vAlign w:val="center"/>
          </w:tcPr>
          <w:p w14:paraId="4B46756E" w14:textId="77777777" w:rsidR="00C32207" w:rsidRPr="005B1441" w:rsidRDefault="00C32207" w:rsidP="00A0440B">
            <w:r w:rsidRPr="005B1441">
              <w:t xml:space="preserve">Raczej </w:t>
            </w:r>
            <w:r w:rsidRPr="005B1441">
              <w:br/>
              <w:t>tak</w:t>
            </w:r>
          </w:p>
        </w:tc>
        <w:tc>
          <w:tcPr>
            <w:tcW w:w="1295" w:type="dxa"/>
            <w:shd w:val="clear" w:color="auto" w:fill="auto"/>
            <w:vAlign w:val="center"/>
          </w:tcPr>
          <w:p w14:paraId="6913CACF" w14:textId="77777777" w:rsidR="00C32207" w:rsidRPr="005B1441" w:rsidRDefault="00C32207" w:rsidP="00A0440B">
            <w:r w:rsidRPr="005B1441">
              <w:t>Trudno powiedzieć</w:t>
            </w:r>
          </w:p>
        </w:tc>
        <w:tc>
          <w:tcPr>
            <w:tcW w:w="813" w:type="dxa"/>
            <w:shd w:val="clear" w:color="auto" w:fill="auto"/>
            <w:vAlign w:val="center"/>
          </w:tcPr>
          <w:p w14:paraId="37585CD6" w14:textId="77777777" w:rsidR="00C32207" w:rsidRPr="005B1441" w:rsidRDefault="00C32207" w:rsidP="00A0440B">
            <w:r w:rsidRPr="005B1441">
              <w:t>Raczej nie</w:t>
            </w:r>
          </w:p>
        </w:tc>
        <w:tc>
          <w:tcPr>
            <w:tcW w:w="1051" w:type="dxa"/>
            <w:shd w:val="clear" w:color="auto" w:fill="auto"/>
            <w:vAlign w:val="center"/>
          </w:tcPr>
          <w:p w14:paraId="53EE5E53" w14:textId="77777777" w:rsidR="00C32207" w:rsidRPr="005B1441" w:rsidRDefault="00C32207" w:rsidP="00A0440B">
            <w:r w:rsidRPr="005B1441">
              <w:t>Zdecydo-wanie nie</w:t>
            </w:r>
          </w:p>
        </w:tc>
      </w:tr>
      <w:tr w:rsidR="00C32207" w:rsidRPr="005B1441" w14:paraId="66229A46" w14:textId="77777777" w:rsidTr="00A0440B">
        <w:trPr>
          <w:trHeight w:val="525"/>
        </w:trPr>
        <w:tc>
          <w:tcPr>
            <w:tcW w:w="4024" w:type="dxa"/>
            <w:shd w:val="clear" w:color="auto" w:fill="F2F2F2"/>
            <w:vAlign w:val="center"/>
          </w:tcPr>
          <w:p w14:paraId="388C8C06" w14:textId="77777777" w:rsidR="00C32207" w:rsidRPr="005B1441" w:rsidRDefault="00C32207" w:rsidP="00A0440B">
            <w:r w:rsidRPr="005B1441">
              <w:t>Infrastruktura sportowa</w:t>
            </w:r>
          </w:p>
        </w:tc>
        <w:tc>
          <w:tcPr>
            <w:tcW w:w="1151" w:type="dxa"/>
            <w:shd w:val="clear" w:color="auto" w:fill="auto"/>
            <w:vAlign w:val="center"/>
          </w:tcPr>
          <w:p w14:paraId="02E48BD7" w14:textId="77777777" w:rsidR="00C32207" w:rsidRPr="005B1441" w:rsidRDefault="00C32207" w:rsidP="00A0440B">
            <w:r w:rsidRPr="005B1441">
              <w:t>Zdecydo-wanie tak</w:t>
            </w:r>
          </w:p>
        </w:tc>
        <w:tc>
          <w:tcPr>
            <w:tcW w:w="864" w:type="dxa"/>
            <w:shd w:val="clear" w:color="auto" w:fill="auto"/>
            <w:vAlign w:val="center"/>
          </w:tcPr>
          <w:p w14:paraId="14D5596D" w14:textId="77777777" w:rsidR="00C32207" w:rsidRPr="005B1441" w:rsidRDefault="00C32207" w:rsidP="00A0440B">
            <w:r w:rsidRPr="005B1441">
              <w:t xml:space="preserve">Raczej </w:t>
            </w:r>
            <w:r w:rsidRPr="005B1441">
              <w:br/>
              <w:t>tak</w:t>
            </w:r>
          </w:p>
        </w:tc>
        <w:tc>
          <w:tcPr>
            <w:tcW w:w="1295" w:type="dxa"/>
            <w:shd w:val="clear" w:color="auto" w:fill="auto"/>
            <w:vAlign w:val="center"/>
          </w:tcPr>
          <w:p w14:paraId="57D4656B" w14:textId="77777777" w:rsidR="00C32207" w:rsidRPr="005B1441" w:rsidRDefault="00C32207" w:rsidP="00A0440B">
            <w:r w:rsidRPr="005B1441">
              <w:t>Trudno powiedzieć</w:t>
            </w:r>
          </w:p>
        </w:tc>
        <w:tc>
          <w:tcPr>
            <w:tcW w:w="813" w:type="dxa"/>
            <w:shd w:val="clear" w:color="auto" w:fill="auto"/>
            <w:vAlign w:val="center"/>
          </w:tcPr>
          <w:p w14:paraId="0A439AE8" w14:textId="77777777" w:rsidR="00C32207" w:rsidRPr="005B1441" w:rsidRDefault="00C32207" w:rsidP="00A0440B">
            <w:r w:rsidRPr="005B1441">
              <w:t>Raczej nie</w:t>
            </w:r>
          </w:p>
        </w:tc>
        <w:tc>
          <w:tcPr>
            <w:tcW w:w="1051" w:type="dxa"/>
            <w:shd w:val="clear" w:color="auto" w:fill="auto"/>
            <w:vAlign w:val="center"/>
          </w:tcPr>
          <w:p w14:paraId="5E9A725F" w14:textId="77777777" w:rsidR="00C32207" w:rsidRPr="005B1441" w:rsidRDefault="00C32207" w:rsidP="00A0440B">
            <w:r w:rsidRPr="005B1441">
              <w:t>Zdecydo-wanie nie</w:t>
            </w:r>
          </w:p>
        </w:tc>
      </w:tr>
      <w:tr w:rsidR="00C32207" w:rsidRPr="005B1441" w14:paraId="6A90492F" w14:textId="77777777" w:rsidTr="00A0440B">
        <w:trPr>
          <w:trHeight w:val="525"/>
        </w:trPr>
        <w:tc>
          <w:tcPr>
            <w:tcW w:w="4024" w:type="dxa"/>
            <w:shd w:val="clear" w:color="auto" w:fill="F2F2F2"/>
            <w:vAlign w:val="center"/>
          </w:tcPr>
          <w:p w14:paraId="5885619F" w14:textId="77777777" w:rsidR="00C32207" w:rsidRPr="005B1441" w:rsidRDefault="00C32207" w:rsidP="00A0440B">
            <w:r w:rsidRPr="005B1441">
              <w:t>Drogi</w:t>
            </w:r>
          </w:p>
        </w:tc>
        <w:tc>
          <w:tcPr>
            <w:tcW w:w="1151" w:type="dxa"/>
            <w:shd w:val="clear" w:color="auto" w:fill="auto"/>
            <w:vAlign w:val="center"/>
          </w:tcPr>
          <w:p w14:paraId="0FFEE3B6" w14:textId="77777777" w:rsidR="00C32207" w:rsidRPr="005B1441" w:rsidRDefault="00C32207" w:rsidP="00A0440B">
            <w:r w:rsidRPr="005B1441">
              <w:t>Zdecydo-wanie tak</w:t>
            </w:r>
          </w:p>
        </w:tc>
        <w:tc>
          <w:tcPr>
            <w:tcW w:w="864" w:type="dxa"/>
            <w:shd w:val="clear" w:color="auto" w:fill="auto"/>
            <w:vAlign w:val="center"/>
          </w:tcPr>
          <w:p w14:paraId="40727384" w14:textId="77777777" w:rsidR="00C32207" w:rsidRPr="005B1441" w:rsidRDefault="00C32207" w:rsidP="00A0440B">
            <w:r w:rsidRPr="005B1441">
              <w:t xml:space="preserve">Raczej </w:t>
            </w:r>
            <w:r w:rsidRPr="005B1441">
              <w:br/>
              <w:t>tak</w:t>
            </w:r>
          </w:p>
        </w:tc>
        <w:tc>
          <w:tcPr>
            <w:tcW w:w="1295" w:type="dxa"/>
            <w:shd w:val="clear" w:color="auto" w:fill="auto"/>
            <w:vAlign w:val="center"/>
          </w:tcPr>
          <w:p w14:paraId="01C663DA" w14:textId="77777777" w:rsidR="00C32207" w:rsidRPr="005B1441" w:rsidRDefault="00C32207" w:rsidP="00A0440B">
            <w:r w:rsidRPr="005B1441">
              <w:t>Trudno powiedzieć</w:t>
            </w:r>
          </w:p>
        </w:tc>
        <w:tc>
          <w:tcPr>
            <w:tcW w:w="813" w:type="dxa"/>
            <w:shd w:val="clear" w:color="auto" w:fill="auto"/>
            <w:vAlign w:val="center"/>
          </w:tcPr>
          <w:p w14:paraId="32F14DF4" w14:textId="77777777" w:rsidR="00C32207" w:rsidRPr="005B1441" w:rsidRDefault="00C32207" w:rsidP="00A0440B">
            <w:r w:rsidRPr="005B1441">
              <w:t>Raczej nie</w:t>
            </w:r>
          </w:p>
        </w:tc>
        <w:tc>
          <w:tcPr>
            <w:tcW w:w="1051" w:type="dxa"/>
            <w:shd w:val="clear" w:color="auto" w:fill="auto"/>
            <w:vAlign w:val="center"/>
          </w:tcPr>
          <w:p w14:paraId="6E48667A" w14:textId="77777777" w:rsidR="00C32207" w:rsidRPr="005B1441" w:rsidRDefault="00C32207" w:rsidP="00A0440B">
            <w:r w:rsidRPr="005B1441">
              <w:t>Zdecydo-wanie nie</w:t>
            </w:r>
          </w:p>
        </w:tc>
      </w:tr>
      <w:tr w:rsidR="00C32207" w:rsidRPr="005B1441" w14:paraId="25A9243E" w14:textId="77777777" w:rsidTr="00A0440B">
        <w:trPr>
          <w:trHeight w:val="535"/>
        </w:trPr>
        <w:tc>
          <w:tcPr>
            <w:tcW w:w="4024" w:type="dxa"/>
            <w:shd w:val="clear" w:color="auto" w:fill="F2F2F2"/>
            <w:vAlign w:val="center"/>
          </w:tcPr>
          <w:p w14:paraId="3C547B72" w14:textId="77777777" w:rsidR="00C32207" w:rsidRPr="005B1441" w:rsidRDefault="00C32207" w:rsidP="00A0440B">
            <w:r w:rsidRPr="005B1441">
              <w:t>Infrastruktura społeczna (świetlice, miejsca spotkań)</w:t>
            </w:r>
          </w:p>
        </w:tc>
        <w:tc>
          <w:tcPr>
            <w:tcW w:w="1151" w:type="dxa"/>
            <w:shd w:val="clear" w:color="auto" w:fill="auto"/>
            <w:vAlign w:val="center"/>
          </w:tcPr>
          <w:p w14:paraId="1010A96C" w14:textId="77777777" w:rsidR="00C32207" w:rsidRPr="005B1441" w:rsidRDefault="00C32207" w:rsidP="00A0440B">
            <w:r w:rsidRPr="005B1441">
              <w:t>Zdecydo-wanie tak</w:t>
            </w:r>
          </w:p>
        </w:tc>
        <w:tc>
          <w:tcPr>
            <w:tcW w:w="864" w:type="dxa"/>
            <w:shd w:val="clear" w:color="auto" w:fill="auto"/>
            <w:vAlign w:val="center"/>
          </w:tcPr>
          <w:p w14:paraId="6A404203" w14:textId="77777777" w:rsidR="00C32207" w:rsidRPr="005B1441" w:rsidRDefault="00C32207" w:rsidP="00A0440B">
            <w:r w:rsidRPr="005B1441">
              <w:t xml:space="preserve">Raczej </w:t>
            </w:r>
            <w:r w:rsidRPr="005B1441">
              <w:br/>
              <w:t>tak</w:t>
            </w:r>
          </w:p>
        </w:tc>
        <w:tc>
          <w:tcPr>
            <w:tcW w:w="1295" w:type="dxa"/>
            <w:shd w:val="clear" w:color="auto" w:fill="auto"/>
            <w:vAlign w:val="center"/>
          </w:tcPr>
          <w:p w14:paraId="3E316C9E" w14:textId="77777777" w:rsidR="00C32207" w:rsidRPr="005B1441" w:rsidRDefault="00C32207" w:rsidP="00A0440B">
            <w:r w:rsidRPr="005B1441">
              <w:t>Trudno powiedzieć</w:t>
            </w:r>
          </w:p>
        </w:tc>
        <w:tc>
          <w:tcPr>
            <w:tcW w:w="813" w:type="dxa"/>
            <w:shd w:val="clear" w:color="auto" w:fill="auto"/>
            <w:vAlign w:val="center"/>
          </w:tcPr>
          <w:p w14:paraId="0920C916" w14:textId="77777777" w:rsidR="00C32207" w:rsidRPr="005B1441" w:rsidRDefault="00C32207" w:rsidP="00A0440B">
            <w:r w:rsidRPr="005B1441">
              <w:t>Raczej nie</w:t>
            </w:r>
          </w:p>
        </w:tc>
        <w:tc>
          <w:tcPr>
            <w:tcW w:w="1051" w:type="dxa"/>
            <w:shd w:val="clear" w:color="auto" w:fill="auto"/>
            <w:vAlign w:val="center"/>
          </w:tcPr>
          <w:p w14:paraId="49CF02BF" w14:textId="77777777" w:rsidR="00C32207" w:rsidRPr="005B1441" w:rsidRDefault="00C32207" w:rsidP="00A0440B">
            <w:r w:rsidRPr="005B1441">
              <w:t>Zdecydo-wanie nie</w:t>
            </w:r>
          </w:p>
        </w:tc>
      </w:tr>
      <w:tr w:rsidR="00C32207" w:rsidRPr="005B1441" w14:paraId="6A612E9E" w14:textId="77777777" w:rsidTr="00A0440B">
        <w:trPr>
          <w:trHeight w:val="525"/>
        </w:trPr>
        <w:tc>
          <w:tcPr>
            <w:tcW w:w="4024" w:type="dxa"/>
            <w:shd w:val="clear" w:color="auto" w:fill="F2F2F2"/>
            <w:vAlign w:val="center"/>
          </w:tcPr>
          <w:p w14:paraId="64E0239B" w14:textId="77777777" w:rsidR="00C32207" w:rsidRPr="005B1441" w:rsidRDefault="00C32207" w:rsidP="00A0440B">
            <w:r w:rsidRPr="005B1441">
              <w:t>Szkolenia i warsztaty dla mieszkańców</w:t>
            </w:r>
          </w:p>
        </w:tc>
        <w:tc>
          <w:tcPr>
            <w:tcW w:w="1151" w:type="dxa"/>
            <w:shd w:val="clear" w:color="auto" w:fill="auto"/>
            <w:vAlign w:val="center"/>
          </w:tcPr>
          <w:p w14:paraId="05C2DD49" w14:textId="77777777" w:rsidR="00C32207" w:rsidRPr="005B1441" w:rsidRDefault="00C32207" w:rsidP="00A0440B">
            <w:r w:rsidRPr="005B1441">
              <w:t>Zdecydo-wanie tak</w:t>
            </w:r>
          </w:p>
        </w:tc>
        <w:tc>
          <w:tcPr>
            <w:tcW w:w="864" w:type="dxa"/>
            <w:shd w:val="clear" w:color="auto" w:fill="auto"/>
            <w:vAlign w:val="center"/>
          </w:tcPr>
          <w:p w14:paraId="1FAFE32F" w14:textId="77777777" w:rsidR="00C32207" w:rsidRPr="005B1441" w:rsidRDefault="00C32207" w:rsidP="00A0440B">
            <w:r w:rsidRPr="005B1441">
              <w:t xml:space="preserve">Raczej </w:t>
            </w:r>
            <w:r w:rsidRPr="005B1441">
              <w:br/>
              <w:t>tak</w:t>
            </w:r>
          </w:p>
        </w:tc>
        <w:tc>
          <w:tcPr>
            <w:tcW w:w="1295" w:type="dxa"/>
            <w:shd w:val="clear" w:color="auto" w:fill="auto"/>
            <w:vAlign w:val="center"/>
          </w:tcPr>
          <w:p w14:paraId="39AB3540" w14:textId="77777777" w:rsidR="00C32207" w:rsidRPr="005B1441" w:rsidRDefault="00C32207" w:rsidP="00A0440B">
            <w:r w:rsidRPr="005B1441">
              <w:t>Trudno powiedzieć</w:t>
            </w:r>
          </w:p>
        </w:tc>
        <w:tc>
          <w:tcPr>
            <w:tcW w:w="813" w:type="dxa"/>
            <w:shd w:val="clear" w:color="auto" w:fill="auto"/>
            <w:vAlign w:val="center"/>
          </w:tcPr>
          <w:p w14:paraId="7826B469" w14:textId="77777777" w:rsidR="00C32207" w:rsidRPr="005B1441" w:rsidRDefault="00C32207" w:rsidP="00A0440B">
            <w:r w:rsidRPr="005B1441">
              <w:t>Raczej nie</w:t>
            </w:r>
          </w:p>
        </w:tc>
        <w:tc>
          <w:tcPr>
            <w:tcW w:w="1051" w:type="dxa"/>
            <w:shd w:val="clear" w:color="auto" w:fill="auto"/>
            <w:vAlign w:val="center"/>
          </w:tcPr>
          <w:p w14:paraId="7FE40A04" w14:textId="77777777" w:rsidR="00C32207" w:rsidRPr="005B1441" w:rsidRDefault="00C32207" w:rsidP="00A0440B">
            <w:r w:rsidRPr="005B1441">
              <w:t>Zdecydo-wanie nie</w:t>
            </w:r>
          </w:p>
        </w:tc>
      </w:tr>
      <w:tr w:rsidR="00C32207" w:rsidRPr="005B1441" w14:paraId="4B0C71ED" w14:textId="77777777" w:rsidTr="00A0440B">
        <w:trPr>
          <w:trHeight w:val="535"/>
        </w:trPr>
        <w:tc>
          <w:tcPr>
            <w:tcW w:w="4024" w:type="dxa"/>
            <w:shd w:val="clear" w:color="auto" w:fill="F2F2F2"/>
            <w:vAlign w:val="center"/>
          </w:tcPr>
          <w:p w14:paraId="2D464448" w14:textId="77777777" w:rsidR="00C32207" w:rsidRPr="005B1441" w:rsidRDefault="00C32207" w:rsidP="00A0440B">
            <w:r w:rsidRPr="005B1441">
              <w:t>Działalność organizacji pozarządowych</w:t>
            </w:r>
          </w:p>
        </w:tc>
        <w:tc>
          <w:tcPr>
            <w:tcW w:w="1151" w:type="dxa"/>
            <w:shd w:val="clear" w:color="auto" w:fill="auto"/>
            <w:vAlign w:val="center"/>
          </w:tcPr>
          <w:p w14:paraId="7BB652AC" w14:textId="77777777" w:rsidR="00C32207" w:rsidRPr="005B1441" w:rsidRDefault="00C32207" w:rsidP="00A0440B">
            <w:r w:rsidRPr="005B1441">
              <w:t>Zdecydo-wanie tak</w:t>
            </w:r>
          </w:p>
        </w:tc>
        <w:tc>
          <w:tcPr>
            <w:tcW w:w="864" w:type="dxa"/>
            <w:shd w:val="clear" w:color="auto" w:fill="auto"/>
            <w:vAlign w:val="center"/>
          </w:tcPr>
          <w:p w14:paraId="1C8E8C7E" w14:textId="77777777" w:rsidR="00C32207" w:rsidRPr="005B1441" w:rsidRDefault="00C32207" w:rsidP="00A0440B">
            <w:r w:rsidRPr="005B1441">
              <w:t xml:space="preserve">Raczej </w:t>
            </w:r>
            <w:r w:rsidRPr="005B1441">
              <w:br/>
              <w:t>tak</w:t>
            </w:r>
          </w:p>
        </w:tc>
        <w:tc>
          <w:tcPr>
            <w:tcW w:w="1295" w:type="dxa"/>
            <w:shd w:val="clear" w:color="auto" w:fill="auto"/>
            <w:vAlign w:val="center"/>
          </w:tcPr>
          <w:p w14:paraId="23B088EE" w14:textId="77777777" w:rsidR="00C32207" w:rsidRPr="005B1441" w:rsidRDefault="00C32207" w:rsidP="00A0440B">
            <w:r w:rsidRPr="005B1441">
              <w:t>Trudno powiedzieć</w:t>
            </w:r>
          </w:p>
        </w:tc>
        <w:tc>
          <w:tcPr>
            <w:tcW w:w="813" w:type="dxa"/>
            <w:shd w:val="clear" w:color="auto" w:fill="auto"/>
            <w:vAlign w:val="center"/>
          </w:tcPr>
          <w:p w14:paraId="4681CD0E" w14:textId="77777777" w:rsidR="00C32207" w:rsidRPr="005B1441" w:rsidRDefault="00C32207" w:rsidP="00A0440B">
            <w:r w:rsidRPr="005B1441">
              <w:t>Raczej nie</w:t>
            </w:r>
          </w:p>
        </w:tc>
        <w:tc>
          <w:tcPr>
            <w:tcW w:w="1051" w:type="dxa"/>
            <w:shd w:val="clear" w:color="auto" w:fill="auto"/>
            <w:vAlign w:val="center"/>
          </w:tcPr>
          <w:p w14:paraId="7CA46D92" w14:textId="77777777" w:rsidR="00C32207" w:rsidRPr="005B1441" w:rsidRDefault="00C32207" w:rsidP="00A0440B">
            <w:r w:rsidRPr="005B1441">
              <w:t>Zdecydo-wanie nie</w:t>
            </w:r>
          </w:p>
        </w:tc>
      </w:tr>
      <w:tr w:rsidR="00C32207" w:rsidRPr="005B1441" w14:paraId="5CE35C2D" w14:textId="77777777" w:rsidTr="00A0440B">
        <w:trPr>
          <w:trHeight w:val="525"/>
        </w:trPr>
        <w:tc>
          <w:tcPr>
            <w:tcW w:w="4024" w:type="dxa"/>
            <w:shd w:val="clear" w:color="auto" w:fill="F2F2F2"/>
            <w:vAlign w:val="center"/>
          </w:tcPr>
          <w:p w14:paraId="377B5C8D" w14:textId="77777777" w:rsidR="00C32207" w:rsidRPr="005B1441" w:rsidRDefault="00C32207" w:rsidP="00A0440B">
            <w:r w:rsidRPr="005B1441">
              <w:lastRenderedPageBreak/>
              <w:t>Tworzenie nowych miejsc pracy</w:t>
            </w:r>
          </w:p>
        </w:tc>
        <w:tc>
          <w:tcPr>
            <w:tcW w:w="1151" w:type="dxa"/>
            <w:shd w:val="clear" w:color="auto" w:fill="auto"/>
            <w:vAlign w:val="center"/>
          </w:tcPr>
          <w:p w14:paraId="129A63B1" w14:textId="77777777" w:rsidR="00C32207" w:rsidRPr="005B1441" w:rsidRDefault="00C32207" w:rsidP="00A0440B">
            <w:r w:rsidRPr="005B1441">
              <w:t>Zdecydo-wanie tak</w:t>
            </w:r>
          </w:p>
        </w:tc>
        <w:tc>
          <w:tcPr>
            <w:tcW w:w="864" w:type="dxa"/>
            <w:shd w:val="clear" w:color="auto" w:fill="auto"/>
            <w:vAlign w:val="center"/>
          </w:tcPr>
          <w:p w14:paraId="47EF484E" w14:textId="77777777" w:rsidR="00C32207" w:rsidRPr="005B1441" w:rsidRDefault="00C32207" w:rsidP="00A0440B">
            <w:r w:rsidRPr="005B1441">
              <w:t xml:space="preserve">Raczej </w:t>
            </w:r>
            <w:r w:rsidRPr="005B1441">
              <w:br/>
              <w:t>tak</w:t>
            </w:r>
          </w:p>
        </w:tc>
        <w:tc>
          <w:tcPr>
            <w:tcW w:w="1295" w:type="dxa"/>
            <w:shd w:val="clear" w:color="auto" w:fill="auto"/>
            <w:vAlign w:val="center"/>
          </w:tcPr>
          <w:p w14:paraId="41B5AB5B" w14:textId="77777777" w:rsidR="00C32207" w:rsidRPr="005B1441" w:rsidRDefault="00C32207" w:rsidP="00A0440B">
            <w:r w:rsidRPr="005B1441">
              <w:t>Trudno powiedzieć</w:t>
            </w:r>
          </w:p>
        </w:tc>
        <w:tc>
          <w:tcPr>
            <w:tcW w:w="813" w:type="dxa"/>
            <w:shd w:val="clear" w:color="auto" w:fill="auto"/>
            <w:vAlign w:val="center"/>
          </w:tcPr>
          <w:p w14:paraId="717BA5C9" w14:textId="77777777" w:rsidR="00C32207" w:rsidRPr="005B1441" w:rsidRDefault="00C32207" w:rsidP="00A0440B">
            <w:r w:rsidRPr="005B1441">
              <w:t>Raczej nie</w:t>
            </w:r>
          </w:p>
        </w:tc>
        <w:tc>
          <w:tcPr>
            <w:tcW w:w="1051" w:type="dxa"/>
            <w:shd w:val="clear" w:color="auto" w:fill="auto"/>
            <w:vAlign w:val="center"/>
          </w:tcPr>
          <w:p w14:paraId="2F940728" w14:textId="77777777" w:rsidR="00C32207" w:rsidRPr="005B1441" w:rsidRDefault="00C32207" w:rsidP="00A0440B">
            <w:r w:rsidRPr="005B1441">
              <w:t>Zdecydo-wanie nie</w:t>
            </w:r>
          </w:p>
        </w:tc>
      </w:tr>
      <w:tr w:rsidR="00C32207" w:rsidRPr="005B1441" w14:paraId="532A1657" w14:textId="77777777" w:rsidTr="00A0440B">
        <w:trPr>
          <w:trHeight w:val="525"/>
        </w:trPr>
        <w:tc>
          <w:tcPr>
            <w:tcW w:w="4024" w:type="dxa"/>
            <w:shd w:val="clear" w:color="auto" w:fill="F2F2F2"/>
            <w:vAlign w:val="center"/>
          </w:tcPr>
          <w:p w14:paraId="1954119A" w14:textId="77777777" w:rsidR="00C32207" w:rsidRPr="005B1441" w:rsidRDefault="00C32207" w:rsidP="00A0440B">
            <w:r w:rsidRPr="005B1441">
              <w:t>Opieka nad osobami starszymi</w:t>
            </w:r>
          </w:p>
        </w:tc>
        <w:tc>
          <w:tcPr>
            <w:tcW w:w="1151" w:type="dxa"/>
            <w:shd w:val="clear" w:color="auto" w:fill="auto"/>
            <w:vAlign w:val="center"/>
          </w:tcPr>
          <w:p w14:paraId="4933FFF6" w14:textId="77777777" w:rsidR="00C32207" w:rsidRPr="005B1441" w:rsidRDefault="00C32207" w:rsidP="00A0440B">
            <w:r w:rsidRPr="005B1441">
              <w:t>Zdecydo-wanie tak</w:t>
            </w:r>
          </w:p>
        </w:tc>
        <w:tc>
          <w:tcPr>
            <w:tcW w:w="864" w:type="dxa"/>
            <w:shd w:val="clear" w:color="auto" w:fill="auto"/>
            <w:vAlign w:val="center"/>
          </w:tcPr>
          <w:p w14:paraId="6AEF50FD" w14:textId="77777777" w:rsidR="00C32207" w:rsidRPr="005B1441" w:rsidRDefault="00C32207" w:rsidP="00A0440B">
            <w:r w:rsidRPr="005B1441">
              <w:t xml:space="preserve">Raczej </w:t>
            </w:r>
            <w:r w:rsidRPr="005B1441">
              <w:br/>
              <w:t>tak</w:t>
            </w:r>
          </w:p>
        </w:tc>
        <w:tc>
          <w:tcPr>
            <w:tcW w:w="1295" w:type="dxa"/>
            <w:shd w:val="clear" w:color="auto" w:fill="auto"/>
            <w:vAlign w:val="center"/>
          </w:tcPr>
          <w:p w14:paraId="7A02E4D4" w14:textId="77777777" w:rsidR="00C32207" w:rsidRPr="005B1441" w:rsidRDefault="00C32207" w:rsidP="00A0440B">
            <w:r w:rsidRPr="005B1441">
              <w:t>Trudno powiedzieć</w:t>
            </w:r>
          </w:p>
        </w:tc>
        <w:tc>
          <w:tcPr>
            <w:tcW w:w="813" w:type="dxa"/>
            <w:shd w:val="clear" w:color="auto" w:fill="auto"/>
            <w:vAlign w:val="center"/>
          </w:tcPr>
          <w:p w14:paraId="5C11A102" w14:textId="77777777" w:rsidR="00C32207" w:rsidRPr="005B1441" w:rsidRDefault="00C32207" w:rsidP="00A0440B">
            <w:r w:rsidRPr="005B1441">
              <w:t>Raczej nie</w:t>
            </w:r>
          </w:p>
        </w:tc>
        <w:tc>
          <w:tcPr>
            <w:tcW w:w="1051" w:type="dxa"/>
            <w:shd w:val="clear" w:color="auto" w:fill="auto"/>
            <w:vAlign w:val="center"/>
          </w:tcPr>
          <w:p w14:paraId="2B5ABDA4" w14:textId="77777777" w:rsidR="00C32207" w:rsidRPr="005B1441" w:rsidRDefault="00C32207" w:rsidP="00A0440B">
            <w:r w:rsidRPr="005B1441">
              <w:t>Zdecydo-wanie nie</w:t>
            </w:r>
          </w:p>
        </w:tc>
      </w:tr>
      <w:tr w:rsidR="00C32207" w:rsidRPr="005B1441" w14:paraId="36C23C22" w14:textId="77777777" w:rsidTr="00A0440B">
        <w:trPr>
          <w:trHeight w:val="535"/>
        </w:trPr>
        <w:tc>
          <w:tcPr>
            <w:tcW w:w="4024" w:type="dxa"/>
            <w:shd w:val="clear" w:color="auto" w:fill="F2F2F2"/>
            <w:vAlign w:val="center"/>
          </w:tcPr>
          <w:p w14:paraId="10A7F8AD" w14:textId="77777777" w:rsidR="00C32207" w:rsidRPr="005B1441" w:rsidRDefault="00C32207" w:rsidP="00A0440B">
            <w:r w:rsidRPr="005B1441">
              <w:t>Wsparcie dla istniejących firm</w:t>
            </w:r>
          </w:p>
        </w:tc>
        <w:tc>
          <w:tcPr>
            <w:tcW w:w="1151" w:type="dxa"/>
            <w:shd w:val="clear" w:color="auto" w:fill="auto"/>
            <w:vAlign w:val="center"/>
          </w:tcPr>
          <w:p w14:paraId="16FBBBFF" w14:textId="77777777" w:rsidR="00C32207" w:rsidRPr="005B1441" w:rsidRDefault="00C32207" w:rsidP="00A0440B">
            <w:r w:rsidRPr="005B1441">
              <w:t>Zdecydo-wanie tak</w:t>
            </w:r>
          </w:p>
        </w:tc>
        <w:tc>
          <w:tcPr>
            <w:tcW w:w="864" w:type="dxa"/>
            <w:shd w:val="clear" w:color="auto" w:fill="auto"/>
            <w:vAlign w:val="center"/>
          </w:tcPr>
          <w:p w14:paraId="5267F37D" w14:textId="77777777" w:rsidR="00C32207" w:rsidRPr="005B1441" w:rsidRDefault="00C32207" w:rsidP="00A0440B">
            <w:r w:rsidRPr="005B1441">
              <w:t xml:space="preserve">Raczej </w:t>
            </w:r>
            <w:r w:rsidRPr="005B1441">
              <w:br/>
              <w:t>tak</w:t>
            </w:r>
          </w:p>
        </w:tc>
        <w:tc>
          <w:tcPr>
            <w:tcW w:w="1295" w:type="dxa"/>
            <w:shd w:val="clear" w:color="auto" w:fill="auto"/>
            <w:vAlign w:val="center"/>
          </w:tcPr>
          <w:p w14:paraId="78F4D1AE" w14:textId="77777777" w:rsidR="00C32207" w:rsidRPr="005B1441" w:rsidRDefault="00C32207" w:rsidP="00A0440B">
            <w:r w:rsidRPr="005B1441">
              <w:t>Trudno powiedzieć</w:t>
            </w:r>
          </w:p>
        </w:tc>
        <w:tc>
          <w:tcPr>
            <w:tcW w:w="813" w:type="dxa"/>
            <w:shd w:val="clear" w:color="auto" w:fill="auto"/>
            <w:vAlign w:val="center"/>
          </w:tcPr>
          <w:p w14:paraId="631D0728" w14:textId="77777777" w:rsidR="00C32207" w:rsidRPr="005B1441" w:rsidRDefault="00C32207" w:rsidP="00A0440B">
            <w:r w:rsidRPr="005B1441">
              <w:t>Raczej nie</w:t>
            </w:r>
          </w:p>
        </w:tc>
        <w:tc>
          <w:tcPr>
            <w:tcW w:w="1051" w:type="dxa"/>
            <w:shd w:val="clear" w:color="auto" w:fill="auto"/>
            <w:vAlign w:val="center"/>
          </w:tcPr>
          <w:p w14:paraId="6BA8689D" w14:textId="77777777" w:rsidR="00C32207" w:rsidRPr="005B1441" w:rsidRDefault="00C32207" w:rsidP="00A0440B">
            <w:r w:rsidRPr="005B1441">
              <w:t>Zdecydo-wanie nie</w:t>
            </w:r>
          </w:p>
        </w:tc>
      </w:tr>
      <w:tr w:rsidR="00C32207" w:rsidRPr="005B1441" w14:paraId="6D37412A" w14:textId="77777777" w:rsidTr="00A0440B">
        <w:trPr>
          <w:trHeight w:val="525"/>
        </w:trPr>
        <w:tc>
          <w:tcPr>
            <w:tcW w:w="4024" w:type="dxa"/>
            <w:shd w:val="clear" w:color="auto" w:fill="F2F2F2"/>
            <w:vAlign w:val="center"/>
          </w:tcPr>
          <w:p w14:paraId="5489A9CF" w14:textId="77777777" w:rsidR="00C32207" w:rsidRPr="005B1441" w:rsidRDefault="00C32207" w:rsidP="00A0440B">
            <w:r w:rsidRPr="005B1441">
              <w:t>Dofinansowanie dla osób planujących założyć firmy</w:t>
            </w:r>
          </w:p>
        </w:tc>
        <w:tc>
          <w:tcPr>
            <w:tcW w:w="1151" w:type="dxa"/>
            <w:shd w:val="clear" w:color="auto" w:fill="auto"/>
            <w:vAlign w:val="center"/>
          </w:tcPr>
          <w:p w14:paraId="404452A6" w14:textId="77777777" w:rsidR="00C32207" w:rsidRPr="005B1441" w:rsidRDefault="00C32207" w:rsidP="00A0440B">
            <w:r w:rsidRPr="005B1441">
              <w:t>Zdecydo-wanie tak</w:t>
            </w:r>
          </w:p>
        </w:tc>
        <w:tc>
          <w:tcPr>
            <w:tcW w:w="864" w:type="dxa"/>
            <w:shd w:val="clear" w:color="auto" w:fill="auto"/>
            <w:vAlign w:val="center"/>
          </w:tcPr>
          <w:p w14:paraId="18238C17" w14:textId="77777777" w:rsidR="00C32207" w:rsidRPr="005B1441" w:rsidRDefault="00C32207" w:rsidP="00A0440B">
            <w:r w:rsidRPr="005B1441">
              <w:t xml:space="preserve">Raczej </w:t>
            </w:r>
            <w:r w:rsidRPr="005B1441">
              <w:br/>
              <w:t>tak</w:t>
            </w:r>
          </w:p>
        </w:tc>
        <w:tc>
          <w:tcPr>
            <w:tcW w:w="1295" w:type="dxa"/>
            <w:shd w:val="clear" w:color="auto" w:fill="auto"/>
            <w:vAlign w:val="center"/>
          </w:tcPr>
          <w:p w14:paraId="26C20368" w14:textId="77777777" w:rsidR="00C32207" w:rsidRPr="005B1441" w:rsidRDefault="00C32207" w:rsidP="00A0440B">
            <w:r w:rsidRPr="005B1441">
              <w:t>Trudno powiedzieć</w:t>
            </w:r>
          </w:p>
        </w:tc>
        <w:tc>
          <w:tcPr>
            <w:tcW w:w="813" w:type="dxa"/>
            <w:shd w:val="clear" w:color="auto" w:fill="auto"/>
            <w:vAlign w:val="center"/>
          </w:tcPr>
          <w:p w14:paraId="7C097755" w14:textId="77777777" w:rsidR="00C32207" w:rsidRPr="005B1441" w:rsidRDefault="00C32207" w:rsidP="00A0440B">
            <w:r w:rsidRPr="005B1441">
              <w:t>Raczej nie</w:t>
            </w:r>
          </w:p>
        </w:tc>
        <w:tc>
          <w:tcPr>
            <w:tcW w:w="1051" w:type="dxa"/>
            <w:shd w:val="clear" w:color="auto" w:fill="auto"/>
            <w:vAlign w:val="center"/>
          </w:tcPr>
          <w:p w14:paraId="1233EDD2" w14:textId="77777777" w:rsidR="00C32207" w:rsidRPr="005B1441" w:rsidRDefault="00C32207" w:rsidP="00A0440B">
            <w:r w:rsidRPr="005B1441">
              <w:t>Zdecydo-wanie nie</w:t>
            </w:r>
          </w:p>
        </w:tc>
      </w:tr>
    </w:tbl>
    <w:p w14:paraId="7BCBEB14" w14:textId="77777777" w:rsidR="00C32207" w:rsidRPr="005B1441" w:rsidRDefault="00C32207" w:rsidP="00C32207">
      <w:pPr>
        <w:rPr>
          <w:b/>
          <w:bCs/>
        </w:rPr>
      </w:pPr>
    </w:p>
    <w:p w14:paraId="59066429" w14:textId="5BF94AED" w:rsidR="00C32207" w:rsidRPr="005B1441" w:rsidRDefault="00C32207" w:rsidP="00C32207">
      <w:r w:rsidRPr="005B1441">
        <w:rPr>
          <w:b/>
          <w:bCs/>
        </w:rPr>
        <w:t xml:space="preserve">3. Czy słyszał Pan/i o Lokalnej Grupie Działania </w:t>
      </w:r>
      <w:r>
        <w:rPr>
          <w:b/>
          <w:bCs/>
        </w:rPr>
        <w:t>Powiatu Wielickiego</w:t>
      </w:r>
      <w:r w:rsidRPr="005B1441">
        <w:rPr>
          <w:b/>
          <w:bCs/>
        </w:rPr>
        <w:t>?</w:t>
      </w:r>
      <w:r w:rsidRPr="005B1441">
        <w:t xml:space="preserve"> </w:t>
      </w:r>
      <w:r w:rsidRPr="005B1441">
        <w:rPr>
          <w:i/>
          <w:iCs/>
        </w:rPr>
        <w:t>Proszę wybrać 1 odpowiedź.</w:t>
      </w:r>
    </w:p>
    <w:p w14:paraId="653D6983" w14:textId="77777777" w:rsidR="00C32207" w:rsidRPr="005B1441" w:rsidRDefault="00C32207" w:rsidP="00C32207">
      <w:pPr>
        <w:numPr>
          <w:ilvl w:val="0"/>
          <w:numId w:val="32"/>
        </w:numPr>
        <w:rPr>
          <w:i/>
          <w:iCs/>
        </w:rPr>
      </w:pPr>
      <w:r w:rsidRPr="005B1441">
        <w:t xml:space="preserve">Tak </w:t>
      </w:r>
      <w:r w:rsidRPr="005B1441">
        <w:sym w:font="Wingdings" w:char="F0E0"/>
      </w:r>
      <w:r w:rsidRPr="005B1441">
        <w:t xml:space="preserve"> </w:t>
      </w:r>
      <w:r w:rsidRPr="005B1441">
        <w:rPr>
          <w:i/>
          <w:iCs/>
        </w:rPr>
        <w:t>Proszę przejść do pytania nr 4.</w:t>
      </w:r>
    </w:p>
    <w:p w14:paraId="0005A0A8" w14:textId="77777777" w:rsidR="00C32207" w:rsidRPr="005B1441" w:rsidRDefault="00C32207" w:rsidP="00C32207">
      <w:pPr>
        <w:numPr>
          <w:ilvl w:val="0"/>
          <w:numId w:val="32"/>
        </w:numPr>
      </w:pPr>
      <w:r w:rsidRPr="005B1441">
        <w:t xml:space="preserve">Nie </w:t>
      </w:r>
      <w:r w:rsidRPr="005B1441">
        <w:sym w:font="Wingdings" w:char="F0E0"/>
      </w:r>
      <w:r w:rsidRPr="005B1441">
        <w:t xml:space="preserve"> </w:t>
      </w:r>
      <w:r w:rsidRPr="005B1441">
        <w:rPr>
          <w:i/>
          <w:iCs/>
        </w:rPr>
        <w:t>Proszę przejść do pytania nr 5.</w:t>
      </w:r>
    </w:p>
    <w:p w14:paraId="72F10D3E" w14:textId="77777777" w:rsidR="00C32207" w:rsidRPr="005B1441" w:rsidRDefault="00C32207" w:rsidP="00C32207">
      <w:pPr>
        <w:rPr>
          <w:b/>
          <w:bCs/>
        </w:rPr>
      </w:pPr>
    </w:p>
    <w:p w14:paraId="2495F6EB" w14:textId="03AFD4FE" w:rsidR="00C32207" w:rsidRPr="005B1441" w:rsidRDefault="00C32207" w:rsidP="00C32207">
      <w:r w:rsidRPr="005B1441">
        <w:rPr>
          <w:b/>
          <w:bCs/>
        </w:rPr>
        <w:t xml:space="preserve">4. W jaki sposób docierały do Pana/i informacje dotyczące Lokalnej Grupy Działania </w:t>
      </w:r>
      <w:r>
        <w:rPr>
          <w:b/>
          <w:bCs/>
        </w:rPr>
        <w:t xml:space="preserve">Powiatu Wielickiego. </w:t>
      </w:r>
      <w:r w:rsidRPr="005B1441">
        <w:rPr>
          <w:i/>
          <w:iCs/>
        </w:rPr>
        <w:t>Proszę zaznaczyć 1 odpowiedź w każdym wierszu tabeli.</w:t>
      </w:r>
      <w:r w:rsidRPr="005B1441">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851"/>
        <w:gridCol w:w="1275"/>
        <w:gridCol w:w="562"/>
      </w:tblGrid>
      <w:tr w:rsidR="00C32207" w:rsidRPr="005B1441" w14:paraId="1DF3C9FC" w14:textId="77777777" w:rsidTr="00A0440B">
        <w:tc>
          <w:tcPr>
            <w:tcW w:w="6374" w:type="dxa"/>
            <w:shd w:val="clear" w:color="auto" w:fill="F2F2F2"/>
            <w:vAlign w:val="center"/>
          </w:tcPr>
          <w:p w14:paraId="282E4C4C" w14:textId="77777777" w:rsidR="00C32207" w:rsidRPr="005B1441" w:rsidRDefault="00C32207" w:rsidP="00A0440B">
            <w:r w:rsidRPr="005B1441">
              <w:t>Czytałem/am publikacje w prasie na temat działalności LGD</w:t>
            </w:r>
          </w:p>
        </w:tc>
        <w:tc>
          <w:tcPr>
            <w:tcW w:w="851" w:type="dxa"/>
            <w:shd w:val="clear" w:color="auto" w:fill="auto"/>
            <w:vAlign w:val="center"/>
          </w:tcPr>
          <w:p w14:paraId="1331B88F" w14:textId="77777777" w:rsidR="00C32207" w:rsidRPr="005B1441" w:rsidRDefault="00C32207" w:rsidP="00A0440B">
            <w:r w:rsidRPr="005B1441">
              <w:t>Tak</w:t>
            </w:r>
          </w:p>
        </w:tc>
        <w:tc>
          <w:tcPr>
            <w:tcW w:w="1275" w:type="dxa"/>
            <w:shd w:val="clear" w:color="auto" w:fill="auto"/>
            <w:vAlign w:val="center"/>
          </w:tcPr>
          <w:p w14:paraId="7581FB38" w14:textId="77777777" w:rsidR="00C32207" w:rsidRPr="005B1441" w:rsidRDefault="00C32207" w:rsidP="00A0440B">
            <w:r w:rsidRPr="005B1441">
              <w:t>Trudno</w:t>
            </w:r>
            <w:r w:rsidRPr="005B1441">
              <w:br/>
              <w:t>powiedzieć</w:t>
            </w:r>
          </w:p>
        </w:tc>
        <w:tc>
          <w:tcPr>
            <w:tcW w:w="562" w:type="dxa"/>
            <w:shd w:val="clear" w:color="auto" w:fill="auto"/>
            <w:vAlign w:val="center"/>
          </w:tcPr>
          <w:p w14:paraId="168F992B" w14:textId="77777777" w:rsidR="00C32207" w:rsidRPr="005B1441" w:rsidRDefault="00C32207" w:rsidP="00A0440B">
            <w:r w:rsidRPr="005B1441">
              <w:t>Nie</w:t>
            </w:r>
          </w:p>
        </w:tc>
      </w:tr>
      <w:tr w:rsidR="00C32207" w:rsidRPr="005B1441" w14:paraId="5F570250" w14:textId="77777777" w:rsidTr="00A0440B">
        <w:tc>
          <w:tcPr>
            <w:tcW w:w="6374" w:type="dxa"/>
            <w:shd w:val="clear" w:color="auto" w:fill="F2F2F2"/>
            <w:vAlign w:val="center"/>
          </w:tcPr>
          <w:p w14:paraId="2C988757" w14:textId="77777777" w:rsidR="00C32207" w:rsidRPr="005B1441" w:rsidRDefault="00C32207" w:rsidP="00A0440B">
            <w:r w:rsidRPr="005B1441">
              <w:t>Odwiedzałem/am stronę internetową LGD</w:t>
            </w:r>
          </w:p>
        </w:tc>
        <w:tc>
          <w:tcPr>
            <w:tcW w:w="851" w:type="dxa"/>
            <w:shd w:val="clear" w:color="auto" w:fill="auto"/>
            <w:vAlign w:val="center"/>
          </w:tcPr>
          <w:p w14:paraId="728CD052" w14:textId="77777777" w:rsidR="00C32207" w:rsidRPr="005B1441" w:rsidRDefault="00C32207" w:rsidP="00A0440B">
            <w:r w:rsidRPr="005B1441">
              <w:t>Tak</w:t>
            </w:r>
          </w:p>
        </w:tc>
        <w:tc>
          <w:tcPr>
            <w:tcW w:w="1275" w:type="dxa"/>
            <w:shd w:val="clear" w:color="auto" w:fill="auto"/>
            <w:vAlign w:val="center"/>
          </w:tcPr>
          <w:p w14:paraId="1F20D114" w14:textId="77777777" w:rsidR="00C32207" w:rsidRPr="005B1441" w:rsidRDefault="00C32207" w:rsidP="00A0440B">
            <w:r w:rsidRPr="005B1441">
              <w:t>Trudno</w:t>
            </w:r>
            <w:r w:rsidRPr="005B1441">
              <w:br/>
              <w:t>powiedzieć</w:t>
            </w:r>
          </w:p>
        </w:tc>
        <w:tc>
          <w:tcPr>
            <w:tcW w:w="562" w:type="dxa"/>
            <w:shd w:val="clear" w:color="auto" w:fill="auto"/>
            <w:vAlign w:val="center"/>
          </w:tcPr>
          <w:p w14:paraId="4901A656" w14:textId="77777777" w:rsidR="00C32207" w:rsidRPr="005B1441" w:rsidRDefault="00C32207" w:rsidP="00A0440B">
            <w:r w:rsidRPr="005B1441">
              <w:t>Nie</w:t>
            </w:r>
          </w:p>
        </w:tc>
      </w:tr>
      <w:tr w:rsidR="00C32207" w:rsidRPr="005B1441" w14:paraId="539E0F64" w14:textId="77777777" w:rsidTr="00A0440B">
        <w:tc>
          <w:tcPr>
            <w:tcW w:w="6374" w:type="dxa"/>
            <w:shd w:val="clear" w:color="auto" w:fill="F2F2F2"/>
            <w:vAlign w:val="center"/>
          </w:tcPr>
          <w:p w14:paraId="2800A56F" w14:textId="77777777" w:rsidR="00C32207" w:rsidRPr="005B1441" w:rsidRDefault="00C32207" w:rsidP="00A0440B">
            <w:r w:rsidRPr="005B1441">
              <w:t>Czytałem/am informacje o LGD na stronie gminy</w:t>
            </w:r>
          </w:p>
        </w:tc>
        <w:tc>
          <w:tcPr>
            <w:tcW w:w="851" w:type="dxa"/>
            <w:shd w:val="clear" w:color="auto" w:fill="auto"/>
            <w:vAlign w:val="center"/>
          </w:tcPr>
          <w:p w14:paraId="3BD75C28" w14:textId="77777777" w:rsidR="00C32207" w:rsidRPr="005B1441" w:rsidRDefault="00C32207" w:rsidP="00A0440B">
            <w:r w:rsidRPr="005B1441">
              <w:t>Tak</w:t>
            </w:r>
          </w:p>
        </w:tc>
        <w:tc>
          <w:tcPr>
            <w:tcW w:w="1275" w:type="dxa"/>
            <w:shd w:val="clear" w:color="auto" w:fill="auto"/>
            <w:vAlign w:val="center"/>
          </w:tcPr>
          <w:p w14:paraId="4FF73349" w14:textId="77777777" w:rsidR="00C32207" w:rsidRPr="005B1441" w:rsidRDefault="00C32207" w:rsidP="00A0440B">
            <w:r w:rsidRPr="005B1441">
              <w:t>Trudno</w:t>
            </w:r>
            <w:r w:rsidRPr="005B1441">
              <w:br/>
              <w:t>powiedzieć</w:t>
            </w:r>
          </w:p>
        </w:tc>
        <w:tc>
          <w:tcPr>
            <w:tcW w:w="562" w:type="dxa"/>
            <w:shd w:val="clear" w:color="auto" w:fill="auto"/>
            <w:vAlign w:val="center"/>
          </w:tcPr>
          <w:p w14:paraId="59775FAB" w14:textId="77777777" w:rsidR="00C32207" w:rsidRPr="005B1441" w:rsidRDefault="00C32207" w:rsidP="00A0440B">
            <w:r w:rsidRPr="005B1441">
              <w:t>Nie</w:t>
            </w:r>
          </w:p>
        </w:tc>
      </w:tr>
      <w:tr w:rsidR="00C32207" w:rsidRPr="005B1441" w14:paraId="322281A0" w14:textId="77777777" w:rsidTr="00A0440B">
        <w:tc>
          <w:tcPr>
            <w:tcW w:w="6374" w:type="dxa"/>
            <w:shd w:val="clear" w:color="auto" w:fill="F2F2F2"/>
            <w:vAlign w:val="center"/>
          </w:tcPr>
          <w:p w14:paraId="71C15B39" w14:textId="77777777" w:rsidR="00C32207" w:rsidRPr="005B1441" w:rsidRDefault="00C32207" w:rsidP="00A0440B">
            <w:r w:rsidRPr="005B1441">
              <w:t>Odwiedzałem/am stoiska LGD podczas imprez lokalnych lub festynów</w:t>
            </w:r>
          </w:p>
        </w:tc>
        <w:tc>
          <w:tcPr>
            <w:tcW w:w="851" w:type="dxa"/>
            <w:shd w:val="clear" w:color="auto" w:fill="auto"/>
            <w:vAlign w:val="center"/>
          </w:tcPr>
          <w:p w14:paraId="21D58921" w14:textId="77777777" w:rsidR="00C32207" w:rsidRPr="005B1441" w:rsidRDefault="00C32207" w:rsidP="00A0440B">
            <w:r w:rsidRPr="005B1441">
              <w:t>Tak</w:t>
            </w:r>
          </w:p>
        </w:tc>
        <w:tc>
          <w:tcPr>
            <w:tcW w:w="1275" w:type="dxa"/>
            <w:shd w:val="clear" w:color="auto" w:fill="auto"/>
            <w:vAlign w:val="center"/>
          </w:tcPr>
          <w:p w14:paraId="17FA6E5D" w14:textId="77777777" w:rsidR="00C32207" w:rsidRPr="005B1441" w:rsidRDefault="00C32207" w:rsidP="00A0440B">
            <w:r w:rsidRPr="005B1441">
              <w:t>Trudno</w:t>
            </w:r>
            <w:r w:rsidRPr="005B1441">
              <w:br/>
              <w:t>powiedzieć</w:t>
            </w:r>
          </w:p>
        </w:tc>
        <w:tc>
          <w:tcPr>
            <w:tcW w:w="562" w:type="dxa"/>
            <w:shd w:val="clear" w:color="auto" w:fill="auto"/>
            <w:vAlign w:val="center"/>
          </w:tcPr>
          <w:p w14:paraId="7D68A22D" w14:textId="77777777" w:rsidR="00C32207" w:rsidRPr="005B1441" w:rsidRDefault="00C32207" w:rsidP="00A0440B">
            <w:r w:rsidRPr="005B1441">
              <w:t>Nie</w:t>
            </w:r>
          </w:p>
        </w:tc>
      </w:tr>
      <w:tr w:rsidR="00C32207" w:rsidRPr="005B1441" w14:paraId="28A87969" w14:textId="77777777" w:rsidTr="00A0440B">
        <w:tc>
          <w:tcPr>
            <w:tcW w:w="6374" w:type="dxa"/>
            <w:shd w:val="clear" w:color="auto" w:fill="F2F2F2"/>
            <w:vAlign w:val="center"/>
          </w:tcPr>
          <w:p w14:paraId="70D3928A" w14:textId="77777777" w:rsidR="00C32207" w:rsidRPr="005B1441" w:rsidRDefault="00C32207" w:rsidP="00A0440B">
            <w:r w:rsidRPr="005B1441">
              <w:t>Dowiedziałem/am się o działalności LGD od znajomych i/lub rodziny</w:t>
            </w:r>
          </w:p>
        </w:tc>
        <w:tc>
          <w:tcPr>
            <w:tcW w:w="851" w:type="dxa"/>
            <w:shd w:val="clear" w:color="auto" w:fill="auto"/>
            <w:vAlign w:val="center"/>
          </w:tcPr>
          <w:p w14:paraId="7FA9B9E8" w14:textId="77777777" w:rsidR="00C32207" w:rsidRPr="005B1441" w:rsidRDefault="00C32207" w:rsidP="00A0440B">
            <w:r w:rsidRPr="005B1441">
              <w:t>Tak</w:t>
            </w:r>
          </w:p>
        </w:tc>
        <w:tc>
          <w:tcPr>
            <w:tcW w:w="1275" w:type="dxa"/>
            <w:shd w:val="clear" w:color="auto" w:fill="auto"/>
            <w:vAlign w:val="center"/>
          </w:tcPr>
          <w:p w14:paraId="2D4DEA33" w14:textId="77777777" w:rsidR="00C32207" w:rsidRPr="005B1441" w:rsidRDefault="00C32207" w:rsidP="00A0440B">
            <w:r w:rsidRPr="005B1441">
              <w:t>Trudno</w:t>
            </w:r>
            <w:r w:rsidRPr="005B1441">
              <w:br/>
              <w:t>powiedzieć</w:t>
            </w:r>
          </w:p>
        </w:tc>
        <w:tc>
          <w:tcPr>
            <w:tcW w:w="562" w:type="dxa"/>
            <w:shd w:val="clear" w:color="auto" w:fill="auto"/>
            <w:vAlign w:val="center"/>
          </w:tcPr>
          <w:p w14:paraId="211E762E" w14:textId="77777777" w:rsidR="00C32207" w:rsidRPr="005B1441" w:rsidRDefault="00C32207" w:rsidP="00A0440B">
            <w:r w:rsidRPr="005B1441">
              <w:t>Nie</w:t>
            </w:r>
          </w:p>
        </w:tc>
      </w:tr>
      <w:tr w:rsidR="00C32207" w:rsidRPr="005B1441" w14:paraId="65E9DC91" w14:textId="77777777" w:rsidTr="00A0440B">
        <w:tc>
          <w:tcPr>
            <w:tcW w:w="6374" w:type="dxa"/>
            <w:shd w:val="clear" w:color="auto" w:fill="F2F2F2"/>
            <w:vAlign w:val="center"/>
          </w:tcPr>
          <w:p w14:paraId="62467B8C" w14:textId="77777777" w:rsidR="00C32207" w:rsidRPr="005B1441" w:rsidRDefault="00C32207" w:rsidP="00A0440B">
            <w:r w:rsidRPr="005B1441">
              <w:t>Dowiedziałem/am się z tablic informacyjnych, billboardów i plakatów</w:t>
            </w:r>
          </w:p>
        </w:tc>
        <w:tc>
          <w:tcPr>
            <w:tcW w:w="851" w:type="dxa"/>
            <w:shd w:val="clear" w:color="auto" w:fill="auto"/>
            <w:vAlign w:val="center"/>
          </w:tcPr>
          <w:p w14:paraId="44FE91DC" w14:textId="77777777" w:rsidR="00C32207" w:rsidRPr="005B1441" w:rsidRDefault="00C32207" w:rsidP="00A0440B">
            <w:r w:rsidRPr="005B1441">
              <w:t>Tak</w:t>
            </w:r>
          </w:p>
        </w:tc>
        <w:tc>
          <w:tcPr>
            <w:tcW w:w="1275" w:type="dxa"/>
            <w:shd w:val="clear" w:color="auto" w:fill="auto"/>
            <w:vAlign w:val="center"/>
          </w:tcPr>
          <w:p w14:paraId="752E8341" w14:textId="77777777" w:rsidR="00C32207" w:rsidRPr="005B1441" w:rsidRDefault="00C32207" w:rsidP="00A0440B">
            <w:r w:rsidRPr="005B1441">
              <w:t>Trudno</w:t>
            </w:r>
            <w:r w:rsidRPr="005B1441">
              <w:br/>
              <w:t>powiedzieć</w:t>
            </w:r>
          </w:p>
        </w:tc>
        <w:tc>
          <w:tcPr>
            <w:tcW w:w="562" w:type="dxa"/>
            <w:shd w:val="clear" w:color="auto" w:fill="auto"/>
            <w:vAlign w:val="center"/>
          </w:tcPr>
          <w:p w14:paraId="146E48C1" w14:textId="77777777" w:rsidR="00C32207" w:rsidRPr="005B1441" w:rsidRDefault="00C32207" w:rsidP="00A0440B">
            <w:r w:rsidRPr="005B1441">
              <w:t>Nie</w:t>
            </w:r>
          </w:p>
        </w:tc>
      </w:tr>
      <w:tr w:rsidR="00C32207" w:rsidRPr="005B1441" w14:paraId="14D7CD9B" w14:textId="77777777" w:rsidTr="00A0440B">
        <w:tc>
          <w:tcPr>
            <w:tcW w:w="6374" w:type="dxa"/>
            <w:shd w:val="clear" w:color="auto" w:fill="F2F2F2"/>
            <w:vAlign w:val="center"/>
          </w:tcPr>
          <w:p w14:paraId="57BF9951" w14:textId="77777777" w:rsidR="00C32207" w:rsidRPr="005B1441" w:rsidRDefault="00C32207" w:rsidP="00A0440B">
            <w:r w:rsidRPr="005B1441">
              <w:t>Dowiedziałem/am się z wydawanych przez LGD publikacji i/lub materiałów promocyjnych</w:t>
            </w:r>
          </w:p>
        </w:tc>
        <w:tc>
          <w:tcPr>
            <w:tcW w:w="851" w:type="dxa"/>
            <w:shd w:val="clear" w:color="auto" w:fill="auto"/>
            <w:vAlign w:val="center"/>
          </w:tcPr>
          <w:p w14:paraId="6C698ED1" w14:textId="77777777" w:rsidR="00C32207" w:rsidRPr="005B1441" w:rsidRDefault="00C32207" w:rsidP="00A0440B">
            <w:r w:rsidRPr="005B1441">
              <w:t>Tak</w:t>
            </w:r>
          </w:p>
        </w:tc>
        <w:tc>
          <w:tcPr>
            <w:tcW w:w="1275" w:type="dxa"/>
            <w:shd w:val="clear" w:color="auto" w:fill="auto"/>
            <w:vAlign w:val="center"/>
          </w:tcPr>
          <w:p w14:paraId="2898D253" w14:textId="77777777" w:rsidR="00C32207" w:rsidRPr="005B1441" w:rsidRDefault="00C32207" w:rsidP="00A0440B">
            <w:r w:rsidRPr="005B1441">
              <w:t>Trudno</w:t>
            </w:r>
            <w:r w:rsidRPr="005B1441">
              <w:br/>
              <w:t>powiedzieć</w:t>
            </w:r>
          </w:p>
        </w:tc>
        <w:tc>
          <w:tcPr>
            <w:tcW w:w="562" w:type="dxa"/>
            <w:shd w:val="clear" w:color="auto" w:fill="auto"/>
            <w:vAlign w:val="center"/>
          </w:tcPr>
          <w:p w14:paraId="09C9914C" w14:textId="77777777" w:rsidR="00C32207" w:rsidRPr="005B1441" w:rsidRDefault="00C32207" w:rsidP="00A0440B">
            <w:r w:rsidRPr="005B1441">
              <w:t>Nie</w:t>
            </w:r>
          </w:p>
        </w:tc>
      </w:tr>
      <w:tr w:rsidR="00C32207" w:rsidRPr="005B1441" w14:paraId="64CEB65C" w14:textId="77777777" w:rsidTr="00A0440B">
        <w:tc>
          <w:tcPr>
            <w:tcW w:w="6374" w:type="dxa"/>
            <w:shd w:val="clear" w:color="auto" w:fill="F2F2F2"/>
            <w:vAlign w:val="center"/>
          </w:tcPr>
          <w:p w14:paraId="35F7613E" w14:textId="77777777" w:rsidR="00C32207" w:rsidRPr="005B1441" w:rsidRDefault="00C32207" w:rsidP="00A0440B">
            <w:r w:rsidRPr="005B1441">
              <w:t>Uczestniczyłem w spotkaniach informacyjno-konsultacyjnych organizowanych przez LGD</w:t>
            </w:r>
          </w:p>
        </w:tc>
        <w:tc>
          <w:tcPr>
            <w:tcW w:w="851" w:type="dxa"/>
            <w:shd w:val="clear" w:color="auto" w:fill="auto"/>
            <w:vAlign w:val="center"/>
          </w:tcPr>
          <w:p w14:paraId="6E5A4842" w14:textId="77777777" w:rsidR="00C32207" w:rsidRPr="005B1441" w:rsidRDefault="00C32207" w:rsidP="00A0440B">
            <w:r w:rsidRPr="005B1441">
              <w:t>Tak</w:t>
            </w:r>
          </w:p>
        </w:tc>
        <w:tc>
          <w:tcPr>
            <w:tcW w:w="1275" w:type="dxa"/>
            <w:shd w:val="clear" w:color="auto" w:fill="auto"/>
            <w:vAlign w:val="center"/>
          </w:tcPr>
          <w:p w14:paraId="189309C9" w14:textId="77777777" w:rsidR="00C32207" w:rsidRPr="005B1441" w:rsidRDefault="00C32207" w:rsidP="00A0440B">
            <w:r w:rsidRPr="005B1441">
              <w:t>Trudno</w:t>
            </w:r>
            <w:r w:rsidRPr="005B1441">
              <w:br/>
              <w:t>powiedzieć</w:t>
            </w:r>
          </w:p>
        </w:tc>
        <w:tc>
          <w:tcPr>
            <w:tcW w:w="562" w:type="dxa"/>
            <w:shd w:val="clear" w:color="auto" w:fill="auto"/>
            <w:vAlign w:val="center"/>
          </w:tcPr>
          <w:p w14:paraId="5BEB1698" w14:textId="77777777" w:rsidR="00C32207" w:rsidRPr="005B1441" w:rsidRDefault="00C32207" w:rsidP="00A0440B">
            <w:r w:rsidRPr="005B1441">
              <w:t>Nie</w:t>
            </w:r>
          </w:p>
        </w:tc>
      </w:tr>
      <w:tr w:rsidR="00C32207" w:rsidRPr="005B1441" w14:paraId="4CE461AA" w14:textId="77777777" w:rsidTr="00A0440B">
        <w:tc>
          <w:tcPr>
            <w:tcW w:w="6374" w:type="dxa"/>
            <w:shd w:val="clear" w:color="auto" w:fill="F2F2F2"/>
            <w:vAlign w:val="center"/>
          </w:tcPr>
          <w:p w14:paraId="6936CBE6" w14:textId="77777777" w:rsidR="00C32207" w:rsidRPr="005B1441" w:rsidRDefault="00C32207" w:rsidP="00A0440B">
            <w:r w:rsidRPr="005B1441">
              <w:t>Odwiedzałem profil LGD na Facebooku</w:t>
            </w:r>
          </w:p>
        </w:tc>
        <w:tc>
          <w:tcPr>
            <w:tcW w:w="851" w:type="dxa"/>
            <w:shd w:val="clear" w:color="auto" w:fill="auto"/>
            <w:vAlign w:val="center"/>
          </w:tcPr>
          <w:p w14:paraId="763926A5" w14:textId="77777777" w:rsidR="00C32207" w:rsidRPr="005B1441" w:rsidRDefault="00C32207" w:rsidP="00A0440B">
            <w:r w:rsidRPr="005B1441">
              <w:t>Tak</w:t>
            </w:r>
          </w:p>
        </w:tc>
        <w:tc>
          <w:tcPr>
            <w:tcW w:w="1275" w:type="dxa"/>
            <w:shd w:val="clear" w:color="auto" w:fill="auto"/>
            <w:vAlign w:val="center"/>
          </w:tcPr>
          <w:p w14:paraId="098C7DF5" w14:textId="77777777" w:rsidR="00C32207" w:rsidRPr="005B1441" w:rsidRDefault="00C32207" w:rsidP="00A0440B">
            <w:r w:rsidRPr="005B1441">
              <w:t>Trudno</w:t>
            </w:r>
            <w:r w:rsidRPr="005B1441">
              <w:br/>
              <w:t>powiedzieć</w:t>
            </w:r>
          </w:p>
        </w:tc>
        <w:tc>
          <w:tcPr>
            <w:tcW w:w="562" w:type="dxa"/>
            <w:shd w:val="clear" w:color="auto" w:fill="auto"/>
            <w:vAlign w:val="center"/>
          </w:tcPr>
          <w:p w14:paraId="6DC8D6C6" w14:textId="77777777" w:rsidR="00C32207" w:rsidRPr="005B1441" w:rsidRDefault="00C32207" w:rsidP="00A0440B">
            <w:r w:rsidRPr="005B1441">
              <w:t>Nie</w:t>
            </w:r>
          </w:p>
        </w:tc>
      </w:tr>
    </w:tbl>
    <w:p w14:paraId="70839AC9" w14:textId="77777777" w:rsidR="00C32207" w:rsidRPr="005B1441" w:rsidRDefault="00C32207" w:rsidP="00C32207"/>
    <w:p w14:paraId="03D5FDAB" w14:textId="77777777" w:rsidR="00C32207" w:rsidRPr="005B1441" w:rsidRDefault="00C32207" w:rsidP="00C32207">
      <w:pPr>
        <w:rPr>
          <w:i/>
          <w:iCs/>
        </w:rPr>
      </w:pPr>
      <w:r w:rsidRPr="005B1441">
        <w:rPr>
          <w:b/>
          <w:bCs/>
        </w:rPr>
        <w:t>5. Czy korzystał/a Pan/i z efektów działań podejmowanych w ciągu ostatnich 5 lat przez LGD działające na terenie gminy, w której Pan/i mieszka?</w:t>
      </w:r>
      <w:r w:rsidRPr="005B1441">
        <w:t xml:space="preserve"> </w:t>
      </w:r>
      <w:r w:rsidRPr="005B1441">
        <w:rPr>
          <w:i/>
          <w:iCs/>
        </w:rPr>
        <w:t>Proszę zaznaczyć 1 odpowiedź w każdym wierszu tabeli.</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2"/>
        <w:gridCol w:w="1152"/>
        <w:gridCol w:w="1729"/>
        <w:gridCol w:w="1147"/>
      </w:tblGrid>
      <w:tr w:rsidR="00C32207" w:rsidRPr="005B1441" w14:paraId="09F01ACE" w14:textId="77777777" w:rsidTr="00A0440B">
        <w:trPr>
          <w:trHeight w:val="1003"/>
        </w:trPr>
        <w:tc>
          <w:tcPr>
            <w:tcW w:w="5182" w:type="dxa"/>
            <w:shd w:val="clear" w:color="auto" w:fill="F2F2F2"/>
            <w:vAlign w:val="center"/>
          </w:tcPr>
          <w:p w14:paraId="43714B48" w14:textId="77777777" w:rsidR="00C32207" w:rsidRPr="005B1441" w:rsidRDefault="00C32207" w:rsidP="00A0440B">
            <w:r w:rsidRPr="005B1441">
              <w:t>Czy korzystał/a Pan/i z infrastruktury, której powstanie bądź modernizacja były dofinansowane ze środków LGD?</w:t>
            </w:r>
          </w:p>
        </w:tc>
        <w:tc>
          <w:tcPr>
            <w:tcW w:w="1152" w:type="dxa"/>
            <w:shd w:val="clear" w:color="auto" w:fill="auto"/>
            <w:vAlign w:val="center"/>
          </w:tcPr>
          <w:p w14:paraId="6C61F1E7" w14:textId="77777777" w:rsidR="00C32207" w:rsidRPr="005B1441" w:rsidRDefault="00C32207" w:rsidP="00A0440B">
            <w:r w:rsidRPr="005B1441">
              <w:t>Tak</w:t>
            </w:r>
          </w:p>
        </w:tc>
        <w:tc>
          <w:tcPr>
            <w:tcW w:w="1729" w:type="dxa"/>
            <w:shd w:val="clear" w:color="auto" w:fill="auto"/>
            <w:vAlign w:val="center"/>
          </w:tcPr>
          <w:p w14:paraId="048A2894" w14:textId="77777777" w:rsidR="00C32207" w:rsidRPr="005B1441" w:rsidRDefault="00C32207" w:rsidP="00A0440B">
            <w:r w:rsidRPr="005B1441">
              <w:t>Trudno</w:t>
            </w:r>
            <w:r w:rsidRPr="005B1441">
              <w:br/>
              <w:t>powiedzieć</w:t>
            </w:r>
          </w:p>
        </w:tc>
        <w:tc>
          <w:tcPr>
            <w:tcW w:w="1147" w:type="dxa"/>
            <w:shd w:val="clear" w:color="auto" w:fill="auto"/>
            <w:vAlign w:val="center"/>
          </w:tcPr>
          <w:p w14:paraId="43435A68" w14:textId="77777777" w:rsidR="00C32207" w:rsidRPr="005B1441" w:rsidRDefault="00C32207" w:rsidP="00A0440B">
            <w:r w:rsidRPr="005B1441">
              <w:t>Nie</w:t>
            </w:r>
          </w:p>
        </w:tc>
      </w:tr>
      <w:tr w:rsidR="00C32207" w:rsidRPr="005B1441" w14:paraId="661410B7" w14:textId="77777777" w:rsidTr="00A0440B">
        <w:trPr>
          <w:trHeight w:val="659"/>
        </w:trPr>
        <w:tc>
          <w:tcPr>
            <w:tcW w:w="5182" w:type="dxa"/>
            <w:shd w:val="clear" w:color="auto" w:fill="F2F2F2"/>
            <w:vAlign w:val="center"/>
          </w:tcPr>
          <w:p w14:paraId="5B410E33" w14:textId="77777777" w:rsidR="00C32207" w:rsidRPr="005B1441" w:rsidRDefault="00C32207" w:rsidP="00A0440B">
            <w:r w:rsidRPr="005B1441">
              <w:t>Czy brał/a Pan/i udział w szkoleniach organizowanych w ramach projektów dofinansowanych przez LGD?</w:t>
            </w:r>
          </w:p>
        </w:tc>
        <w:tc>
          <w:tcPr>
            <w:tcW w:w="1152" w:type="dxa"/>
            <w:shd w:val="clear" w:color="auto" w:fill="auto"/>
            <w:vAlign w:val="center"/>
          </w:tcPr>
          <w:p w14:paraId="69CAB1A9" w14:textId="77777777" w:rsidR="00C32207" w:rsidRPr="005B1441" w:rsidRDefault="00C32207" w:rsidP="00A0440B">
            <w:r w:rsidRPr="005B1441">
              <w:t>Tak</w:t>
            </w:r>
          </w:p>
        </w:tc>
        <w:tc>
          <w:tcPr>
            <w:tcW w:w="1729" w:type="dxa"/>
            <w:shd w:val="clear" w:color="auto" w:fill="auto"/>
            <w:vAlign w:val="center"/>
          </w:tcPr>
          <w:p w14:paraId="200E9942" w14:textId="77777777" w:rsidR="00C32207" w:rsidRPr="005B1441" w:rsidRDefault="00C32207" w:rsidP="00A0440B">
            <w:r w:rsidRPr="005B1441">
              <w:t>Trudno</w:t>
            </w:r>
            <w:r w:rsidRPr="005B1441">
              <w:br/>
              <w:t>powiedzieć</w:t>
            </w:r>
          </w:p>
        </w:tc>
        <w:tc>
          <w:tcPr>
            <w:tcW w:w="1147" w:type="dxa"/>
            <w:shd w:val="clear" w:color="auto" w:fill="auto"/>
            <w:vAlign w:val="center"/>
          </w:tcPr>
          <w:p w14:paraId="6B1A2BED" w14:textId="77777777" w:rsidR="00C32207" w:rsidRPr="005B1441" w:rsidRDefault="00C32207" w:rsidP="00A0440B">
            <w:r w:rsidRPr="005B1441">
              <w:t>Nie</w:t>
            </w:r>
          </w:p>
        </w:tc>
      </w:tr>
      <w:tr w:rsidR="00C32207" w:rsidRPr="005B1441" w14:paraId="16D335DE" w14:textId="77777777" w:rsidTr="00A0440B">
        <w:trPr>
          <w:trHeight w:val="686"/>
        </w:trPr>
        <w:tc>
          <w:tcPr>
            <w:tcW w:w="5182" w:type="dxa"/>
            <w:shd w:val="clear" w:color="auto" w:fill="F2F2F2"/>
            <w:vAlign w:val="center"/>
          </w:tcPr>
          <w:p w14:paraId="2AD232CB" w14:textId="77777777" w:rsidR="00C32207" w:rsidRPr="005B1441" w:rsidRDefault="00C32207" w:rsidP="00A0440B">
            <w:r w:rsidRPr="005B1441">
              <w:t>Czy brał/a Pan/i udział w spotkaniach organizowanych przez LGD?</w:t>
            </w:r>
          </w:p>
        </w:tc>
        <w:tc>
          <w:tcPr>
            <w:tcW w:w="1152" w:type="dxa"/>
            <w:shd w:val="clear" w:color="auto" w:fill="auto"/>
            <w:vAlign w:val="center"/>
          </w:tcPr>
          <w:p w14:paraId="5CF36851" w14:textId="77777777" w:rsidR="00C32207" w:rsidRPr="005B1441" w:rsidRDefault="00C32207" w:rsidP="00A0440B">
            <w:r w:rsidRPr="005B1441">
              <w:t>Tak</w:t>
            </w:r>
          </w:p>
        </w:tc>
        <w:tc>
          <w:tcPr>
            <w:tcW w:w="1729" w:type="dxa"/>
            <w:shd w:val="clear" w:color="auto" w:fill="auto"/>
            <w:vAlign w:val="center"/>
          </w:tcPr>
          <w:p w14:paraId="00F5CBB6" w14:textId="77777777" w:rsidR="00C32207" w:rsidRPr="005B1441" w:rsidRDefault="00C32207" w:rsidP="00A0440B">
            <w:r w:rsidRPr="005B1441">
              <w:t>Trudno</w:t>
            </w:r>
            <w:r w:rsidRPr="005B1441">
              <w:br/>
              <w:t>powiedzieć</w:t>
            </w:r>
          </w:p>
        </w:tc>
        <w:tc>
          <w:tcPr>
            <w:tcW w:w="1147" w:type="dxa"/>
            <w:shd w:val="clear" w:color="auto" w:fill="auto"/>
            <w:vAlign w:val="center"/>
          </w:tcPr>
          <w:p w14:paraId="7094C840" w14:textId="77777777" w:rsidR="00C32207" w:rsidRPr="005B1441" w:rsidRDefault="00C32207" w:rsidP="00A0440B">
            <w:r w:rsidRPr="005B1441">
              <w:t>Nie</w:t>
            </w:r>
          </w:p>
        </w:tc>
      </w:tr>
      <w:tr w:rsidR="00C32207" w:rsidRPr="005B1441" w14:paraId="069FD592" w14:textId="77777777" w:rsidTr="00A0440B">
        <w:trPr>
          <w:trHeight w:val="686"/>
        </w:trPr>
        <w:tc>
          <w:tcPr>
            <w:tcW w:w="5182" w:type="dxa"/>
            <w:shd w:val="clear" w:color="auto" w:fill="F2F2F2"/>
            <w:vAlign w:val="center"/>
          </w:tcPr>
          <w:p w14:paraId="3FC632FB" w14:textId="77777777" w:rsidR="00C32207" w:rsidRPr="005B1441" w:rsidRDefault="00C32207" w:rsidP="00A0440B">
            <w:r w:rsidRPr="005B1441">
              <w:t>Czy uczestniczył/a Pan/i w imprezach lokalnych dofinansowanych ze środków LGD?</w:t>
            </w:r>
          </w:p>
        </w:tc>
        <w:tc>
          <w:tcPr>
            <w:tcW w:w="1152" w:type="dxa"/>
            <w:shd w:val="clear" w:color="auto" w:fill="auto"/>
            <w:vAlign w:val="center"/>
          </w:tcPr>
          <w:p w14:paraId="319E9CE7" w14:textId="77777777" w:rsidR="00C32207" w:rsidRPr="005B1441" w:rsidRDefault="00C32207" w:rsidP="00A0440B">
            <w:r w:rsidRPr="005B1441">
              <w:t>Tak</w:t>
            </w:r>
          </w:p>
        </w:tc>
        <w:tc>
          <w:tcPr>
            <w:tcW w:w="1729" w:type="dxa"/>
            <w:shd w:val="clear" w:color="auto" w:fill="auto"/>
            <w:vAlign w:val="center"/>
          </w:tcPr>
          <w:p w14:paraId="2CF61BF7" w14:textId="77777777" w:rsidR="00C32207" w:rsidRPr="005B1441" w:rsidRDefault="00C32207" w:rsidP="00A0440B">
            <w:r w:rsidRPr="005B1441">
              <w:t>Trudno</w:t>
            </w:r>
            <w:r w:rsidRPr="005B1441">
              <w:br/>
              <w:t>powiedzieć</w:t>
            </w:r>
          </w:p>
        </w:tc>
        <w:tc>
          <w:tcPr>
            <w:tcW w:w="1147" w:type="dxa"/>
            <w:shd w:val="clear" w:color="auto" w:fill="auto"/>
            <w:vAlign w:val="center"/>
          </w:tcPr>
          <w:p w14:paraId="789BA898" w14:textId="77777777" w:rsidR="00C32207" w:rsidRPr="005B1441" w:rsidRDefault="00C32207" w:rsidP="00A0440B">
            <w:r w:rsidRPr="005B1441">
              <w:t>Nie</w:t>
            </w:r>
          </w:p>
        </w:tc>
      </w:tr>
    </w:tbl>
    <w:p w14:paraId="3CD0E960" w14:textId="77777777" w:rsidR="00C32207" w:rsidRPr="005B1441" w:rsidRDefault="00C32207" w:rsidP="00C32207"/>
    <w:p w14:paraId="3595EF94" w14:textId="77777777" w:rsidR="00C32207" w:rsidRPr="005B1441" w:rsidRDefault="00C32207" w:rsidP="00C32207">
      <w:r w:rsidRPr="005B1441">
        <w:rPr>
          <w:b/>
          <w:bCs/>
        </w:rPr>
        <w:t>6. Proszę wskazać, w którym przedziale wiekowym się Pan/i mieści.</w:t>
      </w:r>
      <w:r w:rsidRPr="005B1441">
        <w:t xml:space="preserve"> </w:t>
      </w:r>
      <w:r w:rsidRPr="005B1441">
        <w:rPr>
          <w:i/>
          <w:iCs/>
        </w:rPr>
        <w:t>Proszę wybrać 1 odpowiedź.</w:t>
      </w:r>
    </w:p>
    <w:p w14:paraId="5414C33A" w14:textId="77777777" w:rsidR="00C32207" w:rsidRPr="005B1441" w:rsidRDefault="00C32207" w:rsidP="00C32207">
      <w:pPr>
        <w:numPr>
          <w:ilvl w:val="0"/>
          <w:numId w:val="33"/>
        </w:numPr>
      </w:pPr>
      <w:r w:rsidRPr="005B1441">
        <w:t>18-25 lat</w:t>
      </w:r>
    </w:p>
    <w:p w14:paraId="3B926655" w14:textId="77777777" w:rsidR="00C32207" w:rsidRPr="005B1441" w:rsidRDefault="00C32207" w:rsidP="00C32207">
      <w:pPr>
        <w:numPr>
          <w:ilvl w:val="0"/>
          <w:numId w:val="33"/>
        </w:numPr>
      </w:pPr>
      <w:r w:rsidRPr="005B1441">
        <w:t>26-35 lat</w:t>
      </w:r>
    </w:p>
    <w:p w14:paraId="7A6C91AF" w14:textId="77777777" w:rsidR="00C32207" w:rsidRPr="005B1441" w:rsidRDefault="00C32207" w:rsidP="00C32207">
      <w:pPr>
        <w:numPr>
          <w:ilvl w:val="0"/>
          <w:numId w:val="33"/>
        </w:numPr>
      </w:pPr>
      <w:r w:rsidRPr="005B1441">
        <w:t>36-45 lat</w:t>
      </w:r>
    </w:p>
    <w:p w14:paraId="321DD95E" w14:textId="77777777" w:rsidR="00C32207" w:rsidRPr="005B1441" w:rsidRDefault="00C32207" w:rsidP="00C32207">
      <w:pPr>
        <w:numPr>
          <w:ilvl w:val="0"/>
          <w:numId w:val="33"/>
        </w:numPr>
      </w:pPr>
      <w:r w:rsidRPr="005B1441">
        <w:t>46-55 lat</w:t>
      </w:r>
    </w:p>
    <w:p w14:paraId="3E28A91D" w14:textId="77777777" w:rsidR="00C32207" w:rsidRPr="005B1441" w:rsidRDefault="00C32207" w:rsidP="00C32207">
      <w:pPr>
        <w:numPr>
          <w:ilvl w:val="0"/>
          <w:numId w:val="33"/>
        </w:numPr>
      </w:pPr>
      <w:r w:rsidRPr="005B1441">
        <w:t>56-65 lat</w:t>
      </w:r>
    </w:p>
    <w:p w14:paraId="38EC9FB1" w14:textId="77777777" w:rsidR="00C32207" w:rsidRPr="005B1441" w:rsidRDefault="00C32207" w:rsidP="00C32207">
      <w:pPr>
        <w:numPr>
          <w:ilvl w:val="0"/>
          <w:numId w:val="33"/>
        </w:numPr>
      </w:pPr>
      <w:r w:rsidRPr="005B1441">
        <w:t>66 lat lub więcej</w:t>
      </w:r>
    </w:p>
    <w:p w14:paraId="68B72131" w14:textId="77777777" w:rsidR="00C32207" w:rsidRPr="005B1441" w:rsidRDefault="00C32207" w:rsidP="00C32207"/>
    <w:p w14:paraId="5481311D" w14:textId="77777777" w:rsidR="00C32207" w:rsidRPr="005B1441" w:rsidRDefault="00C32207" w:rsidP="00C32207">
      <w:pPr>
        <w:rPr>
          <w:b/>
          <w:bCs/>
          <w:i/>
          <w:iCs/>
        </w:rPr>
      </w:pPr>
      <w:r w:rsidRPr="005B1441">
        <w:rPr>
          <w:b/>
          <w:bCs/>
        </w:rPr>
        <w:t>7.</w:t>
      </w:r>
      <w:r w:rsidRPr="005B1441">
        <w:t xml:space="preserve"> </w:t>
      </w:r>
      <w:r w:rsidRPr="005B1441">
        <w:rPr>
          <w:b/>
          <w:bCs/>
        </w:rPr>
        <w:t xml:space="preserve">Proszę podać swoją płeć. </w:t>
      </w:r>
      <w:r w:rsidRPr="005B1441">
        <w:rPr>
          <w:i/>
          <w:iCs/>
        </w:rPr>
        <w:t>Proszę wybrać 1 odpowiedź.</w:t>
      </w:r>
    </w:p>
    <w:p w14:paraId="7B45F6FB" w14:textId="77777777" w:rsidR="00C32207" w:rsidRPr="005B1441" w:rsidRDefault="00C32207" w:rsidP="00C32207">
      <w:pPr>
        <w:numPr>
          <w:ilvl w:val="0"/>
          <w:numId w:val="34"/>
        </w:numPr>
      </w:pPr>
      <w:r w:rsidRPr="005B1441">
        <w:t>Kobieta</w:t>
      </w:r>
    </w:p>
    <w:p w14:paraId="4620E608" w14:textId="77777777" w:rsidR="00C32207" w:rsidRPr="005B1441" w:rsidRDefault="00C32207" w:rsidP="00C32207">
      <w:pPr>
        <w:numPr>
          <w:ilvl w:val="0"/>
          <w:numId w:val="34"/>
        </w:numPr>
      </w:pPr>
      <w:r w:rsidRPr="005B1441">
        <w:t>Mężczyzna</w:t>
      </w:r>
    </w:p>
    <w:p w14:paraId="77259BA4" w14:textId="77777777" w:rsidR="00C32207" w:rsidRPr="005B1441" w:rsidRDefault="00C32207" w:rsidP="00C32207">
      <w:pPr>
        <w:numPr>
          <w:ilvl w:val="0"/>
          <w:numId w:val="34"/>
        </w:numPr>
      </w:pPr>
      <w:r w:rsidRPr="005B1441">
        <w:t>Wolę nie podawać.</w:t>
      </w:r>
    </w:p>
    <w:p w14:paraId="78D0E181" w14:textId="35B181DC" w:rsidR="00C32207" w:rsidRPr="005B1441" w:rsidRDefault="00C32207" w:rsidP="00C32207">
      <w:pPr>
        <w:pStyle w:val="Nagwek2"/>
        <w:rPr>
          <w:bCs/>
          <w:i/>
          <w:iCs/>
        </w:rPr>
      </w:pPr>
      <w:r w:rsidRPr="005B1441">
        <w:rPr>
          <w:bCs/>
          <w:i/>
          <w:iCs/>
        </w:rPr>
        <w:br w:type="page"/>
      </w:r>
      <w:bookmarkStart w:id="164" w:name="_Toc85726056"/>
      <w:bookmarkStart w:id="165" w:name="_Toc85733959"/>
      <w:bookmarkStart w:id="166" w:name="_Toc85996972"/>
      <w:bookmarkStart w:id="167" w:name="_Toc86311069"/>
      <w:bookmarkStart w:id="168" w:name="_Toc86421318"/>
      <w:r w:rsidRPr="005B1441">
        <w:lastRenderedPageBreak/>
        <w:t xml:space="preserve">Ankieta dla beneficjentów LGD </w:t>
      </w:r>
      <w:bookmarkEnd w:id="164"/>
      <w:bookmarkEnd w:id="165"/>
      <w:bookmarkEnd w:id="166"/>
      <w:bookmarkEnd w:id="167"/>
      <w:r>
        <w:t>Powiatu Wielickiego</w:t>
      </w:r>
      <w:bookmarkEnd w:id="168"/>
    </w:p>
    <w:p w14:paraId="006806AE" w14:textId="3FB92655" w:rsidR="00C32207" w:rsidRPr="005B1441" w:rsidRDefault="00C32207" w:rsidP="00C32207">
      <w:r w:rsidRPr="005B1441">
        <w:t xml:space="preserve">Prosimy o wypełnienie krótkiej ankiety dotyczącej funkcjonowania Lokalnej Grupy Działania </w:t>
      </w:r>
      <w:r>
        <w:t>Powiatu Wielickiego</w:t>
      </w:r>
      <w:r w:rsidRPr="005B1441">
        <w:t>. Ankieta jest anonimowa, co znaczy, że nie gromadzimy żadnych danych, które mogą pozwolić na identyfikację osób ją wypełniających. Wypełnienie ankiety nie powinno zająć więcej niż 10 minut.</w:t>
      </w:r>
    </w:p>
    <w:p w14:paraId="31D4FB95" w14:textId="77777777" w:rsidR="00C32207" w:rsidRPr="005B1441" w:rsidRDefault="00C32207" w:rsidP="00C32207">
      <w:r w:rsidRPr="005B1441">
        <w:t xml:space="preserve">Ankieta powinna zostać wypełniona przez osobę, która jest lub była realizatorem projektu wspartego przez Lokalną Grupę Działania (np. polegającego na założeniu działalności gospodarczej). W przypadku, gdy beneficjentami wsparcia był podmiot (Urząd Gminy, Ośrodek Kultury, Organizacja Pozarządowa, OSP, KGW), ankieta powinna zostać wypełniona przez osobę, która w ramach danego podmiotu była bezpośrednio zaangażowana w realizację dofinansowanego projektu. </w:t>
      </w:r>
    </w:p>
    <w:p w14:paraId="52C449B6" w14:textId="77777777" w:rsidR="00C32207" w:rsidRDefault="00C32207" w:rsidP="00C32207"/>
    <w:p w14:paraId="4F4CB763" w14:textId="77777777" w:rsidR="00C32207" w:rsidRPr="005B1441" w:rsidRDefault="00C32207" w:rsidP="00C32207">
      <w:r w:rsidRPr="005B1441">
        <w:t>Z góry dziękujemy za pomoc!</w:t>
      </w:r>
    </w:p>
    <w:p w14:paraId="4D243CDC" w14:textId="05EBDD8A" w:rsidR="00C32207" w:rsidRPr="005B1441" w:rsidRDefault="00C32207" w:rsidP="00C32207">
      <w:r w:rsidRPr="005B1441">
        <w:t xml:space="preserve">Lokalna Grupa Działania </w:t>
      </w:r>
      <w:r>
        <w:t>Powiatu Wielickiego</w:t>
      </w:r>
    </w:p>
    <w:p w14:paraId="023FB358" w14:textId="77777777" w:rsidR="00C32207" w:rsidRPr="005B1441" w:rsidRDefault="00C32207" w:rsidP="00C32207"/>
    <w:p w14:paraId="60CFEE44" w14:textId="77777777" w:rsidR="00C32207" w:rsidRPr="005B1441" w:rsidRDefault="00C32207" w:rsidP="00C32207">
      <w:r w:rsidRPr="005B1441">
        <w:rPr>
          <w:b/>
          <w:bCs/>
        </w:rPr>
        <w:t>W jakim stopniu zgadza się Pan/i ze stwierdzeniem „moja gmina jest dobrym miejscem do życia, w którym mogę realizować wszystkie swoje podstawowe potrzeby”?</w:t>
      </w:r>
      <w:r w:rsidRPr="005B1441">
        <w:t xml:space="preserve"> </w:t>
      </w:r>
      <w:r w:rsidRPr="005B1441">
        <w:rPr>
          <w:i/>
          <w:iCs/>
        </w:rPr>
        <w:t>(proszę zaznaczyć 1 odpowiedź)</w:t>
      </w:r>
    </w:p>
    <w:p w14:paraId="23F4827F" w14:textId="77777777" w:rsidR="00C32207" w:rsidRPr="005B1441" w:rsidRDefault="00C32207" w:rsidP="00C32207">
      <w:pPr>
        <w:numPr>
          <w:ilvl w:val="0"/>
          <w:numId w:val="35"/>
        </w:numPr>
      </w:pPr>
      <w:r w:rsidRPr="005B1441">
        <w:t>Zdecydowanie zgadzam się</w:t>
      </w:r>
    </w:p>
    <w:p w14:paraId="763EF9CE" w14:textId="77777777" w:rsidR="00C32207" w:rsidRPr="005B1441" w:rsidRDefault="00C32207" w:rsidP="00C32207">
      <w:pPr>
        <w:numPr>
          <w:ilvl w:val="0"/>
          <w:numId w:val="35"/>
        </w:numPr>
      </w:pPr>
      <w:r w:rsidRPr="005B1441">
        <w:t>Raczej zgadzam się</w:t>
      </w:r>
    </w:p>
    <w:p w14:paraId="69025276" w14:textId="77777777" w:rsidR="00C32207" w:rsidRPr="005B1441" w:rsidRDefault="00C32207" w:rsidP="00C32207">
      <w:pPr>
        <w:numPr>
          <w:ilvl w:val="0"/>
          <w:numId w:val="35"/>
        </w:numPr>
      </w:pPr>
      <w:r w:rsidRPr="005B1441">
        <w:t>Trudno powiedzieć</w:t>
      </w:r>
    </w:p>
    <w:p w14:paraId="1922782C" w14:textId="77777777" w:rsidR="00C32207" w:rsidRPr="005B1441" w:rsidRDefault="00C32207" w:rsidP="00C32207">
      <w:pPr>
        <w:numPr>
          <w:ilvl w:val="0"/>
          <w:numId w:val="35"/>
        </w:numPr>
      </w:pPr>
      <w:r w:rsidRPr="005B1441">
        <w:t>Raczej nie zgadzam się</w:t>
      </w:r>
    </w:p>
    <w:p w14:paraId="5A68FAC3" w14:textId="77777777" w:rsidR="00C32207" w:rsidRPr="005B1441" w:rsidRDefault="00C32207" w:rsidP="00C32207">
      <w:pPr>
        <w:numPr>
          <w:ilvl w:val="0"/>
          <w:numId w:val="35"/>
        </w:numPr>
      </w:pPr>
      <w:r w:rsidRPr="005B1441">
        <w:t>Zdecydowanie nie zgadzam się</w:t>
      </w:r>
    </w:p>
    <w:p w14:paraId="0868EF53" w14:textId="77777777" w:rsidR="00C32207" w:rsidRPr="005B1441" w:rsidRDefault="00C32207" w:rsidP="00C32207"/>
    <w:p w14:paraId="3CB1E685" w14:textId="77777777" w:rsidR="00C32207" w:rsidRPr="005B1441" w:rsidRDefault="00C32207" w:rsidP="00C32207">
      <w:pPr>
        <w:rPr>
          <w:b/>
          <w:bCs/>
        </w:rPr>
      </w:pPr>
      <w:r w:rsidRPr="005B1441">
        <w:rPr>
          <w:b/>
          <w:bCs/>
        </w:rPr>
        <w:t>W jaki sposób docierały do Pana/i informacje o naborze wniosków w Lokalnej Grupie Działania?</w:t>
      </w:r>
    </w:p>
    <w:p w14:paraId="0FE54BF8" w14:textId="77777777" w:rsidR="00C32207" w:rsidRPr="005B1441" w:rsidRDefault="00C32207" w:rsidP="00C32207">
      <w:r w:rsidRPr="005B1441">
        <w:rPr>
          <w:i/>
          <w:iCs/>
        </w:rPr>
        <w:t>Proszę zaznaczyć 1 odpowiedź w każdym wierszu tabeli.</w:t>
      </w:r>
    </w:p>
    <w:tbl>
      <w:tblPr>
        <w:tblW w:w="9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7"/>
        <w:gridCol w:w="529"/>
        <w:gridCol w:w="1942"/>
        <w:gridCol w:w="693"/>
      </w:tblGrid>
      <w:tr w:rsidR="00C32207" w:rsidRPr="005B1441" w14:paraId="40CE8CD6" w14:textId="77777777" w:rsidTr="00A0440B">
        <w:tc>
          <w:tcPr>
            <w:tcW w:w="6207" w:type="dxa"/>
            <w:shd w:val="clear" w:color="auto" w:fill="F2F2F2"/>
          </w:tcPr>
          <w:p w14:paraId="6AA01FCA" w14:textId="77777777" w:rsidR="00C32207" w:rsidRPr="005B1441" w:rsidRDefault="00C32207" w:rsidP="00A0440B">
            <w:r w:rsidRPr="005B1441">
              <w:t>Czytałem/am publikacje w prasie na temat działalności LGD</w:t>
            </w:r>
          </w:p>
        </w:tc>
        <w:tc>
          <w:tcPr>
            <w:tcW w:w="236" w:type="dxa"/>
            <w:shd w:val="clear" w:color="auto" w:fill="auto"/>
          </w:tcPr>
          <w:p w14:paraId="1BF07927" w14:textId="77777777" w:rsidR="00C32207" w:rsidRPr="005B1441" w:rsidRDefault="00C32207" w:rsidP="00A0440B">
            <w:r w:rsidRPr="005B1441">
              <w:t>Tak</w:t>
            </w:r>
          </w:p>
        </w:tc>
        <w:tc>
          <w:tcPr>
            <w:tcW w:w="1985" w:type="dxa"/>
            <w:shd w:val="clear" w:color="auto" w:fill="auto"/>
          </w:tcPr>
          <w:p w14:paraId="73648ECD" w14:textId="77777777" w:rsidR="00C32207" w:rsidRPr="005B1441" w:rsidRDefault="00C32207" w:rsidP="00A0440B">
            <w:r w:rsidRPr="005B1441">
              <w:t>Trudno powiedzieć</w:t>
            </w:r>
          </w:p>
        </w:tc>
        <w:tc>
          <w:tcPr>
            <w:tcW w:w="703" w:type="dxa"/>
            <w:shd w:val="clear" w:color="auto" w:fill="auto"/>
          </w:tcPr>
          <w:p w14:paraId="73C7532B" w14:textId="77777777" w:rsidR="00C32207" w:rsidRPr="005B1441" w:rsidRDefault="00C32207" w:rsidP="00A0440B">
            <w:r w:rsidRPr="005B1441">
              <w:t>Nie</w:t>
            </w:r>
          </w:p>
        </w:tc>
      </w:tr>
      <w:tr w:rsidR="00C32207" w:rsidRPr="005B1441" w14:paraId="4DFE4A8E" w14:textId="77777777" w:rsidTr="00A0440B">
        <w:tc>
          <w:tcPr>
            <w:tcW w:w="6207" w:type="dxa"/>
            <w:shd w:val="clear" w:color="auto" w:fill="F2F2F2"/>
          </w:tcPr>
          <w:p w14:paraId="4EFDBD17" w14:textId="77777777" w:rsidR="00C32207" w:rsidRPr="005B1441" w:rsidRDefault="00C32207" w:rsidP="00A0440B">
            <w:r w:rsidRPr="005B1441">
              <w:t>Odwiedzałem/am stronę internetową LGD</w:t>
            </w:r>
          </w:p>
        </w:tc>
        <w:tc>
          <w:tcPr>
            <w:tcW w:w="236" w:type="dxa"/>
            <w:shd w:val="clear" w:color="auto" w:fill="auto"/>
          </w:tcPr>
          <w:p w14:paraId="774C02E7" w14:textId="77777777" w:rsidR="00C32207" w:rsidRPr="005B1441" w:rsidRDefault="00C32207" w:rsidP="00A0440B">
            <w:r w:rsidRPr="005B1441">
              <w:t>Tak</w:t>
            </w:r>
          </w:p>
        </w:tc>
        <w:tc>
          <w:tcPr>
            <w:tcW w:w="1985" w:type="dxa"/>
            <w:shd w:val="clear" w:color="auto" w:fill="auto"/>
          </w:tcPr>
          <w:p w14:paraId="3A18592C" w14:textId="77777777" w:rsidR="00C32207" w:rsidRPr="005B1441" w:rsidRDefault="00C32207" w:rsidP="00A0440B">
            <w:r w:rsidRPr="005B1441">
              <w:t>Trudno powiedzieć</w:t>
            </w:r>
          </w:p>
        </w:tc>
        <w:tc>
          <w:tcPr>
            <w:tcW w:w="703" w:type="dxa"/>
            <w:shd w:val="clear" w:color="auto" w:fill="auto"/>
          </w:tcPr>
          <w:p w14:paraId="5321AD32" w14:textId="77777777" w:rsidR="00C32207" w:rsidRPr="005B1441" w:rsidRDefault="00C32207" w:rsidP="00A0440B">
            <w:r w:rsidRPr="005B1441">
              <w:t>Nie</w:t>
            </w:r>
          </w:p>
        </w:tc>
      </w:tr>
      <w:tr w:rsidR="00C32207" w:rsidRPr="005B1441" w14:paraId="3D912E07" w14:textId="77777777" w:rsidTr="00A0440B">
        <w:tc>
          <w:tcPr>
            <w:tcW w:w="6207" w:type="dxa"/>
            <w:shd w:val="clear" w:color="auto" w:fill="F2F2F2"/>
          </w:tcPr>
          <w:p w14:paraId="2F7EF8F0" w14:textId="77777777" w:rsidR="00C32207" w:rsidRPr="005B1441" w:rsidRDefault="00C32207" w:rsidP="00A0440B">
            <w:r w:rsidRPr="005B1441">
              <w:t>Czytałem/am informacje o LGD na stronie gminy</w:t>
            </w:r>
          </w:p>
        </w:tc>
        <w:tc>
          <w:tcPr>
            <w:tcW w:w="236" w:type="dxa"/>
            <w:shd w:val="clear" w:color="auto" w:fill="auto"/>
          </w:tcPr>
          <w:p w14:paraId="3520D060" w14:textId="77777777" w:rsidR="00C32207" w:rsidRPr="005B1441" w:rsidRDefault="00C32207" w:rsidP="00A0440B">
            <w:r w:rsidRPr="005B1441">
              <w:t>Tak</w:t>
            </w:r>
          </w:p>
        </w:tc>
        <w:tc>
          <w:tcPr>
            <w:tcW w:w="1985" w:type="dxa"/>
            <w:shd w:val="clear" w:color="auto" w:fill="auto"/>
          </w:tcPr>
          <w:p w14:paraId="46E6CDC3" w14:textId="77777777" w:rsidR="00C32207" w:rsidRPr="005B1441" w:rsidRDefault="00C32207" w:rsidP="00A0440B">
            <w:r w:rsidRPr="005B1441">
              <w:t>Trudno powiedzieć</w:t>
            </w:r>
          </w:p>
        </w:tc>
        <w:tc>
          <w:tcPr>
            <w:tcW w:w="703" w:type="dxa"/>
            <w:shd w:val="clear" w:color="auto" w:fill="auto"/>
          </w:tcPr>
          <w:p w14:paraId="1F709858" w14:textId="77777777" w:rsidR="00C32207" w:rsidRPr="005B1441" w:rsidRDefault="00C32207" w:rsidP="00A0440B">
            <w:r w:rsidRPr="005B1441">
              <w:t>Nie</w:t>
            </w:r>
          </w:p>
        </w:tc>
      </w:tr>
      <w:tr w:rsidR="00C32207" w:rsidRPr="005B1441" w14:paraId="2966E658" w14:textId="77777777" w:rsidTr="00A0440B">
        <w:tc>
          <w:tcPr>
            <w:tcW w:w="6207" w:type="dxa"/>
            <w:shd w:val="clear" w:color="auto" w:fill="F2F2F2"/>
          </w:tcPr>
          <w:p w14:paraId="059F9604" w14:textId="77777777" w:rsidR="00C32207" w:rsidRPr="005B1441" w:rsidRDefault="00C32207" w:rsidP="00A0440B">
            <w:r w:rsidRPr="005B1441">
              <w:t>Odwiedzałem/am stoiska LGD podczas imprez lokalnych lub festynów</w:t>
            </w:r>
          </w:p>
        </w:tc>
        <w:tc>
          <w:tcPr>
            <w:tcW w:w="236" w:type="dxa"/>
            <w:shd w:val="clear" w:color="auto" w:fill="auto"/>
          </w:tcPr>
          <w:p w14:paraId="564AD844" w14:textId="77777777" w:rsidR="00C32207" w:rsidRPr="005B1441" w:rsidRDefault="00C32207" w:rsidP="00A0440B">
            <w:r w:rsidRPr="005B1441">
              <w:t>Tak</w:t>
            </w:r>
          </w:p>
        </w:tc>
        <w:tc>
          <w:tcPr>
            <w:tcW w:w="1985" w:type="dxa"/>
            <w:shd w:val="clear" w:color="auto" w:fill="auto"/>
          </w:tcPr>
          <w:p w14:paraId="1057871E" w14:textId="77777777" w:rsidR="00C32207" w:rsidRPr="005B1441" w:rsidRDefault="00C32207" w:rsidP="00A0440B">
            <w:r w:rsidRPr="005B1441">
              <w:t>Trudno powiedzieć</w:t>
            </w:r>
          </w:p>
        </w:tc>
        <w:tc>
          <w:tcPr>
            <w:tcW w:w="703" w:type="dxa"/>
            <w:shd w:val="clear" w:color="auto" w:fill="auto"/>
          </w:tcPr>
          <w:p w14:paraId="08E73848" w14:textId="77777777" w:rsidR="00C32207" w:rsidRPr="005B1441" w:rsidRDefault="00C32207" w:rsidP="00A0440B">
            <w:r w:rsidRPr="005B1441">
              <w:t>Nie</w:t>
            </w:r>
          </w:p>
        </w:tc>
      </w:tr>
      <w:tr w:rsidR="00C32207" w:rsidRPr="005B1441" w14:paraId="1DA2FC1F" w14:textId="77777777" w:rsidTr="00A0440B">
        <w:tc>
          <w:tcPr>
            <w:tcW w:w="6207" w:type="dxa"/>
            <w:shd w:val="clear" w:color="auto" w:fill="F2F2F2"/>
          </w:tcPr>
          <w:p w14:paraId="6B9F7CAE" w14:textId="77777777" w:rsidR="00C32207" w:rsidRPr="005B1441" w:rsidRDefault="00C32207" w:rsidP="00A0440B">
            <w:r w:rsidRPr="005B1441">
              <w:t>Dowiedziałem/am się o działalności LGD od znajomych i/lub rodziny</w:t>
            </w:r>
          </w:p>
        </w:tc>
        <w:tc>
          <w:tcPr>
            <w:tcW w:w="236" w:type="dxa"/>
            <w:shd w:val="clear" w:color="auto" w:fill="auto"/>
          </w:tcPr>
          <w:p w14:paraId="607F20AF" w14:textId="77777777" w:rsidR="00C32207" w:rsidRPr="005B1441" w:rsidRDefault="00C32207" w:rsidP="00A0440B">
            <w:r w:rsidRPr="005B1441">
              <w:t>Tak</w:t>
            </w:r>
          </w:p>
        </w:tc>
        <w:tc>
          <w:tcPr>
            <w:tcW w:w="1985" w:type="dxa"/>
            <w:shd w:val="clear" w:color="auto" w:fill="auto"/>
          </w:tcPr>
          <w:p w14:paraId="0815D4FC" w14:textId="77777777" w:rsidR="00C32207" w:rsidRPr="005B1441" w:rsidRDefault="00C32207" w:rsidP="00A0440B">
            <w:r w:rsidRPr="005B1441">
              <w:t>Trudno powiedzieć</w:t>
            </w:r>
          </w:p>
        </w:tc>
        <w:tc>
          <w:tcPr>
            <w:tcW w:w="703" w:type="dxa"/>
            <w:shd w:val="clear" w:color="auto" w:fill="auto"/>
          </w:tcPr>
          <w:p w14:paraId="4898813E" w14:textId="77777777" w:rsidR="00C32207" w:rsidRPr="005B1441" w:rsidRDefault="00C32207" w:rsidP="00A0440B">
            <w:r w:rsidRPr="005B1441">
              <w:t>Nie</w:t>
            </w:r>
          </w:p>
        </w:tc>
      </w:tr>
      <w:tr w:rsidR="00C32207" w:rsidRPr="005B1441" w14:paraId="408438A7" w14:textId="77777777" w:rsidTr="00A0440B">
        <w:tc>
          <w:tcPr>
            <w:tcW w:w="6207" w:type="dxa"/>
            <w:shd w:val="clear" w:color="auto" w:fill="F2F2F2"/>
          </w:tcPr>
          <w:p w14:paraId="10AEE783" w14:textId="77777777" w:rsidR="00C32207" w:rsidRPr="005B1441" w:rsidRDefault="00C32207" w:rsidP="00A0440B">
            <w:r w:rsidRPr="005B1441">
              <w:t>Dowiedziałem/am się z tablic informacyjnych, billboardów i plakatów</w:t>
            </w:r>
          </w:p>
        </w:tc>
        <w:tc>
          <w:tcPr>
            <w:tcW w:w="236" w:type="dxa"/>
            <w:shd w:val="clear" w:color="auto" w:fill="auto"/>
          </w:tcPr>
          <w:p w14:paraId="20F4538D" w14:textId="77777777" w:rsidR="00C32207" w:rsidRPr="005B1441" w:rsidRDefault="00C32207" w:rsidP="00A0440B">
            <w:r w:rsidRPr="005B1441">
              <w:t>Tak</w:t>
            </w:r>
          </w:p>
        </w:tc>
        <w:tc>
          <w:tcPr>
            <w:tcW w:w="1985" w:type="dxa"/>
            <w:shd w:val="clear" w:color="auto" w:fill="auto"/>
          </w:tcPr>
          <w:p w14:paraId="5835FC39" w14:textId="77777777" w:rsidR="00C32207" w:rsidRPr="005B1441" w:rsidRDefault="00C32207" w:rsidP="00A0440B">
            <w:r w:rsidRPr="005B1441">
              <w:t>Trudno powiedzieć</w:t>
            </w:r>
          </w:p>
        </w:tc>
        <w:tc>
          <w:tcPr>
            <w:tcW w:w="703" w:type="dxa"/>
            <w:shd w:val="clear" w:color="auto" w:fill="auto"/>
          </w:tcPr>
          <w:p w14:paraId="2A19F2CC" w14:textId="77777777" w:rsidR="00C32207" w:rsidRPr="005B1441" w:rsidRDefault="00C32207" w:rsidP="00A0440B">
            <w:r w:rsidRPr="005B1441">
              <w:t>Nie</w:t>
            </w:r>
          </w:p>
        </w:tc>
      </w:tr>
      <w:tr w:rsidR="00C32207" w:rsidRPr="005B1441" w14:paraId="50F7CA8D" w14:textId="77777777" w:rsidTr="00A0440B">
        <w:tc>
          <w:tcPr>
            <w:tcW w:w="6207" w:type="dxa"/>
            <w:shd w:val="clear" w:color="auto" w:fill="F2F2F2"/>
          </w:tcPr>
          <w:p w14:paraId="2B7E2F84" w14:textId="77777777" w:rsidR="00C32207" w:rsidRPr="005B1441" w:rsidRDefault="00C32207" w:rsidP="00A0440B">
            <w:r w:rsidRPr="005B1441">
              <w:t xml:space="preserve">Dowiedziałem/am się z wydawanych przez LGD publikacji i/lub </w:t>
            </w:r>
            <w:r w:rsidRPr="005B1441">
              <w:lastRenderedPageBreak/>
              <w:t>materiałów promocyjnych</w:t>
            </w:r>
          </w:p>
        </w:tc>
        <w:tc>
          <w:tcPr>
            <w:tcW w:w="236" w:type="dxa"/>
            <w:shd w:val="clear" w:color="auto" w:fill="auto"/>
          </w:tcPr>
          <w:p w14:paraId="22F1B46B" w14:textId="77777777" w:rsidR="00C32207" w:rsidRPr="005B1441" w:rsidRDefault="00C32207" w:rsidP="00A0440B">
            <w:r w:rsidRPr="005B1441">
              <w:lastRenderedPageBreak/>
              <w:t>Tak</w:t>
            </w:r>
          </w:p>
        </w:tc>
        <w:tc>
          <w:tcPr>
            <w:tcW w:w="1985" w:type="dxa"/>
            <w:shd w:val="clear" w:color="auto" w:fill="auto"/>
          </w:tcPr>
          <w:p w14:paraId="2DA34211" w14:textId="77777777" w:rsidR="00C32207" w:rsidRPr="005B1441" w:rsidRDefault="00C32207" w:rsidP="00A0440B">
            <w:r w:rsidRPr="005B1441">
              <w:t>Trudno powiedzieć</w:t>
            </w:r>
          </w:p>
        </w:tc>
        <w:tc>
          <w:tcPr>
            <w:tcW w:w="703" w:type="dxa"/>
            <w:shd w:val="clear" w:color="auto" w:fill="auto"/>
          </w:tcPr>
          <w:p w14:paraId="6B2A4DCE" w14:textId="77777777" w:rsidR="00C32207" w:rsidRPr="005B1441" w:rsidRDefault="00C32207" w:rsidP="00A0440B">
            <w:r w:rsidRPr="005B1441">
              <w:t>Nie</w:t>
            </w:r>
          </w:p>
        </w:tc>
      </w:tr>
      <w:tr w:rsidR="00C32207" w:rsidRPr="005B1441" w14:paraId="54FC1A79" w14:textId="77777777" w:rsidTr="00A0440B">
        <w:trPr>
          <w:trHeight w:val="96"/>
        </w:trPr>
        <w:tc>
          <w:tcPr>
            <w:tcW w:w="6207" w:type="dxa"/>
            <w:shd w:val="clear" w:color="auto" w:fill="F2F2F2"/>
          </w:tcPr>
          <w:p w14:paraId="4D2260A8" w14:textId="77777777" w:rsidR="00C32207" w:rsidRPr="005B1441" w:rsidRDefault="00C32207" w:rsidP="00A0440B">
            <w:r w:rsidRPr="005B1441">
              <w:t>Uczestniczyłem/am w spotkaniach informacyjno-konsultacyjnych organizowanych przez LGD</w:t>
            </w:r>
          </w:p>
        </w:tc>
        <w:tc>
          <w:tcPr>
            <w:tcW w:w="236" w:type="dxa"/>
            <w:shd w:val="clear" w:color="auto" w:fill="auto"/>
          </w:tcPr>
          <w:p w14:paraId="3AE2FA47" w14:textId="77777777" w:rsidR="00C32207" w:rsidRPr="005B1441" w:rsidRDefault="00C32207" w:rsidP="00A0440B">
            <w:r w:rsidRPr="005B1441">
              <w:t>Tak</w:t>
            </w:r>
          </w:p>
        </w:tc>
        <w:tc>
          <w:tcPr>
            <w:tcW w:w="1985" w:type="dxa"/>
            <w:shd w:val="clear" w:color="auto" w:fill="auto"/>
          </w:tcPr>
          <w:p w14:paraId="30A84930" w14:textId="77777777" w:rsidR="00C32207" w:rsidRPr="005B1441" w:rsidRDefault="00C32207" w:rsidP="00A0440B">
            <w:r w:rsidRPr="005B1441">
              <w:t>Trudno powiedzieć</w:t>
            </w:r>
          </w:p>
        </w:tc>
        <w:tc>
          <w:tcPr>
            <w:tcW w:w="703" w:type="dxa"/>
            <w:shd w:val="clear" w:color="auto" w:fill="auto"/>
          </w:tcPr>
          <w:p w14:paraId="430C96A5" w14:textId="77777777" w:rsidR="00C32207" w:rsidRPr="005B1441" w:rsidRDefault="00C32207" w:rsidP="00A0440B">
            <w:r w:rsidRPr="005B1441">
              <w:t>Nie</w:t>
            </w:r>
          </w:p>
        </w:tc>
      </w:tr>
      <w:tr w:rsidR="00C32207" w:rsidRPr="005B1441" w14:paraId="540D9C62" w14:textId="77777777" w:rsidTr="00A0440B">
        <w:tc>
          <w:tcPr>
            <w:tcW w:w="6207" w:type="dxa"/>
            <w:shd w:val="clear" w:color="auto" w:fill="F2F2F2"/>
          </w:tcPr>
          <w:p w14:paraId="66906853" w14:textId="77777777" w:rsidR="00C32207" w:rsidRPr="005B1441" w:rsidRDefault="00C32207" w:rsidP="00A0440B">
            <w:r w:rsidRPr="005B1441">
              <w:t>Odwiedzałem/am profil LGD na Facebooku</w:t>
            </w:r>
          </w:p>
        </w:tc>
        <w:tc>
          <w:tcPr>
            <w:tcW w:w="236" w:type="dxa"/>
            <w:shd w:val="clear" w:color="auto" w:fill="auto"/>
          </w:tcPr>
          <w:p w14:paraId="4CFF2639" w14:textId="77777777" w:rsidR="00C32207" w:rsidRPr="005B1441" w:rsidRDefault="00C32207" w:rsidP="00A0440B">
            <w:r w:rsidRPr="005B1441">
              <w:t>Tak</w:t>
            </w:r>
          </w:p>
        </w:tc>
        <w:tc>
          <w:tcPr>
            <w:tcW w:w="1985" w:type="dxa"/>
            <w:shd w:val="clear" w:color="auto" w:fill="auto"/>
          </w:tcPr>
          <w:p w14:paraId="736A2C06" w14:textId="77777777" w:rsidR="00C32207" w:rsidRPr="005B1441" w:rsidRDefault="00C32207" w:rsidP="00A0440B">
            <w:r w:rsidRPr="005B1441">
              <w:t>Trudno powiedzieć</w:t>
            </w:r>
          </w:p>
        </w:tc>
        <w:tc>
          <w:tcPr>
            <w:tcW w:w="703" w:type="dxa"/>
            <w:shd w:val="clear" w:color="auto" w:fill="auto"/>
          </w:tcPr>
          <w:p w14:paraId="4B27E1C8" w14:textId="77777777" w:rsidR="00C32207" w:rsidRPr="005B1441" w:rsidRDefault="00C32207" w:rsidP="00A0440B">
            <w:r w:rsidRPr="005B1441">
              <w:t>Nie</w:t>
            </w:r>
          </w:p>
        </w:tc>
      </w:tr>
    </w:tbl>
    <w:p w14:paraId="29353691" w14:textId="77777777" w:rsidR="00C32207" w:rsidRPr="005B1441" w:rsidRDefault="00C32207" w:rsidP="00C32207"/>
    <w:p w14:paraId="797B1FC8" w14:textId="77777777" w:rsidR="00C32207" w:rsidRPr="005B1441" w:rsidRDefault="00C32207" w:rsidP="00C32207">
      <w:r w:rsidRPr="005B1441">
        <w:rPr>
          <w:b/>
          <w:bCs/>
        </w:rPr>
        <w:t>Dlaczego zdecydował/a się Pan/i (lub podmiot reprezentowany przez Pana/ią) na złożenie wniosku o przyznanie pomocy finansowej do LGD?</w:t>
      </w:r>
      <w:r w:rsidRPr="005B1441">
        <w:t xml:space="preserve"> </w:t>
      </w:r>
      <w:r w:rsidRPr="005B1441">
        <w:rPr>
          <w:i/>
          <w:iCs/>
        </w:rPr>
        <w:t>Proszę wybrać jedną odpowiedź, która najlepiej opisuje główny powód złożenia wniosku do LGD.</w:t>
      </w:r>
    </w:p>
    <w:p w14:paraId="037F23F6" w14:textId="77777777" w:rsidR="00C32207" w:rsidRPr="005B1441" w:rsidRDefault="00C32207" w:rsidP="00C32207">
      <w:pPr>
        <w:numPr>
          <w:ilvl w:val="0"/>
          <w:numId w:val="36"/>
        </w:numPr>
      </w:pPr>
      <w:r w:rsidRPr="005B1441">
        <w:t>Było to jedyne dostępne źródło finansowania mojego projektu</w:t>
      </w:r>
    </w:p>
    <w:p w14:paraId="3F9341D9" w14:textId="77777777" w:rsidR="00C32207" w:rsidRPr="005B1441" w:rsidRDefault="00C32207" w:rsidP="00C32207">
      <w:pPr>
        <w:numPr>
          <w:ilvl w:val="0"/>
          <w:numId w:val="36"/>
        </w:numPr>
      </w:pPr>
      <w:r w:rsidRPr="005B1441">
        <w:t>Nie otrzymałem/am dofinansowania z innych środków/innego programu</w:t>
      </w:r>
    </w:p>
    <w:p w14:paraId="0F52057D" w14:textId="77777777" w:rsidR="00C32207" w:rsidRPr="005B1441" w:rsidRDefault="00C32207" w:rsidP="00C32207">
      <w:pPr>
        <w:numPr>
          <w:ilvl w:val="0"/>
          <w:numId w:val="36"/>
        </w:numPr>
      </w:pPr>
      <w:r w:rsidRPr="005B1441">
        <w:t>Chciałem/am skorzystać z nadarzającej się okazji otrzymania środków</w:t>
      </w:r>
    </w:p>
    <w:p w14:paraId="58A95637" w14:textId="77777777" w:rsidR="00C32207" w:rsidRPr="005B1441" w:rsidRDefault="00C32207" w:rsidP="00C32207">
      <w:pPr>
        <w:numPr>
          <w:ilvl w:val="0"/>
          <w:numId w:val="36"/>
        </w:numPr>
      </w:pPr>
      <w:r w:rsidRPr="005B1441">
        <w:t>Zostałem/am zachęcony/a do złożenia wniosku przez LGD</w:t>
      </w:r>
    </w:p>
    <w:p w14:paraId="735D5298" w14:textId="77777777" w:rsidR="00C32207" w:rsidRPr="005B1441" w:rsidRDefault="00C32207" w:rsidP="00C32207">
      <w:pPr>
        <w:numPr>
          <w:ilvl w:val="0"/>
          <w:numId w:val="36"/>
        </w:numPr>
      </w:pPr>
      <w:r w:rsidRPr="005B1441">
        <w:t>Na moją decyzję wpłynęła możliwość skorzystania z doradztwa w biurze LGD</w:t>
      </w:r>
    </w:p>
    <w:p w14:paraId="5E369085" w14:textId="77777777" w:rsidR="00C32207" w:rsidRPr="005B1441" w:rsidRDefault="00C32207" w:rsidP="00C32207"/>
    <w:p w14:paraId="6E532F88" w14:textId="77777777" w:rsidR="00C32207" w:rsidRPr="005B1441" w:rsidRDefault="00C32207" w:rsidP="00C32207">
      <w:r w:rsidRPr="005B1441">
        <w:rPr>
          <w:b/>
          <w:bCs/>
        </w:rPr>
        <w:t>Jak ocenia Pan/i wsparcie udzielane przez LGD na etapie składania wniosku? Proszę ocenić w jakim stopniu zgadza się Pan/i ze stwierdzeniami opisującymi wsparcie na tym etapie.</w:t>
      </w:r>
      <w:r w:rsidRPr="005B1441">
        <w:t xml:space="preserve"> </w:t>
      </w:r>
      <w:r w:rsidRPr="005B1441">
        <w:rPr>
          <w:i/>
          <w:iCs/>
        </w:rPr>
        <w:t>Proszę zaznaczyć 1 odpowiedź w każdym wierszu tabeli.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036"/>
        <w:gridCol w:w="996"/>
        <w:gridCol w:w="992"/>
        <w:gridCol w:w="1134"/>
        <w:gridCol w:w="1153"/>
        <w:gridCol w:w="1535"/>
      </w:tblGrid>
      <w:tr w:rsidR="00C32207" w:rsidRPr="005B1441" w14:paraId="4A9435E9" w14:textId="77777777" w:rsidTr="00A0440B">
        <w:trPr>
          <w:trHeight w:val="1315"/>
        </w:trPr>
        <w:tc>
          <w:tcPr>
            <w:tcW w:w="2263" w:type="dxa"/>
            <w:shd w:val="clear" w:color="auto" w:fill="F2F2F2"/>
            <w:vAlign w:val="center"/>
          </w:tcPr>
          <w:p w14:paraId="08535FDB" w14:textId="77777777" w:rsidR="00C32207" w:rsidRPr="005B1441" w:rsidRDefault="00C32207" w:rsidP="00A0440B">
            <w:r w:rsidRPr="005B1441">
              <w:t>Zakres udzielonych porad spełnił moje oczekiwania</w:t>
            </w:r>
          </w:p>
        </w:tc>
        <w:tc>
          <w:tcPr>
            <w:tcW w:w="993" w:type="dxa"/>
            <w:shd w:val="clear" w:color="auto" w:fill="auto"/>
            <w:vAlign w:val="center"/>
          </w:tcPr>
          <w:p w14:paraId="01911A52" w14:textId="77777777" w:rsidR="00C32207" w:rsidRPr="005B1441" w:rsidRDefault="00C32207" w:rsidP="00A0440B">
            <w:r w:rsidRPr="005B1441">
              <w:t>Zdecydo-wanie zgadzam się</w:t>
            </w:r>
          </w:p>
        </w:tc>
        <w:tc>
          <w:tcPr>
            <w:tcW w:w="992" w:type="dxa"/>
            <w:shd w:val="clear" w:color="auto" w:fill="auto"/>
            <w:vAlign w:val="center"/>
          </w:tcPr>
          <w:p w14:paraId="36AB7363" w14:textId="77777777" w:rsidR="00C32207" w:rsidRPr="005B1441" w:rsidRDefault="00C32207" w:rsidP="00A0440B">
            <w:r w:rsidRPr="005B1441">
              <w:t>Raczej zgadzam się</w:t>
            </w:r>
          </w:p>
        </w:tc>
        <w:tc>
          <w:tcPr>
            <w:tcW w:w="992" w:type="dxa"/>
            <w:shd w:val="clear" w:color="auto" w:fill="auto"/>
            <w:vAlign w:val="center"/>
          </w:tcPr>
          <w:p w14:paraId="6A766E43" w14:textId="77777777" w:rsidR="00C32207" w:rsidRPr="005B1441" w:rsidRDefault="00C32207" w:rsidP="00A0440B">
            <w:r w:rsidRPr="005B1441">
              <w:t>Trudno powie-dzieć</w:t>
            </w:r>
          </w:p>
        </w:tc>
        <w:tc>
          <w:tcPr>
            <w:tcW w:w="1134" w:type="dxa"/>
            <w:shd w:val="clear" w:color="auto" w:fill="auto"/>
            <w:vAlign w:val="center"/>
          </w:tcPr>
          <w:p w14:paraId="5C70E8B7" w14:textId="77777777" w:rsidR="00C32207" w:rsidRPr="005B1441" w:rsidRDefault="00C32207" w:rsidP="00A0440B">
            <w:r w:rsidRPr="005B1441">
              <w:t>Raczej się nie zga-dzam</w:t>
            </w:r>
          </w:p>
        </w:tc>
        <w:tc>
          <w:tcPr>
            <w:tcW w:w="1153" w:type="dxa"/>
            <w:shd w:val="clear" w:color="auto" w:fill="auto"/>
            <w:vAlign w:val="center"/>
          </w:tcPr>
          <w:p w14:paraId="729C8F4A" w14:textId="77777777" w:rsidR="00C32207" w:rsidRPr="005B1441" w:rsidRDefault="00C32207" w:rsidP="00A0440B">
            <w:r w:rsidRPr="005B1441">
              <w:t>Zdecydo-wanie się nie zgadzam</w:t>
            </w:r>
          </w:p>
        </w:tc>
        <w:tc>
          <w:tcPr>
            <w:tcW w:w="1535" w:type="dxa"/>
            <w:shd w:val="clear" w:color="auto" w:fill="auto"/>
            <w:vAlign w:val="center"/>
          </w:tcPr>
          <w:p w14:paraId="7B320FC7" w14:textId="77777777" w:rsidR="00C32207" w:rsidRPr="005B1441" w:rsidRDefault="00C32207" w:rsidP="00A0440B">
            <w:r w:rsidRPr="005B1441">
              <w:t>Nie korzyst-ałem/am ze wsparcia na tym etapie</w:t>
            </w:r>
          </w:p>
        </w:tc>
      </w:tr>
      <w:tr w:rsidR="00C32207" w:rsidRPr="005B1441" w14:paraId="79AF5803" w14:textId="77777777" w:rsidTr="00A0440B">
        <w:trPr>
          <w:trHeight w:val="1121"/>
        </w:trPr>
        <w:tc>
          <w:tcPr>
            <w:tcW w:w="2263" w:type="dxa"/>
            <w:shd w:val="clear" w:color="auto" w:fill="F2F2F2"/>
            <w:vAlign w:val="center"/>
          </w:tcPr>
          <w:p w14:paraId="32E505C9" w14:textId="77777777" w:rsidR="00C32207" w:rsidRPr="005B1441" w:rsidRDefault="00C32207" w:rsidP="00A0440B">
            <w:r w:rsidRPr="005B1441">
              <w:t>Udzielone porady były przydatne</w:t>
            </w:r>
          </w:p>
        </w:tc>
        <w:tc>
          <w:tcPr>
            <w:tcW w:w="993" w:type="dxa"/>
            <w:shd w:val="clear" w:color="auto" w:fill="auto"/>
            <w:vAlign w:val="center"/>
          </w:tcPr>
          <w:p w14:paraId="171BB734" w14:textId="77777777" w:rsidR="00C32207" w:rsidRPr="005B1441" w:rsidRDefault="00C32207" w:rsidP="00A0440B">
            <w:r w:rsidRPr="005B1441">
              <w:t>Zdecydo-wanie zgadzam się</w:t>
            </w:r>
          </w:p>
        </w:tc>
        <w:tc>
          <w:tcPr>
            <w:tcW w:w="992" w:type="dxa"/>
            <w:shd w:val="clear" w:color="auto" w:fill="auto"/>
            <w:vAlign w:val="center"/>
          </w:tcPr>
          <w:p w14:paraId="1D500ECC" w14:textId="77777777" w:rsidR="00C32207" w:rsidRPr="005B1441" w:rsidRDefault="00C32207" w:rsidP="00A0440B">
            <w:r w:rsidRPr="005B1441">
              <w:t>Raczej zgadzam się</w:t>
            </w:r>
          </w:p>
        </w:tc>
        <w:tc>
          <w:tcPr>
            <w:tcW w:w="992" w:type="dxa"/>
            <w:shd w:val="clear" w:color="auto" w:fill="auto"/>
            <w:vAlign w:val="center"/>
          </w:tcPr>
          <w:p w14:paraId="235477D6" w14:textId="77777777" w:rsidR="00C32207" w:rsidRPr="005B1441" w:rsidRDefault="00C32207" w:rsidP="00A0440B">
            <w:r w:rsidRPr="005B1441">
              <w:t>Trudno powie-dzieć</w:t>
            </w:r>
          </w:p>
        </w:tc>
        <w:tc>
          <w:tcPr>
            <w:tcW w:w="1134" w:type="dxa"/>
            <w:shd w:val="clear" w:color="auto" w:fill="auto"/>
            <w:vAlign w:val="center"/>
          </w:tcPr>
          <w:p w14:paraId="7A860A68" w14:textId="77777777" w:rsidR="00C32207" w:rsidRPr="005B1441" w:rsidRDefault="00C32207" w:rsidP="00A0440B">
            <w:r w:rsidRPr="005B1441">
              <w:t>Raczej się nie zga-dzam</w:t>
            </w:r>
          </w:p>
        </w:tc>
        <w:tc>
          <w:tcPr>
            <w:tcW w:w="1153" w:type="dxa"/>
            <w:shd w:val="clear" w:color="auto" w:fill="auto"/>
            <w:vAlign w:val="center"/>
          </w:tcPr>
          <w:p w14:paraId="034A246E" w14:textId="77777777" w:rsidR="00C32207" w:rsidRPr="005B1441" w:rsidRDefault="00C32207" w:rsidP="00A0440B">
            <w:r w:rsidRPr="005B1441">
              <w:t>Zdecydo-wanie się nie zgadzam</w:t>
            </w:r>
          </w:p>
        </w:tc>
        <w:tc>
          <w:tcPr>
            <w:tcW w:w="1535" w:type="dxa"/>
            <w:shd w:val="clear" w:color="auto" w:fill="auto"/>
            <w:vAlign w:val="center"/>
          </w:tcPr>
          <w:p w14:paraId="4E64521F" w14:textId="77777777" w:rsidR="00C32207" w:rsidRPr="005B1441" w:rsidRDefault="00C32207" w:rsidP="00A0440B">
            <w:r w:rsidRPr="005B1441">
              <w:t>Nie korzyst-ałem/am ze wsparcia na tym etapie</w:t>
            </w:r>
          </w:p>
        </w:tc>
      </w:tr>
      <w:tr w:rsidR="00C32207" w:rsidRPr="005B1441" w14:paraId="624EFF23" w14:textId="77777777" w:rsidTr="00A0440B">
        <w:tc>
          <w:tcPr>
            <w:tcW w:w="2263" w:type="dxa"/>
            <w:shd w:val="clear" w:color="auto" w:fill="F2F2F2"/>
            <w:vAlign w:val="center"/>
          </w:tcPr>
          <w:p w14:paraId="56D05962" w14:textId="77777777" w:rsidR="00C32207" w:rsidRPr="005B1441" w:rsidRDefault="00C32207" w:rsidP="00A0440B">
            <w:r w:rsidRPr="005B1441">
              <w:t>Przygotowanie merytoryczne doradcy/ców z LGD było odpowiednie</w:t>
            </w:r>
          </w:p>
        </w:tc>
        <w:tc>
          <w:tcPr>
            <w:tcW w:w="993" w:type="dxa"/>
            <w:shd w:val="clear" w:color="auto" w:fill="auto"/>
            <w:vAlign w:val="center"/>
          </w:tcPr>
          <w:p w14:paraId="1201ECD4" w14:textId="77777777" w:rsidR="00C32207" w:rsidRPr="005B1441" w:rsidRDefault="00C32207" w:rsidP="00A0440B">
            <w:r w:rsidRPr="005B1441">
              <w:t>Zdecydo-wanie zgadzam się</w:t>
            </w:r>
          </w:p>
        </w:tc>
        <w:tc>
          <w:tcPr>
            <w:tcW w:w="992" w:type="dxa"/>
            <w:shd w:val="clear" w:color="auto" w:fill="auto"/>
            <w:vAlign w:val="center"/>
          </w:tcPr>
          <w:p w14:paraId="6EE74DE4" w14:textId="77777777" w:rsidR="00C32207" w:rsidRPr="005B1441" w:rsidRDefault="00C32207" w:rsidP="00A0440B">
            <w:r w:rsidRPr="005B1441">
              <w:t>Raczej zgadzam się</w:t>
            </w:r>
          </w:p>
        </w:tc>
        <w:tc>
          <w:tcPr>
            <w:tcW w:w="992" w:type="dxa"/>
            <w:shd w:val="clear" w:color="auto" w:fill="auto"/>
            <w:vAlign w:val="center"/>
          </w:tcPr>
          <w:p w14:paraId="3AA40B9B" w14:textId="77777777" w:rsidR="00C32207" w:rsidRPr="005B1441" w:rsidRDefault="00C32207" w:rsidP="00A0440B">
            <w:r w:rsidRPr="005B1441">
              <w:t>Trudno powie-dzieć</w:t>
            </w:r>
          </w:p>
        </w:tc>
        <w:tc>
          <w:tcPr>
            <w:tcW w:w="1134" w:type="dxa"/>
            <w:shd w:val="clear" w:color="auto" w:fill="auto"/>
            <w:vAlign w:val="center"/>
          </w:tcPr>
          <w:p w14:paraId="425E02D0" w14:textId="77777777" w:rsidR="00C32207" w:rsidRPr="005B1441" w:rsidRDefault="00C32207" w:rsidP="00A0440B">
            <w:r w:rsidRPr="005B1441">
              <w:t>Raczej się nie zga-dzam</w:t>
            </w:r>
          </w:p>
        </w:tc>
        <w:tc>
          <w:tcPr>
            <w:tcW w:w="1153" w:type="dxa"/>
            <w:shd w:val="clear" w:color="auto" w:fill="auto"/>
            <w:vAlign w:val="center"/>
          </w:tcPr>
          <w:p w14:paraId="2B9EC6AC" w14:textId="77777777" w:rsidR="00C32207" w:rsidRPr="005B1441" w:rsidRDefault="00C32207" w:rsidP="00A0440B">
            <w:r w:rsidRPr="005B1441">
              <w:t>Zdecydo-wanie się nie zgadzam</w:t>
            </w:r>
          </w:p>
        </w:tc>
        <w:tc>
          <w:tcPr>
            <w:tcW w:w="1535" w:type="dxa"/>
            <w:shd w:val="clear" w:color="auto" w:fill="auto"/>
            <w:vAlign w:val="center"/>
          </w:tcPr>
          <w:p w14:paraId="0538778D" w14:textId="77777777" w:rsidR="00C32207" w:rsidRPr="005B1441" w:rsidRDefault="00C32207" w:rsidP="00A0440B">
            <w:r w:rsidRPr="005B1441">
              <w:t>Nie korzyst-ałem/am ze wsparcia na tym etapie</w:t>
            </w:r>
          </w:p>
        </w:tc>
      </w:tr>
    </w:tbl>
    <w:p w14:paraId="0B9ED449" w14:textId="77777777" w:rsidR="00C32207" w:rsidRPr="005B1441" w:rsidRDefault="00C32207" w:rsidP="00C32207"/>
    <w:p w14:paraId="67429D94" w14:textId="77777777" w:rsidR="00C32207" w:rsidRPr="005B1441" w:rsidRDefault="00C32207" w:rsidP="00C32207">
      <w:r w:rsidRPr="005B1441">
        <w:rPr>
          <w:b/>
          <w:bCs/>
        </w:rPr>
        <w:t>Proszę wskazać, w jakim zakresie korzystał/a Pan/i ze wsparcia ze strony LGD na etapie składania wniosku?</w:t>
      </w:r>
      <w:r w:rsidRPr="005B1441">
        <w:t xml:space="preserve"> </w:t>
      </w:r>
      <w:r w:rsidRPr="005B1441">
        <w:rPr>
          <w:i/>
          <w:iCs/>
        </w:rPr>
        <w:t>Proszę zaznaczyć 1 odpowiedź w każdym wierszu tabeli.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992"/>
        <w:gridCol w:w="987"/>
      </w:tblGrid>
      <w:tr w:rsidR="00C32207" w:rsidRPr="005B1441" w14:paraId="0D622A19" w14:textId="77777777" w:rsidTr="00A0440B">
        <w:tc>
          <w:tcPr>
            <w:tcW w:w="7083" w:type="dxa"/>
            <w:shd w:val="clear" w:color="auto" w:fill="F2F2F2"/>
            <w:vAlign w:val="center"/>
          </w:tcPr>
          <w:p w14:paraId="01A4254A" w14:textId="77777777" w:rsidR="00C32207" w:rsidRPr="005B1441" w:rsidRDefault="00C32207" w:rsidP="00A0440B">
            <w:r w:rsidRPr="005B1441">
              <w:t>Wsparcie polegające na udzieleniu informacji o możliwości uzyskania dofinansowania dla mojego projektu</w:t>
            </w:r>
          </w:p>
        </w:tc>
        <w:tc>
          <w:tcPr>
            <w:tcW w:w="992" w:type="dxa"/>
            <w:shd w:val="clear" w:color="auto" w:fill="auto"/>
            <w:vAlign w:val="center"/>
          </w:tcPr>
          <w:p w14:paraId="1137384A" w14:textId="77777777" w:rsidR="00C32207" w:rsidRPr="005B1441" w:rsidRDefault="00C32207" w:rsidP="00A0440B">
            <w:r w:rsidRPr="005B1441">
              <w:t>Tak</w:t>
            </w:r>
          </w:p>
        </w:tc>
        <w:tc>
          <w:tcPr>
            <w:tcW w:w="987" w:type="dxa"/>
            <w:shd w:val="clear" w:color="auto" w:fill="auto"/>
            <w:vAlign w:val="center"/>
          </w:tcPr>
          <w:p w14:paraId="0E772F67" w14:textId="77777777" w:rsidR="00C32207" w:rsidRPr="005B1441" w:rsidRDefault="00C32207" w:rsidP="00A0440B">
            <w:r w:rsidRPr="005B1441">
              <w:t>Nie</w:t>
            </w:r>
          </w:p>
        </w:tc>
      </w:tr>
      <w:tr w:rsidR="00C32207" w:rsidRPr="005B1441" w14:paraId="245CF10A" w14:textId="77777777" w:rsidTr="00A0440B">
        <w:tc>
          <w:tcPr>
            <w:tcW w:w="7083" w:type="dxa"/>
            <w:shd w:val="clear" w:color="auto" w:fill="F2F2F2"/>
            <w:vAlign w:val="center"/>
          </w:tcPr>
          <w:p w14:paraId="09F5A83C" w14:textId="77777777" w:rsidR="00C32207" w:rsidRPr="005B1441" w:rsidRDefault="00C32207" w:rsidP="00A0440B">
            <w:r w:rsidRPr="005B1441">
              <w:t>Wsparcie w zapoznaniu się z zasadami uzyskania dofinansowania</w:t>
            </w:r>
          </w:p>
        </w:tc>
        <w:tc>
          <w:tcPr>
            <w:tcW w:w="992" w:type="dxa"/>
            <w:shd w:val="clear" w:color="auto" w:fill="auto"/>
            <w:vAlign w:val="center"/>
          </w:tcPr>
          <w:p w14:paraId="3043C8E5" w14:textId="77777777" w:rsidR="00C32207" w:rsidRPr="005B1441" w:rsidRDefault="00C32207" w:rsidP="00A0440B">
            <w:r w:rsidRPr="005B1441">
              <w:t>Tak</w:t>
            </w:r>
          </w:p>
        </w:tc>
        <w:tc>
          <w:tcPr>
            <w:tcW w:w="987" w:type="dxa"/>
            <w:shd w:val="clear" w:color="auto" w:fill="auto"/>
            <w:vAlign w:val="center"/>
          </w:tcPr>
          <w:p w14:paraId="337ED923" w14:textId="77777777" w:rsidR="00C32207" w:rsidRPr="005B1441" w:rsidRDefault="00C32207" w:rsidP="00A0440B">
            <w:r w:rsidRPr="005B1441">
              <w:t>Nie</w:t>
            </w:r>
          </w:p>
        </w:tc>
      </w:tr>
      <w:tr w:rsidR="00C32207" w:rsidRPr="005B1441" w14:paraId="30BD8049" w14:textId="77777777" w:rsidTr="00A0440B">
        <w:tc>
          <w:tcPr>
            <w:tcW w:w="7083" w:type="dxa"/>
            <w:shd w:val="clear" w:color="auto" w:fill="F2F2F2"/>
            <w:vAlign w:val="center"/>
          </w:tcPr>
          <w:p w14:paraId="1C97DC3F" w14:textId="77777777" w:rsidR="00C32207" w:rsidRPr="005B1441" w:rsidRDefault="00C32207" w:rsidP="00A0440B">
            <w:r w:rsidRPr="005B1441">
              <w:t xml:space="preserve">Wsparcie polegające na wskazaniu prawidłowych wzorów wniosków i </w:t>
            </w:r>
            <w:r w:rsidRPr="005B1441">
              <w:lastRenderedPageBreak/>
              <w:t>instrukcji do nich</w:t>
            </w:r>
          </w:p>
        </w:tc>
        <w:tc>
          <w:tcPr>
            <w:tcW w:w="992" w:type="dxa"/>
            <w:shd w:val="clear" w:color="auto" w:fill="auto"/>
            <w:vAlign w:val="center"/>
          </w:tcPr>
          <w:p w14:paraId="08E92349" w14:textId="77777777" w:rsidR="00C32207" w:rsidRPr="005B1441" w:rsidRDefault="00C32207" w:rsidP="00A0440B">
            <w:r w:rsidRPr="005B1441">
              <w:lastRenderedPageBreak/>
              <w:t>Tak</w:t>
            </w:r>
          </w:p>
        </w:tc>
        <w:tc>
          <w:tcPr>
            <w:tcW w:w="987" w:type="dxa"/>
            <w:shd w:val="clear" w:color="auto" w:fill="auto"/>
            <w:vAlign w:val="center"/>
          </w:tcPr>
          <w:p w14:paraId="72FB60CD" w14:textId="77777777" w:rsidR="00C32207" w:rsidRPr="005B1441" w:rsidRDefault="00C32207" w:rsidP="00A0440B">
            <w:r w:rsidRPr="005B1441">
              <w:t>Nie</w:t>
            </w:r>
          </w:p>
        </w:tc>
      </w:tr>
      <w:tr w:rsidR="00C32207" w:rsidRPr="005B1441" w14:paraId="2BD5A02C" w14:textId="77777777" w:rsidTr="00A0440B">
        <w:tc>
          <w:tcPr>
            <w:tcW w:w="7083" w:type="dxa"/>
            <w:shd w:val="clear" w:color="auto" w:fill="F2F2F2"/>
            <w:vAlign w:val="center"/>
          </w:tcPr>
          <w:p w14:paraId="70EF50A6" w14:textId="77777777" w:rsidR="00C32207" w:rsidRPr="005B1441" w:rsidRDefault="00C32207" w:rsidP="00A0440B">
            <w:r w:rsidRPr="005B1441">
              <w:t>Wsparcie w zakresie ustalenia koncepcji projektu aby spełniał kryteria wynikające z LSR</w:t>
            </w:r>
          </w:p>
        </w:tc>
        <w:tc>
          <w:tcPr>
            <w:tcW w:w="992" w:type="dxa"/>
            <w:shd w:val="clear" w:color="auto" w:fill="auto"/>
            <w:vAlign w:val="center"/>
          </w:tcPr>
          <w:p w14:paraId="27F5F23B" w14:textId="77777777" w:rsidR="00C32207" w:rsidRPr="005B1441" w:rsidRDefault="00C32207" w:rsidP="00A0440B">
            <w:r w:rsidRPr="005B1441">
              <w:t>Tak</w:t>
            </w:r>
          </w:p>
        </w:tc>
        <w:tc>
          <w:tcPr>
            <w:tcW w:w="987" w:type="dxa"/>
            <w:shd w:val="clear" w:color="auto" w:fill="auto"/>
            <w:vAlign w:val="center"/>
          </w:tcPr>
          <w:p w14:paraId="215A9A13" w14:textId="77777777" w:rsidR="00C32207" w:rsidRPr="005B1441" w:rsidRDefault="00C32207" w:rsidP="00A0440B">
            <w:r w:rsidRPr="005B1441">
              <w:t>Nie</w:t>
            </w:r>
          </w:p>
        </w:tc>
      </w:tr>
      <w:tr w:rsidR="00C32207" w:rsidRPr="005B1441" w14:paraId="1174EE4F" w14:textId="77777777" w:rsidTr="00A0440B">
        <w:tc>
          <w:tcPr>
            <w:tcW w:w="7083" w:type="dxa"/>
            <w:shd w:val="clear" w:color="auto" w:fill="F2F2F2"/>
            <w:vAlign w:val="center"/>
          </w:tcPr>
          <w:p w14:paraId="3D6E8696" w14:textId="77777777" w:rsidR="00C32207" w:rsidRPr="005B1441" w:rsidRDefault="00C32207" w:rsidP="00A0440B">
            <w:r w:rsidRPr="005B1441">
              <w:t>Porady w zakresie wypełniania dokumentów niezbędnych do złożenia wniosku</w:t>
            </w:r>
          </w:p>
        </w:tc>
        <w:tc>
          <w:tcPr>
            <w:tcW w:w="992" w:type="dxa"/>
            <w:shd w:val="clear" w:color="auto" w:fill="auto"/>
            <w:vAlign w:val="center"/>
          </w:tcPr>
          <w:p w14:paraId="542DF0B9" w14:textId="77777777" w:rsidR="00C32207" w:rsidRPr="005B1441" w:rsidRDefault="00C32207" w:rsidP="00A0440B">
            <w:r w:rsidRPr="005B1441">
              <w:t>Tak</w:t>
            </w:r>
          </w:p>
        </w:tc>
        <w:tc>
          <w:tcPr>
            <w:tcW w:w="987" w:type="dxa"/>
            <w:shd w:val="clear" w:color="auto" w:fill="auto"/>
            <w:vAlign w:val="center"/>
          </w:tcPr>
          <w:p w14:paraId="0178C6F2" w14:textId="77777777" w:rsidR="00C32207" w:rsidRPr="005B1441" w:rsidRDefault="00C32207" w:rsidP="00A0440B">
            <w:r w:rsidRPr="005B1441">
              <w:t>Nie</w:t>
            </w:r>
          </w:p>
        </w:tc>
      </w:tr>
      <w:tr w:rsidR="00C32207" w:rsidRPr="005B1441" w14:paraId="5B89FC87" w14:textId="77777777" w:rsidTr="00A0440B">
        <w:trPr>
          <w:trHeight w:val="96"/>
        </w:trPr>
        <w:tc>
          <w:tcPr>
            <w:tcW w:w="7083" w:type="dxa"/>
            <w:shd w:val="clear" w:color="auto" w:fill="F2F2F2"/>
            <w:vAlign w:val="center"/>
          </w:tcPr>
          <w:p w14:paraId="4DE70F9C" w14:textId="77777777" w:rsidR="00C32207" w:rsidRPr="005B1441" w:rsidRDefault="00C32207" w:rsidP="00A0440B">
            <w:r w:rsidRPr="005B1441">
              <w:t>Wyjaśnienie szczegółowych zasad oceny wniosków</w:t>
            </w:r>
          </w:p>
        </w:tc>
        <w:tc>
          <w:tcPr>
            <w:tcW w:w="992" w:type="dxa"/>
            <w:shd w:val="clear" w:color="auto" w:fill="auto"/>
            <w:vAlign w:val="center"/>
          </w:tcPr>
          <w:p w14:paraId="344EC0E2" w14:textId="77777777" w:rsidR="00C32207" w:rsidRPr="005B1441" w:rsidRDefault="00C32207" w:rsidP="00A0440B">
            <w:r w:rsidRPr="005B1441">
              <w:t>Tak</w:t>
            </w:r>
          </w:p>
        </w:tc>
        <w:tc>
          <w:tcPr>
            <w:tcW w:w="987" w:type="dxa"/>
            <w:shd w:val="clear" w:color="auto" w:fill="auto"/>
            <w:vAlign w:val="center"/>
          </w:tcPr>
          <w:p w14:paraId="4C4A5ACB" w14:textId="77777777" w:rsidR="00C32207" w:rsidRPr="005B1441" w:rsidRDefault="00C32207" w:rsidP="00A0440B">
            <w:r w:rsidRPr="005B1441">
              <w:t>Nie</w:t>
            </w:r>
          </w:p>
        </w:tc>
      </w:tr>
    </w:tbl>
    <w:p w14:paraId="57A9BEA1" w14:textId="77777777" w:rsidR="00C32207" w:rsidRPr="005B1441" w:rsidRDefault="00C32207" w:rsidP="00C32207"/>
    <w:p w14:paraId="2602FC6F" w14:textId="77777777" w:rsidR="00C32207" w:rsidRPr="005B1441" w:rsidRDefault="00C32207" w:rsidP="00C32207">
      <w:r w:rsidRPr="005B1441">
        <w:rPr>
          <w:b/>
          <w:bCs/>
        </w:rPr>
        <w:t xml:space="preserve">Jak ocenia Pan/i wsparcie udzielane przez LGD na etapie realizacji projektu? Proszę ocenić w jakim stopniu zgadza się Pan/i ze stwierdzeniami opisującymi wsparcie na tym etapie. </w:t>
      </w:r>
      <w:r w:rsidRPr="005B1441">
        <w:rPr>
          <w:i/>
          <w:iCs/>
        </w:rPr>
        <w:t>Proszę zaznaczyć 1 odpowiedź w każdym wierszu tabeli.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036"/>
        <w:gridCol w:w="996"/>
        <w:gridCol w:w="992"/>
        <w:gridCol w:w="1134"/>
        <w:gridCol w:w="1153"/>
        <w:gridCol w:w="1535"/>
      </w:tblGrid>
      <w:tr w:rsidR="00C32207" w:rsidRPr="005B1441" w14:paraId="37D67C0B" w14:textId="77777777" w:rsidTr="00A0440B">
        <w:trPr>
          <w:trHeight w:val="1315"/>
        </w:trPr>
        <w:tc>
          <w:tcPr>
            <w:tcW w:w="2263" w:type="dxa"/>
            <w:shd w:val="clear" w:color="auto" w:fill="F2F2F2"/>
            <w:vAlign w:val="center"/>
          </w:tcPr>
          <w:p w14:paraId="5B9AEEE9" w14:textId="77777777" w:rsidR="00C32207" w:rsidRPr="005B1441" w:rsidRDefault="00C32207" w:rsidP="00A0440B">
            <w:r w:rsidRPr="005B1441">
              <w:t>Zakres udzielonych porad spełnił moje oczekiwania</w:t>
            </w:r>
          </w:p>
        </w:tc>
        <w:tc>
          <w:tcPr>
            <w:tcW w:w="993" w:type="dxa"/>
            <w:shd w:val="clear" w:color="auto" w:fill="auto"/>
            <w:vAlign w:val="center"/>
          </w:tcPr>
          <w:p w14:paraId="61CC5083" w14:textId="77777777" w:rsidR="00C32207" w:rsidRPr="005B1441" w:rsidRDefault="00C32207" w:rsidP="00A0440B">
            <w:r w:rsidRPr="005B1441">
              <w:t>Zdecydo-wanie zgadzam się</w:t>
            </w:r>
          </w:p>
        </w:tc>
        <w:tc>
          <w:tcPr>
            <w:tcW w:w="992" w:type="dxa"/>
            <w:shd w:val="clear" w:color="auto" w:fill="auto"/>
            <w:vAlign w:val="center"/>
          </w:tcPr>
          <w:p w14:paraId="763992B2" w14:textId="77777777" w:rsidR="00C32207" w:rsidRPr="005B1441" w:rsidRDefault="00C32207" w:rsidP="00A0440B">
            <w:r w:rsidRPr="005B1441">
              <w:t>Raczej zgadzam się</w:t>
            </w:r>
          </w:p>
        </w:tc>
        <w:tc>
          <w:tcPr>
            <w:tcW w:w="992" w:type="dxa"/>
            <w:shd w:val="clear" w:color="auto" w:fill="auto"/>
            <w:vAlign w:val="center"/>
          </w:tcPr>
          <w:p w14:paraId="19BDA017" w14:textId="77777777" w:rsidR="00C32207" w:rsidRPr="005B1441" w:rsidRDefault="00C32207" w:rsidP="00A0440B">
            <w:r w:rsidRPr="005B1441">
              <w:t>Trudno powie-dzieć</w:t>
            </w:r>
          </w:p>
        </w:tc>
        <w:tc>
          <w:tcPr>
            <w:tcW w:w="1134" w:type="dxa"/>
            <w:shd w:val="clear" w:color="auto" w:fill="auto"/>
            <w:vAlign w:val="center"/>
          </w:tcPr>
          <w:p w14:paraId="1AB35BB6" w14:textId="77777777" w:rsidR="00C32207" w:rsidRPr="005B1441" w:rsidRDefault="00C32207" w:rsidP="00A0440B">
            <w:r w:rsidRPr="005B1441">
              <w:t>Raczej się nie zga-dzam</w:t>
            </w:r>
          </w:p>
        </w:tc>
        <w:tc>
          <w:tcPr>
            <w:tcW w:w="1153" w:type="dxa"/>
            <w:shd w:val="clear" w:color="auto" w:fill="auto"/>
            <w:vAlign w:val="center"/>
          </w:tcPr>
          <w:p w14:paraId="6DD22849" w14:textId="77777777" w:rsidR="00C32207" w:rsidRPr="005B1441" w:rsidRDefault="00C32207" w:rsidP="00A0440B">
            <w:r w:rsidRPr="005B1441">
              <w:t>Zdecydo-wanie się nie zgadzam</w:t>
            </w:r>
          </w:p>
        </w:tc>
        <w:tc>
          <w:tcPr>
            <w:tcW w:w="1535" w:type="dxa"/>
            <w:shd w:val="clear" w:color="auto" w:fill="auto"/>
            <w:vAlign w:val="center"/>
          </w:tcPr>
          <w:p w14:paraId="32606A30" w14:textId="77777777" w:rsidR="00C32207" w:rsidRPr="005B1441" w:rsidRDefault="00C32207" w:rsidP="00A0440B">
            <w:r w:rsidRPr="005B1441">
              <w:t>Nie korzyst-ałem/am ze wsparcia na tym etapie</w:t>
            </w:r>
          </w:p>
        </w:tc>
      </w:tr>
      <w:tr w:rsidR="00C32207" w:rsidRPr="005B1441" w14:paraId="66661093" w14:textId="77777777" w:rsidTr="00A0440B">
        <w:trPr>
          <w:trHeight w:val="1121"/>
        </w:trPr>
        <w:tc>
          <w:tcPr>
            <w:tcW w:w="2263" w:type="dxa"/>
            <w:shd w:val="clear" w:color="auto" w:fill="F2F2F2"/>
            <w:vAlign w:val="center"/>
          </w:tcPr>
          <w:p w14:paraId="3A618C36" w14:textId="77777777" w:rsidR="00C32207" w:rsidRPr="005B1441" w:rsidRDefault="00C32207" w:rsidP="00A0440B">
            <w:r w:rsidRPr="005B1441">
              <w:t>Udzielone porady były przydatne</w:t>
            </w:r>
          </w:p>
        </w:tc>
        <w:tc>
          <w:tcPr>
            <w:tcW w:w="993" w:type="dxa"/>
            <w:shd w:val="clear" w:color="auto" w:fill="auto"/>
            <w:vAlign w:val="center"/>
          </w:tcPr>
          <w:p w14:paraId="4B4CC1C4" w14:textId="77777777" w:rsidR="00C32207" w:rsidRPr="005B1441" w:rsidRDefault="00C32207" w:rsidP="00A0440B">
            <w:r w:rsidRPr="005B1441">
              <w:t>Zdecydo-wanie zgadzam się</w:t>
            </w:r>
          </w:p>
        </w:tc>
        <w:tc>
          <w:tcPr>
            <w:tcW w:w="992" w:type="dxa"/>
            <w:shd w:val="clear" w:color="auto" w:fill="auto"/>
            <w:vAlign w:val="center"/>
          </w:tcPr>
          <w:p w14:paraId="5AB26759" w14:textId="77777777" w:rsidR="00C32207" w:rsidRPr="005B1441" w:rsidRDefault="00C32207" w:rsidP="00A0440B">
            <w:r w:rsidRPr="005B1441">
              <w:t>Raczej zgadzam się</w:t>
            </w:r>
          </w:p>
        </w:tc>
        <w:tc>
          <w:tcPr>
            <w:tcW w:w="992" w:type="dxa"/>
            <w:shd w:val="clear" w:color="auto" w:fill="auto"/>
            <w:vAlign w:val="center"/>
          </w:tcPr>
          <w:p w14:paraId="0933B7CC" w14:textId="77777777" w:rsidR="00C32207" w:rsidRPr="005B1441" w:rsidRDefault="00C32207" w:rsidP="00A0440B">
            <w:r w:rsidRPr="005B1441">
              <w:t>Trudno powie-dzieć</w:t>
            </w:r>
          </w:p>
        </w:tc>
        <w:tc>
          <w:tcPr>
            <w:tcW w:w="1134" w:type="dxa"/>
            <w:shd w:val="clear" w:color="auto" w:fill="auto"/>
            <w:vAlign w:val="center"/>
          </w:tcPr>
          <w:p w14:paraId="201EC742" w14:textId="77777777" w:rsidR="00C32207" w:rsidRPr="005B1441" w:rsidRDefault="00C32207" w:rsidP="00A0440B">
            <w:r w:rsidRPr="005B1441">
              <w:t>Raczej się nie zga-dzam</w:t>
            </w:r>
          </w:p>
        </w:tc>
        <w:tc>
          <w:tcPr>
            <w:tcW w:w="1153" w:type="dxa"/>
            <w:shd w:val="clear" w:color="auto" w:fill="auto"/>
            <w:vAlign w:val="center"/>
          </w:tcPr>
          <w:p w14:paraId="57CEE0A7" w14:textId="77777777" w:rsidR="00C32207" w:rsidRPr="005B1441" w:rsidRDefault="00C32207" w:rsidP="00A0440B">
            <w:r w:rsidRPr="005B1441">
              <w:t>Zdecydo-wanie się nie zgadzam</w:t>
            </w:r>
          </w:p>
        </w:tc>
        <w:tc>
          <w:tcPr>
            <w:tcW w:w="1535" w:type="dxa"/>
            <w:shd w:val="clear" w:color="auto" w:fill="auto"/>
            <w:vAlign w:val="center"/>
          </w:tcPr>
          <w:p w14:paraId="368D50EB" w14:textId="77777777" w:rsidR="00C32207" w:rsidRPr="005B1441" w:rsidRDefault="00C32207" w:rsidP="00A0440B">
            <w:r w:rsidRPr="005B1441">
              <w:t>Nie korzyst-ałem/am ze wsparcia na tym etapie</w:t>
            </w:r>
          </w:p>
        </w:tc>
      </w:tr>
      <w:tr w:rsidR="00C32207" w:rsidRPr="005B1441" w14:paraId="3DE8332D" w14:textId="77777777" w:rsidTr="00A0440B">
        <w:tc>
          <w:tcPr>
            <w:tcW w:w="2263" w:type="dxa"/>
            <w:shd w:val="clear" w:color="auto" w:fill="F2F2F2"/>
            <w:vAlign w:val="center"/>
          </w:tcPr>
          <w:p w14:paraId="7496C2FF" w14:textId="77777777" w:rsidR="00C32207" w:rsidRPr="005B1441" w:rsidRDefault="00C32207" w:rsidP="00A0440B">
            <w:r w:rsidRPr="005B1441">
              <w:t>Przygotowanie merytoryczne doradcy/ców z LGD było odpowiednie</w:t>
            </w:r>
          </w:p>
        </w:tc>
        <w:tc>
          <w:tcPr>
            <w:tcW w:w="993" w:type="dxa"/>
            <w:shd w:val="clear" w:color="auto" w:fill="auto"/>
            <w:vAlign w:val="center"/>
          </w:tcPr>
          <w:p w14:paraId="56C3AA8B" w14:textId="77777777" w:rsidR="00C32207" w:rsidRPr="005B1441" w:rsidRDefault="00C32207" w:rsidP="00A0440B">
            <w:r w:rsidRPr="005B1441">
              <w:t>Zdecydo-wanie zgadzam się</w:t>
            </w:r>
          </w:p>
        </w:tc>
        <w:tc>
          <w:tcPr>
            <w:tcW w:w="992" w:type="dxa"/>
            <w:shd w:val="clear" w:color="auto" w:fill="auto"/>
            <w:vAlign w:val="center"/>
          </w:tcPr>
          <w:p w14:paraId="2B7284B8" w14:textId="77777777" w:rsidR="00C32207" w:rsidRPr="005B1441" w:rsidRDefault="00C32207" w:rsidP="00A0440B">
            <w:r w:rsidRPr="005B1441">
              <w:t>Raczej zgadzam się</w:t>
            </w:r>
          </w:p>
        </w:tc>
        <w:tc>
          <w:tcPr>
            <w:tcW w:w="992" w:type="dxa"/>
            <w:shd w:val="clear" w:color="auto" w:fill="auto"/>
            <w:vAlign w:val="center"/>
          </w:tcPr>
          <w:p w14:paraId="635A41BC" w14:textId="77777777" w:rsidR="00C32207" w:rsidRPr="005B1441" w:rsidRDefault="00C32207" w:rsidP="00A0440B">
            <w:r w:rsidRPr="005B1441">
              <w:t>Trudno powie-dzieć</w:t>
            </w:r>
          </w:p>
        </w:tc>
        <w:tc>
          <w:tcPr>
            <w:tcW w:w="1134" w:type="dxa"/>
            <w:shd w:val="clear" w:color="auto" w:fill="auto"/>
            <w:vAlign w:val="center"/>
          </w:tcPr>
          <w:p w14:paraId="1898C0A9" w14:textId="77777777" w:rsidR="00C32207" w:rsidRPr="005B1441" w:rsidRDefault="00C32207" w:rsidP="00A0440B">
            <w:r w:rsidRPr="005B1441">
              <w:t>Raczej się nie zga-dzam</w:t>
            </w:r>
          </w:p>
        </w:tc>
        <w:tc>
          <w:tcPr>
            <w:tcW w:w="1153" w:type="dxa"/>
            <w:shd w:val="clear" w:color="auto" w:fill="auto"/>
            <w:vAlign w:val="center"/>
          </w:tcPr>
          <w:p w14:paraId="3723D46F" w14:textId="77777777" w:rsidR="00C32207" w:rsidRPr="005B1441" w:rsidRDefault="00C32207" w:rsidP="00A0440B">
            <w:r w:rsidRPr="005B1441">
              <w:t>Zdecydo-wanie się nie zgadzam</w:t>
            </w:r>
          </w:p>
        </w:tc>
        <w:tc>
          <w:tcPr>
            <w:tcW w:w="1535" w:type="dxa"/>
            <w:shd w:val="clear" w:color="auto" w:fill="auto"/>
            <w:vAlign w:val="center"/>
          </w:tcPr>
          <w:p w14:paraId="74997346" w14:textId="77777777" w:rsidR="00C32207" w:rsidRPr="005B1441" w:rsidRDefault="00C32207" w:rsidP="00A0440B">
            <w:r w:rsidRPr="005B1441">
              <w:t>Nie korzyst-ałem/am ze wsparcia na tym etapie</w:t>
            </w:r>
          </w:p>
        </w:tc>
      </w:tr>
    </w:tbl>
    <w:p w14:paraId="10000ACF" w14:textId="77777777" w:rsidR="00C32207" w:rsidRPr="005B1441" w:rsidRDefault="00C32207" w:rsidP="00C32207"/>
    <w:p w14:paraId="6CAB6949" w14:textId="77777777" w:rsidR="00C32207" w:rsidRPr="005B1441" w:rsidRDefault="00C32207" w:rsidP="00C32207">
      <w:r w:rsidRPr="005B1441">
        <w:rPr>
          <w:b/>
          <w:bCs/>
        </w:rPr>
        <w:t>Jak ocenia Pan/i wsparcie udzielane przez LGD na etapie rozliczenia projektu? Proszę ocenić w jakim stopniu zgadza się Pan/i ze stwierdzeniami opisującymi wsparcie na tym etapie.</w:t>
      </w:r>
      <w:r w:rsidRPr="005B1441">
        <w:t xml:space="preserve"> </w:t>
      </w:r>
      <w:r w:rsidRPr="005B1441">
        <w:rPr>
          <w:i/>
          <w:iCs/>
        </w:rPr>
        <w:t>Proszę zaznaczyć 1 odpowiedź w każdym wierszu tabeli.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036"/>
        <w:gridCol w:w="996"/>
        <w:gridCol w:w="992"/>
        <w:gridCol w:w="1134"/>
        <w:gridCol w:w="1153"/>
        <w:gridCol w:w="1535"/>
      </w:tblGrid>
      <w:tr w:rsidR="00C32207" w:rsidRPr="005B1441" w14:paraId="5D4D8DF4" w14:textId="77777777" w:rsidTr="00A0440B">
        <w:trPr>
          <w:trHeight w:val="1315"/>
        </w:trPr>
        <w:tc>
          <w:tcPr>
            <w:tcW w:w="2263" w:type="dxa"/>
            <w:shd w:val="clear" w:color="auto" w:fill="F2F2F2"/>
            <w:vAlign w:val="center"/>
          </w:tcPr>
          <w:p w14:paraId="06F2F74E" w14:textId="77777777" w:rsidR="00C32207" w:rsidRPr="005B1441" w:rsidRDefault="00C32207" w:rsidP="00A0440B">
            <w:r w:rsidRPr="005B1441">
              <w:t>Zakres udzielonych porad spełnił moje oczekiwania</w:t>
            </w:r>
          </w:p>
        </w:tc>
        <w:tc>
          <w:tcPr>
            <w:tcW w:w="993" w:type="dxa"/>
            <w:shd w:val="clear" w:color="auto" w:fill="auto"/>
            <w:vAlign w:val="center"/>
          </w:tcPr>
          <w:p w14:paraId="32062076" w14:textId="77777777" w:rsidR="00C32207" w:rsidRPr="005B1441" w:rsidRDefault="00C32207" w:rsidP="00A0440B">
            <w:r w:rsidRPr="005B1441">
              <w:t>Zdecydo-wanie zgadzam się</w:t>
            </w:r>
          </w:p>
        </w:tc>
        <w:tc>
          <w:tcPr>
            <w:tcW w:w="992" w:type="dxa"/>
            <w:shd w:val="clear" w:color="auto" w:fill="auto"/>
            <w:vAlign w:val="center"/>
          </w:tcPr>
          <w:p w14:paraId="30182064" w14:textId="77777777" w:rsidR="00C32207" w:rsidRPr="005B1441" w:rsidRDefault="00C32207" w:rsidP="00A0440B">
            <w:r w:rsidRPr="005B1441">
              <w:t>Raczej zgadzam się</w:t>
            </w:r>
          </w:p>
        </w:tc>
        <w:tc>
          <w:tcPr>
            <w:tcW w:w="992" w:type="dxa"/>
            <w:shd w:val="clear" w:color="auto" w:fill="auto"/>
            <w:vAlign w:val="center"/>
          </w:tcPr>
          <w:p w14:paraId="289F67C8" w14:textId="77777777" w:rsidR="00C32207" w:rsidRPr="005B1441" w:rsidRDefault="00C32207" w:rsidP="00A0440B">
            <w:r w:rsidRPr="005B1441">
              <w:t>Trudno powie-dzieć</w:t>
            </w:r>
          </w:p>
        </w:tc>
        <w:tc>
          <w:tcPr>
            <w:tcW w:w="1134" w:type="dxa"/>
            <w:shd w:val="clear" w:color="auto" w:fill="auto"/>
            <w:vAlign w:val="center"/>
          </w:tcPr>
          <w:p w14:paraId="065D3A21" w14:textId="77777777" w:rsidR="00C32207" w:rsidRPr="005B1441" w:rsidRDefault="00C32207" w:rsidP="00A0440B">
            <w:r w:rsidRPr="005B1441">
              <w:t>Raczej się nie zga-dzam</w:t>
            </w:r>
          </w:p>
        </w:tc>
        <w:tc>
          <w:tcPr>
            <w:tcW w:w="1153" w:type="dxa"/>
            <w:shd w:val="clear" w:color="auto" w:fill="auto"/>
            <w:vAlign w:val="center"/>
          </w:tcPr>
          <w:p w14:paraId="418BA8A1" w14:textId="77777777" w:rsidR="00C32207" w:rsidRPr="005B1441" w:rsidRDefault="00C32207" w:rsidP="00A0440B">
            <w:r w:rsidRPr="005B1441">
              <w:t>Zdecydo-wanie się nie zgadzam</w:t>
            </w:r>
          </w:p>
        </w:tc>
        <w:tc>
          <w:tcPr>
            <w:tcW w:w="1535" w:type="dxa"/>
            <w:shd w:val="clear" w:color="auto" w:fill="auto"/>
            <w:vAlign w:val="center"/>
          </w:tcPr>
          <w:p w14:paraId="25D0FB83" w14:textId="77777777" w:rsidR="00C32207" w:rsidRPr="005B1441" w:rsidRDefault="00C32207" w:rsidP="00A0440B">
            <w:r w:rsidRPr="005B1441">
              <w:t>Nie korzyst-ałem/am ze wsparcia na tym etapie</w:t>
            </w:r>
          </w:p>
        </w:tc>
      </w:tr>
      <w:tr w:rsidR="00C32207" w:rsidRPr="005B1441" w14:paraId="6E805DD0" w14:textId="77777777" w:rsidTr="00A0440B">
        <w:trPr>
          <w:trHeight w:val="1121"/>
        </w:trPr>
        <w:tc>
          <w:tcPr>
            <w:tcW w:w="2263" w:type="dxa"/>
            <w:shd w:val="clear" w:color="auto" w:fill="F2F2F2"/>
            <w:vAlign w:val="center"/>
          </w:tcPr>
          <w:p w14:paraId="034BC0C8" w14:textId="77777777" w:rsidR="00C32207" w:rsidRPr="005B1441" w:rsidRDefault="00C32207" w:rsidP="00A0440B">
            <w:r w:rsidRPr="005B1441">
              <w:t>Udzielone porady były przydatne</w:t>
            </w:r>
          </w:p>
        </w:tc>
        <w:tc>
          <w:tcPr>
            <w:tcW w:w="993" w:type="dxa"/>
            <w:shd w:val="clear" w:color="auto" w:fill="auto"/>
            <w:vAlign w:val="center"/>
          </w:tcPr>
          <w:p w14:paraId="0C2F64CB" w14:textId="77777777" w:rsidR="00C32207" w:rsidRPr="005B1441" w:rsidRDefault="00C32207" w:rsidP="00A0440B">
            <w:r w:rsidRPr="005B1441">
              <w:t>Zdecydo-wanie zgadzam się</w:t>
            </w:r>
          </w:p>
        </w:tc>
        <w:tc>
          <w:tcPr>
            <w:tcW w:w="992" w:type="dxa"/>
            <w:shd w:val="clear" w:color="auto" w:fill="auto"/>
            <w:vAlign w:val="center"/>
          </w:tcPr>
          <w:p w14:paraId="113A72B4" w14:textId="77777777" w:rsidR="00C32207" w:rsidRPr="005B1441" w:rsidRDefault="00C32207" w:rsidP="00A0440B">
            <w:r w:rsidRPr="005B1441">
              <w:t>Raczej zgadzam się</w:t>
            </w:r>
          </w:p>
        </w:tc>
        <w:tc>
          <w:tcPr>
            <w:tcW w:w="992" w:type="dxa"/>
            <w:shd w:val="clear" w:color="auto" w:fill="auto"/>
            <w:vAlign w:val="center"/>
          </w:tcPr>
          <w:p w14:paraId="0A4F1B48" w14:textId="77777777" w:rsidR="00C32207" w:rsidRPr="005B1441" w:rsidRDefault="00C32207" w:rsidP="00A0440B">
            <w:r w:rsidRPr="005B1441">
              <w:t>Trudno powie-dzieć</w:t>
            </w:r>
          </w:p>
        </w:tc>
        <w:tc>
          <w:tcPr>
            <w:tcW w:w="1134" w:type="dxa"/>
            <w:shd w:val="clear" w:color="auto" w:fill="auto"/>
            <w:vAlign w:val="center"/>
          </w:tcPr>
          <w:p w14:paraId="17D650B8" w14:textId="77777777" w:rsidR="00C32207" w:rsidRPr="005B1441" w:rsidRDefault="00C32207" w:rsidP="00A0440B">
            <w:r w:rsidRPr="005B1441">
              <w:t>Raczej się nie zga-dzam</w:t>
            </w:r>
          </w:p>
        </w:tc>
        <w:tc>
          <w:tcPr>
            <w:tcW w:w="1153" w:type="dxa"/>
            <w:shd w:val="clear" w:color="auto" w:fill="auto"/>
            <w:vAlign w:val="center"/>
          </w:tcPr>
          <w:p w14:paraId="13E35D7A" w14:textId="77777777" w:rsidR="00C32207" w:rsidRPr="005B1441" w:rsidRDefault="00C32207" w:rsidP="00A0440B">
            <w:r w:rsidRPr="005B1441">
              <w:t>Zdecydo-wanie się nie zgadzam</w:t>
            </w:r>
          </w:p>
        </w:tc>
        <w:tc>
          <w:tcPr>
            <w:tcW w:w="1535" w:type="dxa"/>
            <w:shd w:val="clear" w:color="auto" w:fill="auto"/>
            <w:vAlign w:val="center"/>
          </w:tcPr>
          <w:p w14:paraId="1485DD1D" w14:textId="77777777" w:rsidR="00C32207" w:rsidRPr="005B1441" w:rsidRDefault="00C32207" w:rsidP="00A0440B">
            <w:r w:rsidRPr="005B1441">
              <w:t>Nie korzyst-ałem/am ze wsparcia na tym etapie</w:t>
            </w:r>
          </w:p>
        </w:tc>
      </w:tr>
      <w:tr w:rsidR="00C32207" w:rsidRPr="005B1441" w14:paraId="18F82B3F" w14:textId="77777777" w:rsidTr="00A0440B">
        <w:tc>
          <w:tcPr>
            <w:tcW w:w="2263" w:type="dxa"/>
            <w:shd w:val="clear" w:color="auto" w:fill="F2F2F2"/>
            <w:vAlign w:val="center"/>
          </w:tcPr>
          <w:p w14:paraId="4D9BE691" w14:textId="77777777" w:rsidR="00C32207" w:rsidRPr="005B1441" w:rsidRDefault="00C32207" w:rsidP="00A0440B">
            <w:r w:rsidRPr="005B1441">
              <w:t>Przygotowanie merytoryczne doradcy/ców z LGD było odpowiednie</w:t>
            </w:r>
          </w:p>
        </w:tc>
        <w:tc>
          <w:tcPr>
            <w:tcW w:w="993" w:type="dxa"/>
            <w:shd w:val="clear" w:color="auto" w:fill="auto"/>
            <w:vAlign w:val="center"/>
          </w:tcPr>
          <w:p w14:paraId="70E91D6B" w14:textId="77777777" w:rsidR="00C32207" w:rsidRPr="005B1441" w:rsidRDefault="00C32207" w:rsidP="00A0440B">
            <w:r w:rsidRPr="005B1441">
              <w:t>Zdecydo-wanie zgadzam się</w:t>
            </w:r>
          </w:p>
        </w:tc>
        <w:tc>
          <w:tcPr>
            <w:tcW w:w="992" w:type="dxa"/>
            <w:shd w:val="clear" w:color="auto" w:fill="auto"/>
            <w:vAlign w:val="center"/>
          </w:tcPr>
          <w:p w14:paraId="3A1A7C6B" w14:textId="77777777" w:rsidR="00C32207" w:rsidRPr="005B1441" w:rsidRDefault="00C32207" w:rsidP="00A0440B">
            <w:r w:rsidRPr="005B1441">
              <w:t>Raczej zgadzam się</w:t>
            </w:r>
          </w:p>
        </w:tc>
        <w:tc>
          <w:tcPr>
            <w:tcW w:w="992" w:type="dxa"/>
            <w:shd w:val="clear" w:color="auto" w:fill="auto"/>
            <w:vAlign w:val="center"/>
          </w:tcPr>
          <w:p w14:paraId="2523FA1A" w14:textId="77777777" w:rsidR="00C32207" w:rsidRPr="005B1441" w:rsidRDefault="00C32207" w:rsidP="00A0440B">
            <w:r w:rsidRPr="005B1441">
              <w:t>Trudno powie-dzieć</w:t>
            </w:r>
          </w:p>
        </w:tc>
        <w:tc>
          <w:tcPr>
            <w:tcW w:w="1134" w:type="dxa"/>
            <w:shd w:val="clear" w:color="auto" w:fill="auto"/>
            <w:vAlign w:val="center"/>
          </w:tcPr>
          <w:p w14:paraId="703E7A21" w14:textId="77777777" w:rsidR="00C32207" w:rsidRPr="005B1441" w:rsidRDefault="00C32207" w:rsidP="00A0440B">
            <w:r w:rsidRPr="005B1441">
              <w:t>Raczej się nie zga-dzam</w:t>
            </w:r>
          </w:p>
        </w:tc>
        <w:tc>
          <w:tcPr>
            <w:tcW w:w="1153" w:type="dxa"/>
            <w:shd w:val="clear" w:color="auto" w:fill="auto"/>
            <w:vAlign w:val="center"/>
          </w:tcPr>
          <w:p w14:paraId="27E03728" w14:textId="77777777" w:rsidR="00C32207" w:rsidRPr="005B1441" w:rsidRDefault="00C32207" w:rsidP="00A0440B">
            <w:r w:rsidRPr="005B1441">
              <w:t>Zdecydo-wanie się nie zgadzam</w:t>
            </w:r>
          </w:p>
        </w:tc>
        <w:tc>
          <w:tcPr>
            <w:tcW w:w="1535" w:type="dxa"/>
            <w:shd w:val="clear" w:color="auto" w:fill="auto"/>
            <w:vAlign w:val="center"/>
          </w:tcPr>
          <w:p w14:paraId="5FB0B40C" w14:textId="77777777" w:rsidR="00C32207" w:rsidRPr="005B1441" w:rsidRDefault="00C32207" w:rsidP="00A0440B">
            <w:r w:rsidRPr="005B1441">
              <w:t>Nie korzyst-ałem/am ze wsparcia na tym etapie</w:t>
            </w:r>
          </w:p>
        </w:tc>
      </w:tr>
    </w:tbl>
    <w:p w14:paraId="039FBF2C" w14:textId="77777777" w:rsidR="00C32207" w:rsidRPr="005B1441" w:rsidRDefault="00C32207" w:rsidP="00C32207"/>
    <w:p w14:paraId="22759FB4" w14:textId="77777777" w:rsidR="00C32207" w:rsidRPr="005B1441" w:rsidRDefault="00C32207" w:rsidP="00C32207">
      <w:r w:rsidRPr="005B1441">
        <w:rPr>
          <w:b/>
          <w:bCs/>
        </w:rPr>
        <w:lastRenderedPageBreak/>
        <w:t>Czy obecnie pozostaje Pan/i w kontakcie z LGD?</w:t>
      </w:r>
      <w:r w:rsidRPr="005B1441">
        <w:t xml:space="preserve"> </w:t>
      </w:r>
      <w:r w:rsidRPr="005B1441">
        <w:rPr>
          <w:i/>
          <w:iCs/>
        </w:rPr>
        <w:t>Proszę zaznaczyć 1 odpowiedź w każdym</w:t>
      </w:r>
      <w:r w:rsidRPr="005B1441">
        <w:rPr>
          <w:i/>
          <w:iCs/>
        </w:rPr>
        <w:br/>
        <w:t xml:space="preserve"> wierszu tabeli.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850"/>
        <w:gridCol w:w="1437"/>
        <w:gridCol w:w="826"/>
      </w:tblGrid>
      <w:tr w:rsidR="00C32207" w:rsidRPr="005B1441" w14:paraId="03EFA3AF" w14:textId="77777777" w:rsidTr="00A0440B">
        <w:tc>
          <w:tcPr>
            <w:tcW w:w="5949" w:type="dxa"/>
            <w:shd w:val="clear" w:color="auto" w:fill="F2F2F2"/>
            <w:vAlign w:val="center"/>
          </w:tcPr>
          <w:p w14:paraId="157C7005" w14:textId="77777777" w:rsidR="00C32207" w:rsidRPr="005B1441" w:rsidRDefault="00C32207" w:rsidP="00A0440B">
            <w:r w:rsidRPr="005B1441">
              <w:t>Uczestniczę w spotkaniach organizowanych przez LGD</w:t>
            </w:r>
          </w:p>
        </w:tc>
        <w:tc>
          <w:tcPr>
            <w:tcW w:w="850" w:type="dxa"/>
            <w:shd w:val="clear" w:color="auto" w:fill="auto"/>
            <w:vAlign w:val="center"/>
          </w:tcPr>
          <w:p w14:paraId="61E2290F" w14:textId="77777777" w:rsidR="00C32207" w:rsidRPr="005B1441" w:rsidRDefault="00C32207" w:rsidP="00A0440B">
            <w:r w:rsidRPr="005B1441">
              <w:t>Tak</w:t>
            </w:r>
          </w:p>
        </w:tc>
        <w:tc>
          <w:tcPr>
            <w:tcW w:w="1437" w:type="dxa"/>
            <w:shd w:val="clear" w:color="auto" w:fill="auto"/>
            <w:vAlign w:val="center"/>
          </w:tcPr>
          <w:p w14:paraId="3C4E1BF6" w14:textId="77777777" w:rsidR="00C32207" w:rsidRPr="005B1441" w:rsidRDefault="00C32207" w:rsidP="00A0440B">
            <w:r w:rsidRPr="005B1441">
              <w:t>Trudno</w:t>
            </w:r>
            <w:r w:rsidRPr="005B1441">
              <w:br/>
              <w:t>powiedzieć</w:t>
            </w:r>
          </w:p>
        </w:tc>
        <w:tc>
          <w:tcPr>
            <w:tcW w:w="826" w:type="dxa"/>
            <w:shd w:val="clear" w:color="auto" w:fill="auto"/>
            <w:vAlign w:val="center"/>
          </w:tcPr>
          <w:p w14:paraId="1B937B58" w14:textId="77777777" w:rsidR="00C32207" w:rsidRPr="005B1441" w:rsidRDefault="00C32207" w:rsidP="00A0440B">
            <w:r w:rsidRPr="005B1441">
              <w:t>Nie</w:t>
            </w:r>
          </w:p>
        </w:tc>
      </w:tr>
      <w:tr w:rsidR="00C32207" w:rsidRPr="005B1441" w14:paraId="790E5D06" w14:textId="77777777" w:rsidTr="00A0440B">
        <w:tc>
          <w:tcPr>
            <w:tcW w:w="5949" w:type="dxa"/>
            <w:shd w:val="clear" w:color="auto" w:fill="F2F2F2"/>
            <w:vAlign w:val="center"/>
          </w:tcPr>
          <w:p w14:paraId="1B671358" w14:textId="77777777" w:rsidR="00C32207" w:rsidRPr="005B1441" w:rsidRDefault="00C32207" w:rsidP="00A0440B">
            <w:r w:rsidRPr="005B1441">
              <w:t>Kontaktuję się telefonicznie z przedstawicielami LGD</w:t>
            </w:r>
          </w:p>
        </w:tc>
        <w:tc>
          <w:tcPr>
            <w:tcW w:w="850" w:type="dxa"/>
            <w:shd w:val="clear" w:color="auto" w:fill="auto"/>
            <w:vAlign w:val="center"/>
          </w:tcPr>
          <w:p w14:paraId="5C5DD53C" w14:textId="77777777" w:rsidR="00C32207" w:rsidRPr="005B1441" w:rsidRDefault="00C32207" w:rsidP="00A0440B">
            <w:r w:rsidRPr="005B1441">
              <w:t>Tak</w:t>
            </w:r>
          </w:p>
        </w:tc>
        <w:tc>
          <w:tcPr>
            <w:tcW w:w="1437" w:type="dxa"/>
            <w:shd w:val="clear" w:color="auto" w:fill="auto"/>
            <w:vAlign w:val="center"/>
          </w:tcPr>
          <w:p w14:paraId="16CA3677" w14:textId="77777777" w:rsidR="00C32207" w:rsidRPr="005B1441" w:rsidRDefault="00C32207" w:rsidP="00A0440B">
            <w:r w:rsidRPr="005B1441">
              <w:t>Trudno</w:t>
            </w:r>
            <w:r w:rsidRPr="005B1441">
              <w:br/>
              <w:t>powiedzieć</w:t>
            </w:r>
          </w:p>
        </w:tc>
        <w:tc>
          <w:tcPr>
            <w:tcW w:w="826" w:type="dxa"/>
            <w:shd w:val="clear" w:color="auto" w:fill="auto"/>
            <w:vAlign w:val="center"/>
          </w:tcPr>
          <w:p w14:paraId="66983AA3" w14:textId="77777777" w:rsidR="00C32207" w:rsidRPr="005B1441" w:rsidRDefault="00C32207" w:rsidP="00A0440B">
            <w:r w:rsidRPr="005B1441">
              <w:t>Nie</w:t>
            </w:r>
          </w:p>
        </w:tc>
      </w:tr>
      <w:tr w:rsidR="00C32207" w:rsidRPr="005B1441" w14:paraId="0F06D937" w14:textId="77777777" w:rsidTr="00A0440B">
        <w:tc>
          <w:tcPr>
            <w:tcW w:w="5949" w:type="dxa"/>
            <w:shd w:val="clear" w:color="auto" w:fill="F2F2F2"/>
            <w:vAlign w:val="center"/>
          </w:tcPr>
          <w:p w14:paraId="371398E8" w14:textId="77777777" w:rsidR="00C32207" w:rsidRPr="005B1441" w:rsidRDefault="00C32207" w:rsidP="00A0440B">
            <w:r w:rsidRPr="005B1441">
              <w:t>Czytam komunikaty na stronie internetowej LGD</w:t>
            </w:r>
          </w:p>
        </w:tc>
        <w:tc>
          <w:tcPr>
            <w:tcW w:w="850" w:type="dxa"/>
            <w:shd w:val="clear" w:color="auto" w:fill="auto"/>
            <w:vAlign w:val="center"/>
          </w:tcPr>
          <w:p w14:paraId="05DDBB26" w14:textId="77777777" w:rsidR="00C32207" w:rsidRPr="005B1441" w:rsidRDefault="00C32207" w:rsidP="00A0440B">
            <w:r w:rsidRPr="005B1441">
              <w:t>Tak</w:t>
            </w:r>
          </w:p>
        </w:tc>
        <w:tc>
          <w:tcPr>
            <w:tcW w:w="1437" w:type="dxa"/>
            <w:shd w:val="clear" w:color="auto" w:fill="auto"/>
            <w:vAlign w:val="center"/>
          </w:tcPr>
          <w:p w14:paraId="2661637E" w14:textId="77777777" w:rsidR="00C32207" w:rsidRPr="005B1441" w:rsidRDefault="00C32207" w:rsidP="00A0440B">
            <w:r w:rsidRPr="005B1441">
              <w:t>Trudno</w:t>
            </w:r>
            <w:r w:rsidRPr="005B1441">
              <w:br/>
              <w:t>powiedzieć</w:t>
            </w:r>
          </w:p>
        </w:tc>
        <w:tc>
          <w:tcPr>
            <w:tcW w:w="826" w:type="dxa"/>
            <w:shd w:val="clear" w:color="auto" w:fill="auto"/>
            <w:vAlign w:val="center"/>
          </w:tcPr>
          <w:p w14:paraId="0132A594" w14:textId="77777777" w:rsidR="00C32207" w:rsidRPr="005B1441" w:rsidRDefault="00C32207" w:rsidP="00A0440B">
            <w:r w:rsidRPr="005B1441">
              <w:t>Nie</w:t>
            </w:r>
          </w:p>
        </w:tc>
      </w:tr>
      <w:tr w:rsidR="00C32207" w:rsidRPr="005B1441" w14:paraId="749FF5C2" w14:textId="77777777" w:rsidTr="00A0440B">
        <w:tc>
          <w:tcPr>
            <w:tcW w:w="5949" w:type="dxa"/>
            <w:shd w:val="clear" w:color="auto" w:fill="F2F2F2"/>
            <w:vAlign w:val="center"/>
          </w:tcPr>
          <w:p w14:paraId="14C7BA2C" w14:textId="77777777" w:rsidR="00C32207" w:rsidRPr="005B1441" w:rsidRDefault="00C32207" w:rsidP="00A0440B">
            <w:r w:rsidRPr="005B1441">
              <w:t>Mam osobisty kontakt z przedstawicielami LGD</w:t>
            </w:r>
          </w:p>
        </w:tc>
        <w:tc>
          <w:tcPr>
            <w:tcW w:w="850" w:type="dxa"/>
            <w:shd w:val="clear" w:color="auto" w:fill="auto"/>
            <w:vAlign w:val="center"/>
          </w:tcPr>
          <w:p w14:paraId="4D3DE8E3" w14:textId="77777777" w:rsidR="00C32207" w:rsidRPr="005B1441" w:rsidRDefault="00C32207" w:rsidP="00A0440B">
            <w:r w:rsidRPr="005B1441">
              <w:t>Tak</w:t>
            </w:r>
          </w:p>
        </w:tc>
        <w:tc>
          <w:tcPr>
            <w:tcW w:w="1437" w:type="dxa"/>
            <w:shd w:val="clear" w:color="auto" w:fill="auto"/>
            <w:vAlign w:val="center"/>
          </w:tcPr>
          <w:p w14:paraId="5B1C25D1" w14:textId="77777777" w:rsidR="00C32207" w:rsidRPr="005B1441" w:rsidRDefault="00C32207" w:rsidP="00A0440B">
            <w:r w:rsidRPr="005B1441">
              <w:t>Trudno</w:t>
            </w:r>
            <w:r w:rsidRPr="005B1441">
              <w:br/>
              <w:t>powiedzieć</w:t>
            </w:r>
          </w:p>
        </w:tc>
        <w:tc>
          <w:tcPr>
            <w:tcW w:w="826" w:type="dxa"/>
            <w:shd w:val="clear" w:color="auto" w:fill="auto"/>
            <w:vAlign w:val="center"/>
          </w:tcPr>
          <w:p w14:paraId="61E3A0E2" w14:textId="77777777" w:rsidR="00C32207" w:rsidRPr="005B1441" w:rsidRDefault="00C32207" w:rsidP="00A0440B">
            <w:r w:rsidRPr="005B1441">
              <w:t>Nie</w:t>
            </w:r>
          </w:p>
        </w:tc>
      </w:tr>
      <w:tr w:rsidR="00C32207" w:rsidRPr="005B1441" w14:paraId="3DB5DFE2" w14:textId="77777777" w:rsidTr="00A0440B">
        <w:tc>
          <w:tcPr>
            <w:tcW w:w="5949" w:type="dxa"/>
            <w:shd w:val="clear" w:color="auto" w:fill="F2F2F2"/>
            <w:vAlign w:val="center"/>
          </w:tcPr>
          <w:p w14:paraId="37A416C0" w14:textId="77777777" w:rsidR="00C32207" w:rsidRPr="005B1441" w:rsidRDefault="00C32207" w:rsidP="00A0440B">
            <w:r w:rsidRPr="005B1441">
              <w:t>Kontaktuję się w inny sposób</w:t>
            </w:r>
          </w:p>
        </w:tc>
        <w:tc>
          <w:tcPr>
            <w:tcW w:w="850" w:type="dxa"/>
            <w:shd w:val="clear" w:color="auto" w:fill="auto"/>
            <w:vAlign w:val="center"/>
          </w:tcPr>
          <w:p w14:paraId="2D09A695" w14:textId="77777777" w:rsidR="00C32207" w:rsidRPr="005B1441" w:rsidRDefault="00C32207" w:rsidP="00A0440B">
            <w:r w:rsidRPr="005B1441">
              <w:t>Tak</w:t>
            </w:r>
          </w:p>
        </w:tc>
        <w:tc>
          <w:tcPr>
            <w:tcW w:w="1437" w:type="dxa"/>
            <w:shd w:val="clear" w:color="auto" w:fill="auto"/>
            <w:vAlign w:val="center"/>
          </w:tcPr>
          <w:p w14:paraId="66486C02" w14:textId="77777777" w:rsidR="00C32207" w:rsidRPr="005B1441" w:rsidRDefault="00C32207" w:rsidP="00A0440B">
            <w:r w:rsidRPr="005B1441">
              <w:t>Trudno</w:t>
            </w:r>
            <w:r w:rsidRPr="005B1441">
              <w:br/>
              <w:t>powiedzieć</w:t>
            </w:r>
          </w:p>
        </w:tc>
        <w:tc>
          <w:tcPr>
            <w:tcW w:w="826" w:type="dxa"/>
            <w:shd w:val="clear" w:color="auto" w:fill="auto"/>
            <w:vAlign w:val="center"/>
          </w:tcPr>
          <w:p w14:paraId="03646651" w14:textId="77777777" w:rsidR="00C32207" w:rsidRPr="005B1441" w:rsidRDefault="00C32207" w:rsidP="00A0440B">
            <w:r w:rsidRPr="005B1441">
              <w:t>Nie</w:t>
            </w:r>
          </w:p>
        </w:tc>
      </w:tr>
      <w:tr w:rsidR="00C32207" w:rsidRPr="005B1441" w14:paraId="5C191721" w14:textId="77777777" w:rsidTr="00A0440B">
        <w:tc>
          <w:tcPr>
            <w:tcW w:w="5949" w:type="dxa"/>
            <w:shd w:val="clear" w:color="auto" w:fill="F2F2F2"/>
            <w:vAlign w:val="center"/>
          </w:tcPr>
          <w:p w14:paraId="055AAC42" w14:textId="77777777" w:rsidR="00C32207" w:rsidRPr="005B1441" w:rsidRDefault="00C32207" w:rsidP="00A0440B">
            <w:r w:rsidRPr="005B1441">
              <w:t>Nie mam z LGD żadnego kontaktu</w:t>
            </w:r>
          </w:p>
        </w:tc>
        <w:tc>
          <w:tcPr>
            <w:tcW w:w="850" w:type="dxa"/>
            <w:shd w:val="clear" w:color="auto" w:fill="auto"/>
            <w:vAlign w:val="center"/>
          </w:tcPr>
          <w:p w14:paraId="028F1A93" w14:textId="77777777" w:rsidR="00C32207" w:rsidRPr="005B1441" w:rsidRDefault="00C32207" w:rsidP="00A0440B">
            <w:r w:rsidRPr="005B1441">
              <w:t>Tak</w:t>
            </w:r>
          </w:p>
        </w:tc>
        <w:tc>
          <w:tcPr>
            <w:tcW w:w="1437" w:type="dxa"/>
            <w:shd w:val="clear" w:color="auto" w:fill="auto"/>
            <w:vAlign w:val="center"/>
          </w:tcPr>
          <w:p w14:paraId="46FB2E87" w14:textId="77777777" w:rsidR="00C32207" w:rsidRPr="005B1441" w:rsidRDefault="00C32207" w:rsidP="00A0440B">
            <w:r w:rsidRPr="005B1441">
              <w:t>Trudno</w:t>
            </w:r>
            <w:r w:rsidRPr="005B1441">
              <w:br/>
              <w:t>powiedzieć</w:t>
            </w:r>
          </w:p>
        </w:tc>
        <w:tc>
          <w:tcPr>
            <w:tcW w:w="826" w:type="dxa"/>
            <w:shd w:val="clear" w:color="auto" w:fill="auto"/>
            <w:vAlign w:val="center"/>
          </w:tcPr>
          <w:p w14:paraId="2D34C292" w14:textId="77777777" w:rsidR="00C32207" w:rsidRPr="005B1441" w:rsidRDefault="00C32207" w:rsidP="00A0440B">
            <w:r w:rsidRPr="005B1441">
              <w:t>Nie</w:t>
            </w:r>
          </w:p>
        </w:tc>
      </w:tr>
    </w:tbl>
    <w:p w14:paraId="499940C1" w14:textId="77777777" w:rsidR="00C32207" w:rsidRPr="005B1441" w:rsidRDefault="00C32207" w:rsidP="00C32207"/>
    <w:p w14:paraId="1755F7F2" w14:textId="77777777" w:rsidR="00C32207" w:rsidRPr="005B1441" w:rsidRDefault="00C32207" w:rsidP="00C32207">
      <w:r w:rsidRPr="005B1441">
        <w:rPr>
          <w:b/>
          <w:bCs/>
        </w:rPr>
        <w:t>Czy brał/a Pan/i lub organizacja którą Pan/i reprezentuje udział w tworzeniu LSR?</w:t>
      </w:r>
      <w:r w:rsidRPr="005B1441">
        <w:t xml:space="preserve"> </w:t>
      </w:r>
      <w:r w:rsidRPr="005B1441">
        <w:rPr>
          <w:i/>
          <w:iCs/>
        </w:rPr>
        <w:t>Proszę zaznaczyć 1 odpowiedź.</w:t>
      </w:r>
    </w:p>
    <w:p w14:paraId="5815AB7F" w14:textId="77777777" w:rsidR="00C32207" w:rsidRPr="005B1441" w:rsidRDefault="00C32207" w:rsidP="00C32207">
      <w:pPr>
        <w:numPr>
          <w:ilvl w:val="0"/>
          <w:numId w:val="37"/>
        </w:numPr>
      </w:pPr>
      <w:r w:rsidRPr="005B1441">
        <w:t>Tak</w:t>
      </w:r>
    </w:p>
    <w:p w14:paraId="526103E6" w14:textId="77777777" w:rsidR="00C32207" w:rsidRPr="005B1441" w:rsidRDefault="00C32207" w:rsidP="00C32207">
      <w:pPr>
        <w:numPr>
          <w:ilvl w:val="0"/>
          <w:numId w:val="37"/>
        </w:numPr>
      </w:pPr>
      <w:r w:rsidRPr="005B1441">
        <w:t>Trudno powiedzieć</w:t>
      </w:r>
    </w:p>
    <w:p w14:paraId="6EDF6372" w14:textId="77777777" w:rsidR="00C32207" w:rsidRPr="005B1441" w:rsidRDefault="00C32207" w:rsidP="00C32207">
      <w:pPr>
        <w:numPr>
          <w:ilvl w:val="0"/>
          <w:numId w:val="37"/>
        </w:numPr>
      </w:pPr>
      <w:r w:rsidRPr="005B1441">
        <w:t>Nie</w:t>
      </w:r>
    </w:p>
    <w:p w14:paraId="0AF704E7" w14:textId="77777777" w:rsidR="00C32207" w:rsidRPr="005B1441" w:rsidRDefault="00C32207" w:rsidP="00C32207"/>
    <w:p w14:paraId="4183C864" w14:textId="77777777" w:rsidR="00C32207" w:rsidRPr="005B1441" w:rsidRDefault="00C32207" w:rsidP="00C32207">
      <w:r w:rsidRPr="005B1441">
        <w:rPr>
          <w:b/>
          <w:bCs/>
        </w:rPr>
        <w:t>Kto był głównym odbiorcą efektów Pani/a projektu/ projektów?</w:t>
      </w:r>
      <w:r w:rsidRPr="005B1441">
        <w:t xml:space="preserve"> </w:t>
      </w:r>
      <w:r w:rsidRPr="005B1441">
        <w:rPr>
          <w:i/>
          <w:iCs/>
        </w:rPr>
        <w:t>Proszę wybrać jedną odpowiedź, która najlepiej opisuje Pana/i projekt.</w:t>
      </w:r>
    </w:p>
    <w:p w14:paraId="77AB8030" w14:textId="77777777" w:rsidR="00C32207" w:rsidRPr="005B1441" w:rsidRDefault="00C32207" w:rsidP="00C32207">
      <w:pPr>
        <w:numPr>
          <w:ilvl w:val="0"/>
          <w:numId w:val="38"/>
        </w:numPr>
      </w:pPr>
      <w:r w:rsidRPr="005B1441">
        <w:t>Ja i moja rodzina</w:t>
      </w:r>
    </w:p>
    <w:p w14:paraId="0961A5CE" w14:textId="77777777" w:rsidR="00C32207" w:rsidRPr="005B1441" w:rsidRDefault="00C32207" w:rsidP="00C32207">
      <w:pPr>
        <w:numPr>
          <w:ilvl w:val="0"/>
          <w:numId w:val="38"/>
        </w:numPr>
      </w:pPr>
      <w:r w:rsidRPr="005B1441">
        <w:t>Moja organizacja</w:t>
      </w:r>
    </w:p>
    <w:p w14:paraId="022286C3" w14:textId="77777777" w:rsidR="00C32207" w:rsidRPr="005B1441" w:rsidRDefault="00C32207" w:rsidP="00C32207">
      <w:pPr>
        <w:numPr>
          <w:ilvl w:val="0"/>
          <w:numId w:val="38"/>
        </w:numPr>
      </w:pPr>
      <w:r w:rsidRPr="005B1441">
        <w:t>Ogół mieszkańców gminy/ obszaru LGD</w:t>
      </w:r>
    </w:p>
    <w:p w14:paraId="01989FCA" w14:textId="77777777" w:rsidR="00C32207" w:rsidRPr="005B1441" w:rsidRDefault="00C32207" w:rsidP="00C32207">
      <w:pPr>
        <w:numPr>
          <w:ilvl w:val="0"/>
          <w:numId w:val="38"/>
        </w:numPr>
      </w:pPr>
      <w:r w:rsidRPr="005B1441">
        <w:t>Turyści</w:t>
      </w:r>
    </w:p>
    <w:p w14:paraId="5736BDA8" w14:textId="77777777" w:rsidR="00C32207" w:rsidRPr="005B1441" w:rsidRDefault="00C32207" w:rsidP="00C32207">
      <w:pPr>
        <w:numPr>
          <w:ilvl w:val="0"/>
          <w:numId w:val="38"/>
        </w:numPr>
      </w:pPr>
      <w:r w:rsidRPr="005B1441">
        <w:t>Przedsiębiorstwa</w:t>
      </w:r>
    </w:p>
    <w:p w14:paraId="6A16CC7C" w14:textId="77777777" w:rsidR="00C32207" w:rsidRPr="005B1441" w:rsidRDefault="00C32207" w:rsidP="00C32207">
      <w:pPr>
        <w:numPr>
          <w:ilvl w:val="0"/>
          <w:numId w:val="38"/>
        </w:numPr>
      </w:pPr>
      <w:r w:rsidRPr="005B1441">
        <w:t>Inne</w:t>
      </w:r>
    </w:p>
    <w:p w14:paraId="07AFA4D1" w14:textId="77777777" w:rsidR="00C32207" w:rsidRPr="005B1441" w:rsidRDefault="00C32207" w:rsidP="00C32207">
      <w:r w:rsidRPr="005B1441">
        <w:br w:type="page"/>
      </w:r>
      <w:r w:rsidRPr="005B1441">
        <w:rPr>
          <w:b/>
          <w:bCs/>
        </w:rPr>
        <w:lastRenderedPageBreak/>
        <w:t>Proszę ocenić poniższe stwierdzenia dotyczące składania i realizacji projektu przy wsparciu LGD.</w:t>
      </w:r>
      <w:r w:rsidRPr="005B1441">
        <w:t xml:space="preserve"> </w:t>
      </w:r>
      <w:r w:rsidRPr="005B1441">
        <w:rPr>
          <w:i/>
          <w:iCs/>
        </w:rPr>
        <w:t>Proszę zaznaczyć 1 odpowiedź w każdym wierszu tabeli.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036"/>
        <w:gridCol w:w="996"/>
        <w:gridCol w:w="992"/>
        <w:gridCol w:w="1134"/>
        <w:gridCol w:w="1153"/>
        <w:gridCol w:w="1535"/>
      </w:tblGrid>
      <w:tr w:rsidR="00C32207" w:rsidRPr="005B1441" w14:paraId="5C807E37" w14:textId="77777777" w:rsidTr="00A0440B">
        <w:trPr>
          <w:trHeight w:val="1315"/>
        </w:trPr>
        <w:tc>
          <w:tcPr>
            <w:tcW w:w="2263" w:type="dxa"/>
            <w:shd w:val="clear" w:color="auto" w:fill="F2F2F2"/>
            <w:vAlign w:val="center"/>
          </w:tcPr>
          <w:p w14:paraId="78528B63" w14:textId="77777777" w:rsidR="00C32207" w:rsidRPr="005B1441" w:rsidRDefault="00C32207" w:rsidP="00A0440B">
            <w:r w:rsidRPr="005B1441">
              <w:t>Procedury wyboru wniosków o dofinansowanie w LGD były dla mnie czytelne</w:t>
            </w:r>
          </w:p>
        </w:tc>
        <w:tc>
          <w:tcPr>
            <w:tcW w:w="993" w:type="dxa"/>
            <w:shd w:val="clear" w:color="auto" w:fill="auto"/>
            <w:vAlign w:val="center"/>
          </w:tcPr>
          <w:p w14:paraId="11BA4E47" w14:textId="77777777" w:rsidR="00C32207" w:rsidRPr="005B1441" w:rsidRDefault="00C32207" w:rsidP="00A0440B">
            <w:r w:rsidRPr="005B1441">
              <w:t>Zdecydo-wanie zgadzam się</w:t>
            </w:r>
          </w:p>
        </w:tc>
        <w:tc>
          <w:tcPr>
            <w:tcW w:w="992" w:type="dxa"/>
            <w:shd w:val="clear" w:color="auto" w:fill="auto"/>
            <w:vAlign w:val="center"/>
          </w:tcPr>
          <w:p w14:paraId="3359B044" w14:textId="77777777" w:rsidR="00C32207" w:rsidRPr="005B1441" w:rsidRDefault="00C32207" w:rsidP="00A0440B">
            <w:r w:rsidRPr="005B1441">
              <w:t>Raczej zgadzam się</w:t>
            </w:r>
          </w:p>
        </w:tc>
        <w:tc>
          <w:tcPr>
            <w:tcW w:w="992" w:type="dxa"/>
            <w:shd w:val="clear" w:color="auto" w:fill="auto"/>
            <w:vAlign w:val="center"/>
          </w:tcPr>
          <w:p w14:paraId="12CBFC91" w14:textId="77777777" w:rsidR="00C32207" w:rsidRPr="005B1441" w:rsidRDefault="00C32207" w:rsidP="00A0440B">
            <w:r w:rsidRPr="005B1441">
              <w:t>Trudno powie-dzieć</w:t>
            </w:r>
          </w:p>
        </w:tc>
        <w:tc>
          <w:tcPr>
            <w:tcW w:w="1134" w:type="dxa"/>
            <w:shd w:val="clear" w:color="auto" w:fill="auto"/>
            <w:vAlign w:val="center"/>
          </w:tcPr>
          <w:p w14:paraId="36A514AD" w14:textId="77777777" w:rsidR="00C32207" w:rsidRPr="005B1441" w:rsidRDefault="00C32207" w:rsidP="00A0440B">
            <w:r w:rsidRPr="005B1441">
              <w:t>Raczej się nie zga-dzam</w:t>
            </w:r>
          </w:p>
        </w:tc>
        <w:tc>
          <w:tcPr>
            <w:tcW w:w="1153" w:type="dxa"/>
            <w:shd w:val="clear" w:color="auto" w:fill="auto"/>
            <w:vAlign w:val="center"/>
          </w:tcPr>
          <w:p w14:paraId="76170E0E" w14:textId="77777777" w:rsidR="00C32207" w:rsidRPr="005B1441" w:rsidRDefault="00C32207" w:rsidP="00A0440B">
            <w:r w:rsidRPr="005B1441">
              <w:t>Zdecydo-wanie się nie zgadzam</w:t>
            </w:r>
          </w:p>
        </w:tc>
        <w:tc>
          <w:tcPr>
            <w:tcW w:w="1535" w:type="dxa"/>
            <w:shd w:val="clear" w:color="auto" w:fill="auto"/>
            <w:vAlign w:val="center"/>
          </w:tcPr>
          <w:p w14:paraId="6D832DCA" w14:textId="77777777" w:rsidR="00C32207" w:rsidRPr="005B1441" w:rsidRDefault="00C32207" w:rsidP="00A0440B">
            <w:r w:rsidRPr="005B1441">
              <w:t>Nie korzyst-ałem/am ze wsparcia na tym etapie</w:t>
            </w:r>
          </w:p>
        </w:tc>
      </w:tr>
      <w:tr w:rsidR="00C32207" w:rsidRPr="005B1441" w14:paraId="1B2EF506" w14:textId="77777777" w:rsidTr="00A0440B">
        <w:trPr>
          <w:trHeight w:val="1020"/>
        </w:trPr>
        <w:tc>
          <w:tcPr>
            <w:tcW w:w="2263" w:type="dxa"/>
            <w:shd w:val="clear" w:color="auto" w:fill="F2F2F2"/>
            <w:vAlign w:val="center"/>
          </w:tcPr>
          <w:p w14:paraId="4876EA1C" w14:textId="77777777" w:rsidR="00C32207" w:rsidRPr="005B1441" w:rsidRDefault="00C32207" w:rsidP="00A0440B">
            <w:r w:rsidRPr="005B1441">
              <w:t>Kryteria wyboru wniosków były dla mnie jednoznaczne</w:t>
            </w:r>
          </w:p>
        </w:tc>
        <w:tc>
          <w:tcPr>
            <w:tcW w:w="993" w:type="dxa"/>
            <w:shd w:val="clear" w:color="auto" w:fill="auto"/>
            <w:vAlign w:val="center"/>
          </w:tcPr>
          <w:p w14:paraId="14FFFDC1" w14:textId="77777777" w:rsidR="00C32207" w:rsidRPr="005B1441" w:rsidRDefault="00C32207" w:rsidP="00A0440B">
            <w:r w:rsidRPr="005B1441">
              <w:t>Zdecydo-wanie zgadzam się</w:t>
            </w:r>
          </w:p>
        </w:tc>
        <w:tc>
          <w:tcPr>
            <w:tcW w:w="992" w:type="dxa"/>
            <w:shd w:val="clear" w:color="auto" w:fill="auto"/>
            <w:vAlign w:val="center"/>
          </w:tcPr>
          <w:p w14:paraId="3BB696D3" w14:textId="77777777" w:rsidR="00C32207" w:rsidRPr="005B1441" w:rsidRDefault="00C32207" w:rsidP="00A0440B">
            <w:r w:rsidRPr="005B1441">
              <w:t>Raczej zgadzam się</w:t>
            </w:r>
          </w:p>
        </w:tc>
        <w:tc>
          <w:tcPr>
            <w:tcW w:w="992" w:type="dxa"/>
            <w:shd w:val="clear" w:color="auto" w:fill="auto"/>
            <w:vAlign w:val="center"/>
          </w:tcPr>
          <w:p w14:paraId="66C501F4" w14:textId="77777777" w:rsidR="00C32207" w:rsidRPr="005B1441" w:rsidRDefault="00C32207" w:rsidP="00A0440B">
            <w:r w:rsidRPr="005B1441">
              <w:t>Trudno powie-dzieć</w:t>
            </w:r>
          </w:p>
        </w:tc>
        <w:tc>
          <w:tcPr>
            <w:tcW w:w="1134" w:type="dxa"/>
            <w:shd w:val="clear" w:color="auto" w:fill="auto"/>
            <w:vAlign w:val="center"/>
          </w:tcPr>
          <w:p w14:paraId="2EE8DDA9" w14:textId="77777777" w:rsidR="00C32207" w:rsidRPr="005B1441" w:rsidRDefault="00C32207" w:rsidP="00A0440B">
            <w:r w:rsidRPr="005B1441">
              <w:t>Raczej się nie zga-dzam</w:t>
            </w:r>
          </w:p>
        </w:tc>
        <w:tc>
          <w:tcPr>
            <w:tcW w:w="1153" w:type="dxa"/>
            <w:shd w:val="clear" w:color="auto" w:fill="auto"/>
            <w:vAlign w:val="center"/>
          </w:tcPr>
          <w:p w14:paraId="368C6513" w14:textId="77777777" w:rsidR="00C32207" w:rsidRPr="005B1441" w:rsidRDefault="00C32207" w:rsidP="00A0440B">
            <w:r w:rsidRPr="005B1441">
              <w:t>Zdecydo-wanie się nie zgadzam</w:t>
            </w:r>
          </w:p>
        </w:tc>
        <w:tc>
          <w:tcPr>
            <w:tcW w:w="1535" w:type="dxa"/>
            <w:shd w:val="clear" w:color="auto" w:fill="auto"/>
            <w:vAlign w:val="center"/>
          </w:tcPr>
          <w:p w14:paraId="430E6B16" w14:textId="77777777" w:rsidR="00C32207" w:rsidRPr="005B1441" w:rsidRDefault="00C32207" w:rsidP="00A0440B">
            <w:r w:rsidRPr="005B1441">
              <w:t>Nie korzyst-ałem/am ze wsparcia na tym etapie</w:t>
            </w:r>
          </w:p>
        </w:tc>
      </w:tr>
      <w:tr w:rsidR="00C32207" w:rsidRPr="005B1441" w14:paraId="27F8A4DB" w14:textId="77777777" w:rsidTr="00A0440B">
        <w:tc>
          <w:tcPr>
            <w:tcW w:w="2263" w:type="dxa"/>
            <w:shd w:val="clear" w:color="auto" w:fill="F2F2F2"/>
            <w:vAlign w:val="center"/>
          </w:tcPr>
          <w:p w14:paraId="737AAC56" w14:textId="77777777" w:rsidR="00C32207" w:rsidRPr="005B1441" w:rsidRDefault="00C32207" w:rsidP="00A0440B">
            <w:r w:rsidRPr="005B1441">
              <w:t>Kryteria wyboru wniosków pozwalały na wybór najlepszych projektów</w:t>
            </w:r>
          </w:p>
        </w:tc>
        <w:tc>
          <w:tcPr>
            <w:tcW w:w="993" w:type="dxa"/>
            <w:shd w:val="clear" w:color="auto" w:fill="auto"/>
            <w:vAlign w:val="center"/>
          </w:tcPr>
          <w:p w14:paraId="4432522F" w14:textId="77777777" w:rsidR="00C32207" w:rsidRPr="005B1441" w:rsidRDefault="00C32207" w:rsidP="00A0440B">
            <w:r w:rsidRPr="005B1441">
              <w:t>Zdecydo-wanie zgadzam się</w:t>
            </w:r>
          </w:p>
        </w:tc>
        <w:tc>
          <w:tcPr>
            <w:tcW w:w="992" w:type="dxa"/>
            <w:shd w:val="clear" w:color="auto" w:fill="auto"/>
            <w:vAlign w:val="center"/>
          </w:tcPr>
          <w:p w14:paraId="5987A120" w14:textId="77777777" w:rsidR="00C32207" w:rsidRPr="005B1441" w:rsidRDefault="00C32207" w:rsidP="00A0440B">
            <w:r w:rsidRPr="005B1441">
              <w:t>Raczej zgadzam się</w:t>
            </w:r>
          </w:p>
        </w:tc>
        <w:tc>
          <w:tcPr>
            <w:tcW w:w="992" w:type="dxa"/>
            <w:shd w:val="clear" w:color="auto" w:fill="auto"/>
            <w:vAlign w:val="center"/>
          </w:tcPr>
          <w:p w14:paraId="433D307A" w14:textId="77777777" w:rsidR="00C32207" w:rsidRPr="005B1441" w:rsidRDefault="00C32207" w:rsidP="00A0440B">
            <w:r w:rsidRPr="005B1441">
              <w:t>Trudno powie-dzieć</w:t>
            </w:r>
          </w:p>
        </w:tc>
        <w:tc>
          <w:tcPr>
            <w:tcW w:w="1134" w:type="dxa"/>
            <w:shd w:val="clear" w:color="auto" w:fill="auto"/>
            <w:vAlign w:val="center"/>
          </w:tcPr>
          <w:p w14:paraId="1D7988B9" w14:textId="77777777" w:rsidR="00C32207" w:rsidRPr="005B1441" w:rsidRDefault="00C32207" w:rsidP="00A0440B">
            <w:r w:rsidRPr="005B1441">
              <w:t>Raczej się nie zga-dzam</w:t>
            </w:r>
          </w:p>
        </w:tc>
        <w:tc>
          <w:tcPr>
            <w:tcW w:w="1153" w:type="dxa"/>
            <w:shd w:val="clear" w:color="auto" w:fill="auto"/>
            <w:vAlign w:val="center"/>
          </w:tcPr>
          <w:p w14:paraId="5A7ED0DC" w14:textId="77777777" w:rsidR="00C32207" w:rsidRPr="005B1441" w:rsidRDefault="00C32207" w:rsidP="00A0440B">
            <w:r w:rsidRPr="005B1441">
              <w:t>Zdecydo-wanie się nie zgadzam</w:t>
            </w:r>
          </w:p>
        </w:tc>
        <w:tc>
          <w:tcPr>
            <w:tcW w:w="1535" w:type="dxa"/>
            <w:shd w:val="clear" w:color="auto" w:fill="auto"/>
            <w:vAlign w:val="center"/>
          </w:tcPr>
          <w:p w14:paraId="4E1F75D7" w14:textId="77777777" w:rsidR="00C32207" w:rsidRPr="005B1441" w:rsidRDefault="00C32207" w:rsidP="00A0440B">
            <w:r w:rsidRPr="005B1441">
              <w:t>Nie korzyst-ałem/am ze wsparcia na tym etapie</w:t>
            </w:r>
          </w:p>
        </w:tc>
      </w:tr>
      <w:tr w:rsidR="00C32207" w:rsidRPr="005B1441" w14:paraId="5E7E5231" w14:textId="77777777" w:rsidTr="00A0440B">
        <w:tc>
          <w:tcPr>
            <w:tcW w:w="2263" w:type="dxa"/>
            <w:shd w:val="clear" w:color="auto" w:fill="F2F2F2"/>
            <w:vAlign w:val="center"/>
          </w:tcPr>
          <w:p w14:paraId="08D920AE" w14:textId="77777777" w:rsidR="00C32207" w:rsidRPr="005B1441" w:rsidRDefault="00C32207" w:rsidP="00A0440B">
            <w:r w:rsidRPr="005B1441">
              <w:t>LGD w wystarczającym stopniu informowała o możliwości pozyskania środków</w:t>
            </w:r>
          </w:p>
        </w:tc>
        <w:tc>
          <w:tcPr>
            <w:tcW w:w="993" w:type="dxa"/>
            <w:shd w:val="clear" w:color="auto" w:fill="auto"/>
            <w:vAlign w:val="center"/>
          </w:tcPr>
          <w:p w14:paraId="0CC772C1" w14:textId="77777777" w:rsidR="00C32207" w:rsidRPr="005B1441" w:rsidRDefault="00C32207" w:rsidP="00A0440B">
            <w:r w:rsidRPr="005B1441">
              <w:t>Zdecydo-wanie zgadzam się</w:t>
            </w:r>
          </w:p>
        </w:tc>
        <w:tc>
          <w:tcPr>
            <w:tcW w:w="992" w:type="dxa"/>
            <w:shd w:val="clear" w:color="auto" w:fill="auto"/>
            <w:vAlign w:val="center"/>
          </w:tcPr>
          <w:p w14:paraId="5A8A0AC9" w14:textId="77777777" w:rsidR="00C32207" w:rsidRPr="005B1441" w:rsidRDefault="00C32207" w:rsidP="00A0440B">
            <w:r w:rsidRPr="005B1441">
              <w:t>Raczej zgadzam się</w:t>
            </w:r>
          </w:p>
        </w:tc>
        <w:tc>
          <w:tcPr>
            <w:tcW w:w="992" w:type="dxa"/>
            <w:shd w:val="clear" w:color="auto" w:fill="auto"/>
            <w:vAlign w:val="center"/>
          </w:tcPr>
          <w:p w14:paraId="7CCCB574" w14:textId="77777777" w:rsidR="00C32207" w:rsidRPr="005B1441" w:rsidRDefault="00C32207" w:rsidP="00A0440B">
            <w:r w:rsidRPr="005B1441">
              <w:t>Trudno powie-dzieć</w:t>
            </w:r>
          </w:p>
        </w:tc>
        <w:tc>
          <w:tcPr>
            <w:tcW w:w="1134" w:type="dxa"/>
            <w:shd w:val="clear" w:color="auto" w:fill="auto"/>
            <w:vAlign w:val="center"/>
          </w:tcPr>
          <w:p w14:paraId="545A2DAF" w14:textId="77777777" w:rsidR="00C32207" w:rsidRPr="005B1441" w:rsidRDefault="00C32207" w:rsidP="00A0440B">
            <w:r w:rsidRPr="005B1441">
              <w:t>Raczej się nie zga-dzam</w:t>
            </w:r>
          </w:p>
        </w:tc>
        <w:tc>
          <w:tcPr>
            <w:tcW w:w="1153" w:type="dxa"/>
            <w:shd w:val="clear" w:color="auto" w:fill="auto"/>
            <w:vAlign w:val="center"/>
          </w:tcPr>
          <w:p w14:paraId="229766DF" w14:textId="77777777" w:rsidR="00C32207" w:rsidRPr="005B1441" w:rsidRDefault="00C32207" w:rsidP="00A0440B">
            <w:r w:rsidRPr="005B1441">
              <w:t>Zdecydo-wanie się nie zgadzam</w:t>
            </w:r>
          </w:p>
        </w:tc>
        <w:tc>
          <w:tcPr>
            <w:tcW w:w="1535" w:type="dxa"/>
            <w:shd w:val="clear" w:color="auto" w:fill="auto"/>
            <w:vAlign w:val="center"/>
          </w:tcPr>
          <w:p w14:paraId="255239C0" w14:textId="77777777" w:rsidR="00C32207" w:rsidRPr="005B1441" w:rsidRDefault="00C32207" w:rsidP="00A0440B">
            <w:r w:rsidRPr="005B1441">
              <w:t>Nie korzyst-ałem/am ze wsparcia na tym etapie</w:t>
            </w:r>
          </w:p>
        </w:tc>
      </w:tr>
      <w:tr w:rsidR="00C32207" w:rsidRPr="005B1441" w14:paraId="18BFA5DD" w14:textId="77777777" w:rsidTr="00A0440B">
        <w:tc>
          <w:tcPr>
            <w:tcW w:w="2263" w:type="dxa"/>
            <w:shd w:val="clear" w:color="auto" w:fill="F2F2F2"/>
            <w:vAlign w:val="center"/>
          </w:tcPr>
          <w:p w14:paraId="2F23FAAB" w14:textId="77777777" w:rsidR="00C32207" w:rsidRPr="005B1441" w:rsidRDefault="00C32207" w:rsidP="00A0440B">
            <w:r w:rsidRPr="005B1441">
              <w:t>Jeśli będzie to możliwe, w przyszłości chciałbym/łabym ponownie skorzystać ze wsparcia LGD</w:t>
            </w:r>
          </w:p>
        </w:tc>
        <w:tc>
          <w:tcPr>
            <w:tcW w:w="993" w:type="dxa"/>
            <w:shd w:val="clear" w:color="auto" w:fill="auto"/>
            <w:vAlign w:val="center"/>
          </w:tcPr>
          <w:p w14:paraId="125435EF" w14:textId="77777777" w:rsidR="00C32207" w:rsidRPr="005B1441" w:rsidRDefault="00C32207" w:rsidP="00A0440B">
            <w:r w:rsidRPr="005B1441">
              <w:t>Zdecydo-wanie zgadzam się</w:t>
            </w:r>
          </w:p>
        </w:tc>
        <w:tc>
          <w:tcPr>
            <w:tcW w:w="992" w:type="dxa"/>
            <w:shd w:val="clear" w:color="auto" w:fill="auto"/>
            <w:vAlign w:val="center"/>
          </w:tcPr>
          <w:p w14:paraId="43A5D410" w14:textId="77777777" w:rsidR="00C32207" w:rsidRPr="005B1441" w:rsidRDefault="00C32207" w:rsidP="00A0440B">
            <w:r w:rsidRPr="005B1441">
              <w:t>Raczej zgadzam się</w:t>
            </w:r>
          </w:p>
        </w:tc>
        <w:tc>
          <w:tcPr>
            <w:tcW w:w="992" w:type="dxa"/>
            <w:shd w:val="clear" w:color="auto" w:fill="auto"/>
            <w:vAlign w:val="center"/>
          </w:tcPr>
          <w:p w14:paraId="4BC5332B" w14:textId="77777777" w:rsidR="00C32207" w:rsidRPr="005B1441" w:rsidRDefault="00C32207" w:rsidP="00A0440B">
            <w:r w:rsidRPr="005B1441">
              <w:t>Trudno powie-dzieć</w:t>
            </w:r>
          </w:p>
        </w:tc>
        <w:tc>
          <w:tcPr>
            <w:tcW w:w="1134" w:type="dxa"/>
            <w:shd w:val="clear" w:color="auto" w:fill="auto"/>
            <w:vAlign w:val="center"/>
          </w:tcPr>
          <w:p w14:paraId="6748CBCA" w14:textId="77777777" w:rsidR="00C32207" w:rsidRPr="005B1441" w:rsidRDefault="00C32207" w:rsidP="00A0440B">
            <w:r w:rsidRPr="005B1441">
              <w:t>Raczej się nie zga-dzam</w:t>
            </w:r>
          </w:p>
        </w:tc>
        <w:tc>
          <w:tcPr>
            <w:tcW w:w="1153" w:type="dxa"/>
            <w:shd w:val="clear" w:color="auto" w:fill="auto"/>
            <w:vAlign w:val="center"/>
          </w:tcPr>
          <w:p w14:paraId="6EBEF60C" w14:textId="77777777" w:rsidR="00C32207" w:rsidRPr="005B1441" w:rsidRDefault="00C32207" w:rsidP="00A0440B">
            <w:r w:rsidRPr="005B1441">
              <w:t>Zdecydo-wanie się nie zgadzam</w:t>
            </w:r>
          </w:p>
        </w:tc>
        <w:tc>
          <w:tcPr>
            <w:tcW w:w="1535" w:type="dxa"/>
            <w:shd w:val="clear" w:color="auto" w:fill="auto"/>
            <w:vAlign w:val="center"/>
          </w:tcPr>
          <w:p w14:paraId="2EF21941" w14:textId="77777777" w:rsidR="00C32207" w:rsidRPr="005B1441" w:rsidRDefault="00C32207" w:rsidP="00A0440B">
            <w:r w:rsidRPr="005B1441">
              <w:t>Nie korzyst-ałem/am ze wsparcia na tym etapie</w:t>
            </w:r>
          </w:p>
        </w:tc>
      </w:tr>
    </w:tbl>
    <w:p w14:paraId="0B4ABB32" w14:textId="77777777" w:rsidR="00C32207" w:rsidRPr="005B1441" w:rsidRDefault="00C32207" w:rsidP="00C32207">
      <w:pPr>
        <w:rPr>
          <w:b/>
          <w:bCs/>
        </w:rPr>
      </w:pPr>
      <w:r w:rsidRPr="005B1441">
        <w:rPr>
          <w:b/>
          <w:bCs/>
        </w:rPr>
        <w:t>Czy na etapie przygotowania, realizacji lub rozliczania projektu pojawiły się jakieś problemy wpływające negatywnie na jego przebieg bądź rezultaty?</w:t>
      </w:r>
    </w:p>
    <w:p w14:paraId="4CFC3193" w14:textId="77777777" w:rsidR="00C32207" w:rsidRPr="005B1441" w:rsidRDefault="00C32207" w:rsidP="00C32207">
      <w:pPr>
        <w:numPr>
          <w:ilvl w:val="0"/>
          <w:numId w:val="39"/>
        </w:numPr>
        <w:rPr>
          <w:i/>
          <w:iCs/>
        </w:rPr>
      </w:pPr>
      <w:r w:rsidRPr="005B1441">
        <w:t xml:space="preserve">Tak </w:t>
      </w:r>
      <w:r w:rsidRPr="005B1441">
        <w:sym w:font="Wingdings" w:char="F0E0"/>
      </w:r>
      <w:r w:rsidRPr="005B1441">
        <w:t xml:space="preserve"> </w:t>
      </w:r>
      <w:r w:rsidRPr="005B1441">
        <w:rPr>
          <w:i/>
          <w:iCs/>
        </w:rPr>
        <w:t xml:space="preserve">Proszę odpowiedzieć na następne pytanie. </w:t>
      </w:r>
    </w:p>
    <w:p w14:paraId="0206A807" w14:textId="77777777" w:rsidR="00C32207" w:rsidRPr="005B1441" w:rsidRDefault="00C32207" w:rsidP="00C32207">
      <w:pPr>
        <w:numPr>
          <w:ilvl w:val="0"/>
          <w:numId w:val="39"/>
        </w:numPr>
      </w:pPr>
      <w:r w:rsidRPr="005B1441">
        <w:t xml:space="preserve">Nie </w:t>
      </w:r>
      <w:r w:rsidRPr="005B1441">
        <w:sym w:font="Wingdings" w:char="F0E0"/>
      </w:r>
      <w:r w:rsidRPr="005B1441">
        <w:t xml:space="preserve"> </w:t>
      </w:r>
      <w:r w:rsidRPr="005B1441">
        <w:rPr>
          <w:b/>
          <w:bCs/>
          <w:i/>
          <w:iCs/>
        </w:rPr>
        <w:t>Dziękujemy za wypełnienie ankiety!</w:t>
      </w:r>
    </w:p>
    <w:p w14:paraId="5468BCEE" w14:textId="77777777" w:rsidR="00C32207" w:rsidRPr="005B1441" w:rsidRDefault="00C32207" w:rsidP="00C32207">
      <w:pPr>
        <w:rPr>
          <w:i/>
          <w:iCs/>
        </w:rPr>
      </w:pPr>
      <w:r w:rsidRPr="005B1441">
        <w:rPr>
          <w:b/>
          <w:bCs/>
        </w:rPr>
        <w:t>Jakie to były problemy</w:t>
      </w:r>
      <w:r w:rsidRPr="005B1441">
        <w:t xml:space="preserve">? </w:t>
      </w:r>
      <w:r w:rsidRPr="005B1441">
        <w:rPr>
          <w:i/>
          <w:iCs/>
        </w:rPr>
        <w:t>Na pytanie odpowiadają tylko osoby, które w poprzednim pytaniu wybrały odpowiedź „Tak”. Proszę zaznaczyć 1 odpowiedź w każdym wierszu tabeli.</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9"/>
        <w:gridCol w:w="569"/>
        <w:gridCol w:w="1281"/>
        <w:gridCol w:w="564"/>
      </w:tblGrid>
      <w:tr w:rsidR="00C32207" w:rsidRPr="005B1441" w14:paraId="470C4DBB" w14:textId="77777777" w:rsidTr="00A0440B">
        <w:trPr>
          <w:trHeight w:val="1200"/>
        </w:trPr>
        <w:tc>
          <w:tcPr>
            <w:tcW w:w="6689" w:type="dxa"/>
            <w:shd w:val="clear" w:color="auto" w:fill="F2F2F2"/>
            <w:vAlign w:val="center"/>
          </w:tcPr>
          <w:p w14:paraId="5124CCA1" w14:textId="77777777" w:rsidR="00C32207" w:rsidRPr="005B1441" w:rsidRDefault="00C32207" w:rsidP="00A0440B">
            <w:r w:rsidRPr="005B1441">
              <w:t>Problemy bezpośrednio związane z przedmiotem projektu (np. problemy wynikające z branży w której działa przedsiębiorca, odbiorcami działań NGO lub uzgodnieniami dotyczącymi przebiegu tras rowerowych w projekcie gminnym)</w:t>
            </w:r>
          </w:p>
        </w:tc>
        <w:tc>
          <w:tcPr>
            <w:tcW w:w="569" w:type="dxa"/>
            <w:shd w:val="clear" w:color="auto" w:fill="auto"/>
            <w:vAlign w:val="center"/>
          </w:tcPr>
          <w:p w14:paraId="0BCB28FD" w14:textId="77777777" w:rsidR="00C32207" w:rsidRPr="005B1441" w:rsidRDefault="00C32207" w:rsidP="00A0440B">
            <w:r w:rsidRPr="005B1441">
              <w:t>Tak</w:t>
            </w:r>
          </w:p>
        </w:tc>
        <w:tc>
          <w:tcPr>
            <w:tcW w:w="1281" w:type="dxa"/>
            <w:shd w:val="clear" w:color="auto" w:fill="auto"/>
            <w:vAlign w:val="center"/>
          </w:tcPr>
          <w:p w14:paraId="0BF025FD" w14:textId="77777777" w:rsidR="00C32207" w:rsidRPr="005B1441" w:rsidRDefault="00C32207" w:rsidP="00A0440B">
            <w:r w:rsidRPr="005B1441">
              <w:t>Trudno</w:t>
            </w:r>
            <w:r w:rsidRPr="005B1441">
              <w:br/>
              <w:t>powiedzieć</w:t>
            </w:r>
          </w:p>
        </w:tc>
        <w:tc>
          <w:tcPr>
            <w:tcW w:w="564" w:type="dxa"/>
            <w:shd w:val="clear" w:color="auto" w:fill="auto"/>
            <w:vAlign w:val="center"/>
          </w:tcPr>
          <w:p w14:paraId="16EE179B" w14:textId="77777777" w:rsidR="00C32207" w:rsidRPr="005B1441" w:rsidRDefault="00C32207" w:rsidP="00A0440B">
            <w:r w:rsidRPr="005B1441">
              <w:t>Nie</w:t>
            </w:r>
          </w:p>
        </w:tc>
      </w:tr>
      <w:tr w:rsidR="00C32207" w:rsidRPr="005B1441" w14:paraId="552A32E9" w14:textId="77777777" w:rsidTr="00A0440B">
        <w:trPr>
          <w:trHeight w:val="990"/>
        </w:trPr>
        <w:tc>
          <w:tcPr>
            <w:tcW w:w="6689" w:type="dxa"/>
            <w:shd w:val="clear" w:color="auto" w:fill="F2F2F2"/>
            <w:vAlign w:val="center"/>
          </w:tcPr>
          <w:p w14:paraId="3E0ED028" w14:textId="77777777" w:rsidR="00C32207" w:rsidRPr="005B1441" w:rsidRDefault="00C32207" w:rsidP="00A0440B">
            <w:r w:rsidRPr="005B1441">
              <w:t>Problemy finansowe (np. z wypłatą dofinansowania, kredytem na realizację zadania, zmiennością cen w czasie realizacji zadania względem wpisanych we wniosku)</w:t>
            </w:r>
          </w:p>
        </w:tc>
        <w:tc>
          <w:tcPr>
            <w:tcW w:w="569" w:type="dxa"/>
            <w:shd w:val="clear" w:color="auto" w:fill="auto"/>
            <w:vAlign w:val="center"/>
          </w:tcPr>
          <w:p w14:paraId="59546479" w14:textId="77777777" w:rsidR="00C32207" w:rsidRPr="005B1441" w:rsidRDefault="00C32207" w:rsidP="00A0440B">
            <w:r w:rsidRPr="005B1441">
              <w:t>Tak</w:t>
            </w:r>
          </w:p>
        </w:tc>
        <w:tc>
          <w:tcPr>
            <w:tcW w:w="1281" w:type="dxa"/>
            <w:shd w:val="clear" w:color="auto" w:fill="auto"/>
            <w:vAlign w:val="center"/>
          </w:tcPr>
          <w:p w14:paraId="159F5CE9" w14:textId="77777777" w:rsidR="00C32207" w:rsidRPr="005B1441" w:rsidRDefault="00C32207" w:rsidP="00A0440B">
            <w:r w:rsidRPr="005B1441">
              <w:t>Trudno</w:t>
            </w:r>
            <w:r w:rsidRPr="005B1441">
              <w:br/>
              <w:t>powiedzieć</w:t>
            </w:r>
          </w:p>
        </w:tc>
        <w:tc>
          <w:tcPr>
            <w:tcW w:w="564" w:type="dxa"/>
            <w:shd w:val="clear" w:color="auto" w:fill="auto"/>
            <w:vAlign w:val="center"/>
          </w:tcPr>
          <w:p w14:paraId="1DBC2027" w14:textId="77777777" w:rsidR="00C32207" w:rsidRPr="005B1441" w:rsidRDefault="00C32207" w:rsidP="00A0440B">
            <w:r w:rsidRPr="005B1441">
              <w:t>Nie</w:t>
            </w:r>
          </w:p>
        </w:tc>
      </w:tr>
      <w:tr w:rsidR="00C32207" w:rsidRPr="005B1441" w14:paraId="2B58E2AF" w14:textId="77777777" w:rsidTr="00A0440B">
        <w:trPr>
          <w:trHeight w:val="556"/>
        </w:trPr>
        <w:tc>
          <w:tcPr>
            <w:tcW w:w="6689" w:type="dxa"/>
            <w:shd w:val="clear" w:color="auto" w:fill="F2F2F2"/>
            <w:vAlign w:val="center"/>
          </w:tcPr>
          <w:p w14:paraId="4EEFFE11" w14:textId="77777777" w:rsidR="00C32207" w:rsidRPr="005B1441" w:rsidRDefault="00C32207" w:rsidP="00A0440B">
            <w:r w:rsidRPr="005B1441">
              <w:t>Problemy formalno-prawne</w:t>
            </w:r>
          </w:p>
        </w:tc>
        <w:tc>
          <w:tcPr>
            <w:tcW w:w="569" w:type="dxa"/>
            <w:shd w:val="clear" w:color="auto" w:fill="auto"/>
            <w:vAlign w:val="center"/>
          </w:tcPr>
          <w:p w14:paraId="67F2C1D1" w14:textId="77777777" w:rsidR="00C32207" w:rsidRPr="005B1441" w:rsidRDefault="00C32207" w:rsidP="00A0440B">
            <w:r w:rsidRPr="005B1441">
              <w:t>Tak</w:t>
            </w:r>
          </w:p>
        </w:tc>
        <w:tc>
          <w:tcPr>
            <w:tcW w:w="1281" w:type="dxa"/>
            <w:shd w:val="clear" w:color="auto" w:fill="auto"/>
            <w:vAlign w:val="center"/>
          </w:tcPr>
          <w:p w14:paraId="6702617D" w14:textId="77777777" w:rsidR="00C32207" w:rsidRPr="005B1441" w:rsidRDefault="00C32207" w:rsidP="00A0440B">
            <w:r w:rsidRPr="005B1441">
              <w:t>Trudno</w:t>
            </w:r>
            <w:r w:rsidRPr="005B1441">
              <w:br/>
              <w:t>powiedzieć</w:t>
            </w:r>
          </w:p>
        </w:tc>
        <w:tc>
          <w:tcPr>
            <w:tcW w:w="564" w:type="dxa"/>
            <w:shd w:val="clear" w:color="auto" w:fill="auto"/>
            <w:vAlign w:val="center"/>
          </w:tcPr>
          <w:p w14:paraId="6162EE32" w14:textId="77777777" w:rsidR="00C32207" w:rsidRPr="005B1441" w:rsidRDefault="00C32207" w:rsidP="00A0440B">
            <w:r w:rsidRPr="005B1441">
              <w:t>Nie</w:t>
            </w:r>
          </w:p>
        </w:tc>
      </w:tr>
      <w:tr w:rsidR="00C32207" w:rsidRPr="005B1441" w14:paraId="09C98A30" w14:textId="77777777" w:rsidTr="00A0440B">
        <w:trPr>
          <w:trHeight w:val="564"/>
        </w:trPr>
        <w:tc>
          <w:tcPr>
            <w:tcW w:w="6689" w:type="dxa"/>
            <w:shd w:val="clear" w:color="auto" w:fill="F2F2F2"/>
            <w:vAlign w:val="center"/>
          </w:tcPr>
          <w:p w14:paraId="0BFD2A58" w14:textId="77777777" w:rsidR="00C32207" w:rsidRPr="005B1441" w:rsidRDefault="00C32207" w:rsidP="00A0440B">
            <w:r w:rsidRPr="005B1441">
              <w:lastRenderedPageBreak/>
              <w:t>Problemy personalne (np. z pracownikami, członkami/ partnerami itp.)</w:t>
            </w:r>
          </w:p>
        </w:tc>
        <w:tc>
          <w:tcPr>
            <w:tcW w:w="569" w:type="dxa"/>
            <w:shd w:val="clear" w:color="auto" w:fill="auto"/>
            <w:vAlign w:val="center"/>
          </w:tcPr>
          <w:p w14:paraId="0A4E327C" w14:textId="77777777" w:rsidR="00C32207" w:rsidRPr="005B1441" w:rsidRDefault="00C32207" w:rsidP="00A0440B">
            <w:r w:rsidRPr="005B1441">
              <w:t>Tak</w:t>
            </w:r>
          </w:p>
        </w:tc>
        <w:tc>
          <w:tcPr>
            <w:tcW w:w="1281" w:type="dxa"/>
            <w:shd w:val="clear" w:color="auto" w:fill="auto"/>
            <w:vAlign w:val="center"/>
          </w:tcPr>
          <w:p w14:paraId="74F38195" w14:textId="77777777" w:rsidR="00C32207" w:rsidRPr="005B1441" w:rsidRDefault="00C32207" w:rsidP="00A0440B">
            <w:r w:rsidRPr="005B1441">
              <w:t>Trudno</w:t>
            </w:r>
            <w:r w:rsidRPr="005B1441">
              <w:br/>
              <w:t>powiedzieć</w:t>
            </w:r>
          </w:p>
        </w:tc>
        <w:tc>
          <w:tcPr>
            <w:tcW w:w="564" w:type="dxa"/>
            <w:shd w:val="clear" w:color="auto" w:fill="auto"/>
            <w:vAlign w:val="center"/>
          </w:tcPr>
          <w:p w14:paraId="3CBF165C" w14:textId="77777777" w:rsidR="00C32207" w:rsidRPr="005B1441" w:rsidRDefault="00C32207" w:rsidP="00A0440B">
            <w:r w:rsidRPr="005B1441">
              <w:t>Nie</w:t>
            </w:r>
          </w:p>
        </w:tc>
      </w:tr>
      <w:tr w:rsidR="00C32207" w:rsidRPr="005B1441" w14:paraId="02F4F4DA" w14:textId="77777777" w:rsidTr="00A0440B">
        <w:trPr>
          <w:trHeight w:val="604"/>
        </w:trPr>
        <w:tc>
          <w:tcPr>
            <w:tcW w:w="6689" w:type="dxa"/>
            <w:shd w:val="clear" w:color="auto" w:fill="F2F2F2"/>
            <w:vAlign w:val="center"/>
          </w:tcPr>
          <w:p w14:paraId="13C700D9" w14:textId="77777777" w:rsidR="00C32207" w:rsidRPr="005B1441" w:rsidRDefault="00C32207" w:rsidP="00A0440B">
            <w:r w:rsidRPr="005B1441">
              <w:t>Problemy z terminową realizacją harmonogramu (opóźnienia itp.)</w:t>
            </w:r>
          </w:p>
        </w:tc>
        <w:tc>
          <w:tcPr>
            <w:tcW w:w="569" w:type="dxa"/>
            <w:shd w:val="clear" w:color="auto" w:fill="auto"/>
            <w:vAlign w:val="center"/>
          </w:tcPr>
          <w:p w14:paraId="54783B27" w14:textId="77777777" w:rsidR="00C32207" w:rsidRPr="005B1441" w:rsidRDefault="00C32207" w:rsidP="00A0440B">
            <w:r w:rsidRPr="005B1441">
              <w:t>Tak</w:t>
            </w:r>
          </w:p>
        </w:tc>
        <w:tc>
          <w:tcPr>
            <w:tcW w:w="1281" w:type="dxa"/>
            <w:shd w:val="clear" w:color="auto" w:fill="auto"/>
            <w:vAlign w:val="center"/>
          </w:tcPr>
          <w:p w14:paraId="23823B75" w14:textId="77777777" w:rsidR="00C32207" w:rsidRPr="005B1441" w:rsidRDefault="00C32207" w:rsidP="00A0440B">
            <w:r w:rsidRPr="005B1441">
              <w:t>Trudno</w:t>
            </w:r>
            <w:r w:rsidRPr="005B1441">
              <w:br/>
              <w:t>powiedzieć</w:t>
            </w:r>
          </w:p>
        </w:tc>
        <w:tc>
          <w:tcPr>
            <w:tcW w:w="564" w:type="dxa"/>
            <w:shd w:val="clear" w:color="auto" w:fill="auto"/>
            <w:vAlign w:val="center"/>
          </w:tcPr>
          <w:p w14:paraId="562FCDBF" w14:textId="77777777" w:rsidR="00C32207" w:rsidRPr="005B1441" w:rsidRDefault="00C32207" w:rsidP="00A0440B">
            <w:r w:rsidRPr="005B1441">
              <w:t>Nie</w:t>
            </w:r>
          </w:p>
        </w:tc>
      </w:tr>
      <w:tr w:rsidR="00C32207" w:rsidRPr="005B1441" w14:paraId="7016CD69" w14:textId="77777777" w:rsidTr="00A0440B">
        <w:trPr>
          <w:trHeight w:val="629"/>
        </w:trPr>
        <w:tc>
          <w:tcPr>
            <w:tcW w:w="6689" w:type="dxa"/>
            <w:shd w:val="clear" w:color="auto" w:fill="F2F2F2"/>
            <w:vAlign w:val="center"/>
          </w:tcPr>
          <w:p w14:paraId="0A620838" w14:textId="77777777" w:rsidR="00C32207" w:rsidRPr="005B1441" w:rsidRDefault="00C32207" w:rsidP="00A0440B">
            <w:r w:rsidRPr="005B1441">
              <w:t>Trudność w dostępie do informacji na temat składania, realizacji lub rozliczenia projektu</w:t>
            </w:r>
          </w:p>
        </w:tc>
        <w:tc>
          <w:tcPr>
            <w:tcW w:w="569" w:type="dxa"/>
            <w:shd w:val="clear" w:color="auto" w:fill="auto"/>
            <w:vAlign w:val="center"/>
          </w:tcPr>
          <w:p w14:paraId="6DE20896" w14:textId="77777777" w:rsidR="00C32207" w:rsidRPr="005B1441" w:rsidRDefault="00C32207" w:rsidP="00A0440B">
            <w:r w:rsidRPr="005B1441">
              <w:t>Tak</w:t>
            </w:r>
          </w:p>
        </w:tc>
        <w:tc>
          <w:tcPr>
            <w:tcW w:w="1281" w:type="dxa"/>
            <w:shd w:val="clear" w:color="auto" w:fill="auto"/>
            <w:vAlign w:val="center"/>
          </w:tcPr>
          <w:p w14:paraId="137054D4" w14:textId="77777777" w:rsidR="00C32207" w:rsidRPr="005B1441" w:rsidRDefault="00C32207" w:rsidP="00A0440B">
            <w:r w:rsidRPr="005B1441">
              <w:t>Trudno</w:t>
            </w:r>
            <w:r w:rsidRPr="005B1441">
              <w:br/>
              <w:t>powiedzieć</w:t>
            </w:r>
          </w:p>
        </w:tc>
        <w:tc>
          <w:tcPr>
            <w:tcW w:w="564" w:type="dxa"/>
            <w:shd w:val="clear" w:color="auto" w:fill="auto"/>
            <w:vAlign w:val="center"/>
          </w:tcPr>
          <w:p w14:paraId="5772F466" w14:textId="77777777" w:rsidR="00C32207" w:rsidRPr="005B1441" w:rsidRDefault="00C32207" w:rsidP="00A0440B">
            <w:r w:rsidRPr="005B1441">
              <w:t>Nie</w:t>
            </w:r>
          </w:p>
        </w:tc>
      </w:tr>
      <w:tr w:rsidR="00C32207" w:rsidRPr="005B1441" w14:paraId="4F355E75" w14:textId="77777777" w:rsidTr="00A0440B">
        <w:trPr>
          <w:trHeight w:val="629"/>
        </w:trPr>
        <w:tc>
          <w:tcPr>
            <w:tcW w:w="6689" w:type="dxa"/>
            <w:shd w:val="clear" w:color="auto" w:fill="F2F2F2"/>
            <w:vAlign w:val="center"/>
          </w:tcPr>
          <w:p w14:paraId="35D3259D" w14:textId="77777777" w:rsidR="00C32207" w:rsidRPr="005B1441" w:rsidRDefault="00C32207" w:rsidP="00A0440B">
            <w:r w:rsidRPr="005B1441">
              <w:t>Problemy wynikające z wprowadzenia w Polsce stanu pandemii</w:t>
            </w:r>
          </w:p>
        </w:tc>
        <w:tc>
          <w:tcPr>
            <w:tcW w:w="569" w:type="dxa"/>
            <w:shd w:val="clear" w:color="auto" w:fill="auto"/>
            <w:vAlign w:val="center"/>
          </w:tcPr>
          <w:p w14:paraId="0056C43E" w14:textId="77777777" w:rsidR="00C32207" w:rsidRPr="005B1441" w:rsidRDefault="00C32207" w:rsidP="00A0440B">
            <w:r w:rsidRPr="005B1441">
              <w:t>Tak</w:t>
            </w:r>
          </w:p>
        </w:tc>
        <w:tc>
          <w:tcPr>
            <w:tcW w:w="1281" w:type="dxa"/>
            <w:shd w:val="clear" w:color="auto" w:fill="auto"/>
            <w:vAlign w:val="center"/>
          </w:tcPr>
          <w:p w14:paraId="1BB32796" w14:textId="77777777" w:rsidR="00C32207" w:rsidRPr="005B1441" w:rsidRDefault="00C32207" w:rsidP="00A0440B">
            <w:r w:rsidRPr="005B1441">
              <w:t>Trudno</w:t>
            </w:r>
            <w:r w:rsidRPr="005B1441">
              <w:br/>
              <w:t>powiedzieć</w:t>
            </w:r>
          </w:p>
        </w:tc>
        <w:tc>
          <w:tcPr>
            <w:tcW w:w="564" w:type="dxa"/>
            <w:shd w:val="clear" w:color="auto" w:fill="auto"/>
            <w:vAlign w:val="center"/>
          </w:tcPr>
          <w:p w14:paraId="43026DA6" w14:textId="77777777" w:rsidR="00C32207" w:rsidRPr="005B1441" w:rsidRDefault="00C32207" w:rsidP="00A0440B">
            <w:r w:rsidRPr="005B1441">
              <w:t>Nie</w:t>
            </w:r>
          </w:p>
        </w:tc>
      </w:tr>
    </w:tbl>
    <w:p w14:paraId="4D759096" w14:textId="77777777" w:rsidR="00C32207" w:rsidRPr="005B1441" w:rsidRDefault="00C32207" w:rsidP="00C32207"/>
    <w:bookmarkEnd w:id="158"/>
    <w:p w14:paraId="221276AB" w14:textId="32389B6A" w:rsidR="00D85C08" w:rsidRDefault="00D85C08" w:rsidP="003225B0">
      <w:pPr>
        <w:pBdr>
          <w:top w:val="nil"/>
          <w:left w:val="nil"/>
          <w:bottom w:val="nil"/>
          <w:right w:val="nil"/>
          <w:between w:val="nil"/>
        </w:pBdr>
        <w:spacing w:line="360" w:lineRule="auto"/>
        <w:jc w:val="both"/>
      </w:pPr>
    </w:p>
    <w:sectPr w:rsidR="00D85C08" w:rsidSect="00C32207">
      <w:pgSz w:w="11906" w:h="16838"/>
      <w:pgMar w:top="1418" w:right="1418" w:bottom="1418"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C7078" w14:textId="77777777" w:rsidR="00247500" w:rsidRDefault="00247500" w:rsidP="00914920">
      <w:pPr>
        <w:spacing w:after="0" w:line="240" w:lineRule="auto"/>
      </w:pPr>
      <w:r>
        <w:separator/>
      </w:r>
    </w:p>
  </w:endnote>
  <w:endnote w:type="continuationSeparator" w:id="0">
    <w:p w14:paraId="36C18A19" w14:textId="77777777" w:rsidR="00247500" w:rsidRDefault="00247500" w:rsidP="00914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CE">
    <w:charset w:val="58"/>
    <w:family w:val="auto"/>
    <w:pitch w:val="variable"/>
    <w:sig w:usb0="E1000AEF"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8F749" w14:textId="77777777" w:rsidR="00BE6877" w:rsidRDefault="00BE6877" w:rsidP="007E5C8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ED39158" w14:textId="77777777" w:rsidR="00BE6877" w:rsidRDefault="00BE6877" w:rsidP="007E5C8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35CC4" w14:textId="77777777" w:rsidR="00BE6877" w:rsidRDefault="00BE6877" w:rsidP="007E5C8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04E93">
      <w:rPr>
        <w:rStyle w:val="Numerstrony"/>
        <w:noProof/>
      </w:rPr>
      <w:t>5</w:t>
    </w:r>
    <w:r>
      <w:rPr>
        <w:rStyle w:val="Numerstrony"/>
      </w:rPr>
      <w:fldChar w:fldCharType="end"/>
    </w:r>
  </w:p>
  <w:p w14:paraId="5B0A9694" w14:textId="77777777" w:rsidR="00BE6877" w:rsidRDefault="00BE6877" w:rsidP="007E5C89">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82B97" w14:textId="77777777" w:rsidR="00C32207" w:rsidRDefault="00C32207" w:rsidP="00C32207">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172DA" w14:textId="77777777" w:rsidR="00247500" w:rsidRDefault="00247500" w:rsidP="00914920">
      <w:pPr>
        <w:spacing w:after="0" w:line="240" w:lineRule="auto"/>
      </w:pPr>
      <w:r>
        <w:separator/>
      </w:r>
    </w:p>
  </w:footnote>
  <w:footnote w:type="continuationSeparator" w:id="0">
    <w:p w14:paraId="2185540B" w14:textId="77777777" w:rsidR="00247500" w:rsidRDefault="00247500" w:rsidP="00914920">
      <w:pPr>
        <w:spacing w:after="0" w:line="240" w:lineRule="auto"/>
      </w:pPr>
      <w:r>
        <w:continuationSeparator/>
      </w:r>
    </w:p>
  </w:footnote>
  <w:footnote w:id="1">
    <w:p w14:paraId="7DDB95AD" w14:textId="77777777" w:rsidR="00BE6877" w:rsidRDefault="00BE6877">
      <w:pPr>
        <w:pStyle w:val="Tekstprzypisudolnego"/>
      </w:pPr>
      <w:r>
        <w:rPr>
          <w:rStyle w:val="Odwoanieprzypisudolnego"/>
        </w:rPr>
        <w:footnoteRef/>
      </w:r>
      <w:r>
        <w:t xml:space="preserve"> </w:t>
      </w:r>
      <w:r w:rsidRPr="00914920">
        <w:rPr>
          <w:sz w:val="16"/>
          <w:szCs w:val="16"/>
        </w:rPr>
        <w:t>Załącznik nr</w:t>
      </w:r>
      <w:r>
        <w:rPr>
          <w:sz w:val="16"/>
          <w:szCs w:val="16"/>
        </w:rPr>
        <w:t xml:space="preserve"> 1 do Uchwały nr 7/2020 Walnego Zebrania Członków Stowarzyszenia Lokalna Grupa Działania Powiatu Wielickiego z dnia 31.08.2020 r. </w:t>
      </w:r>
    </w:p>
  </w:footnote>
  <w:footnote w:id="2">
    <w:p w14:paraId="0B51AE3A" w14:textId="77777777" w:rsidR="00BE6877" w:rsidRPr="004E0089" w:rsidRDefault="00BE6877" w:rsidP="00560EF2">
      <w:pPr>
        <w:pStyle w:val="Tekstprzypisudolnego"/>
        <w:rPr>
          <w:lang w:val="en-GB"/>
        </w:rPr>
      </w:pPr>
      <w:r>
        <w:rPr>
          <w:rStyle w:val="Odwoanieprzypisudolnego"/>
        </w:rPr>
        <w:footnoteRef/>
      </w:r>
      <w:r>
        <w:t xml:space="preserve"> Herbst, M. (red) </w:t>
      </w:r>
      <w:r>
        <w:rPr>
          <w:i/>
        </w:rPr>
        <w:t xml:space="preserve">Kapitał ludzki i kapitał społeczny a rozwój regionalny, </w:t>
      </w:r>
      <w:r>
        <w:t xml:space="preserve">Warszawa 2007, Wy. </w:t>
      </w:r>
      <w:r w:rsidRPr="004E0089">
        <w:rPr>
          <w:lang w:val="en-GB"/>
        </w:rPr>
        <w:t>Scholar</w:t>
      </w:r>
    </w:p>
  </w:footnote>
  <w:footnote w:id="3">
    <w:p w14:paraId="579596B9" w14:textId="77777777" w:rsidR="00BE6877" w:rsidRPr="004E0089" w:rsidRDefault="00BE6877" w:rsidP="00560EF2">
      <w:pPr>
        <w:pStyle w:val="Tekstprzypisudolnego"/>
        <w:rPr>
          <w:lang w:val="en-GB"/>
        </w:rPr>
      </w:pPr>
      <w:r>
        <w:rPr>
          <w:rStyle w:val="Odwoanieprzypisudolnego"/>
        </w:rPr>
        <w:footnoteRef/>
      </w:r>
      <w:r w:rsidRPr="004E0089">
        <w:rPr>
          <w:lang w:val="en-GB"/>
        </w:rPr>
        <w:t xml:space="preserve"> https://enrd.ec.europa.eu/leader-clld/leader-toolkit/leaderclld-explained_pl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472D"/>
    <w:multiLevelType w:val="hybridMultilevel"/>
    <w:tmpl w:val="B91AD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A707B"/>
    <w:multiLevelType w:val="hybridMultilevel"/>
    <w:tmpl w:val="BBD44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84FF1"/>
    <w:multiLevelType w:val="hybridMultilevel"/>
    <w:tmpl w:val="23803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35215A"/>
    <w:multiLevelType w:val="hybridMultilevel"/>
    <w:tmpl w:val="3EE40B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F8610B"/>
    <w:multiLevelType w:val="hybridMultilevel"/>
    <w:tmpl w:val="5A34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692AC0"/>
    <w:multiLevelType w:val="hybridMultilevel"/>
    <w:tmpl w:val="A7DE71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080FD9"/>
    <w:multiLevelType w:val="hybridMultilevel"/>
    <w:tmpl w:val="6AEC49BC"/>
    <w:lvl w:ilvl="0" w:tplc="2EF24D22">
      <w:start w:val="1"/>
      <w:numFmt w:val="none"/>
      <w:lvlText w:val="4."/>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E82307"/>
    <w:multiLevelType w:val="hybridMultilevel"/>
    <w:tmpl w:val="E71CD9DA"/>
    <w:lvl w:ilvl="0" w:tplc="66B0D4F8">
      <w:start w:val="1"/>
      <w:numFmt w:val="none"/>
      <w:lvlText w:val="3."/>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BF66E8"/>
    <w:multiLevelType w:val="hybridMultilevel"/>
    <w:tmpl w:val="223828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694FE4"/>
    <w:multiLevelType w:val="hybridMultilevel"/>
    <w:tmpl w:val="78BA19F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A126AD"/>
    <w:multiLevelType w:val="hybridMultilevel"/>
    <w:tmpl w:val="075E2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673085"/>
    <w:multiLevelType w:val="hybridMultilevel"/>
    <w:tmpl w:val="12ACC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560CE6"/>
    <w:multiLevelType w:val="hybridMultilevel"/>
    <w:tmpl w:val="AFF8494E"/>
    <w:lvl w:ilvl="0" w:tplc="A6ACA42C">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76AA0"/>
    <w:multiLevelType w:val="hybridMultilevel"/>
    <w:tmpl w:val="8CC255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057C77"/>
    <w:multiLevelType w:val="multilevel"/>
    <w:tmpl w:val="AB30ECB4"/>
    <w:lvl w:ilvl="0">
      <w:start w:val="1"/>
      <w:numFmt w:val="decimal"/>
      <w:lvlText w:val="%1."/>
      <w:lvlJc w:val="left"/>
      <w:pPr>
        <w:ind w:left="840" w:hanging="48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0992713"/>
    <w:multiLevelType w:val="hybridMultilevel"/>
    <w:tmpl w:val="714E47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035EDC"/>
    <w:multiLevelType w:val="hybridMultilevel"/>
    <w:tmpl w:val="ED90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D6DA9"/>
    <w:multiLevelType w:val="multilevel"/>
    <w:tmpl w:val="AAE6ED38"/>
    <w:lvl w:ilvl="0">
      <w:start w:val="1"/>
      <w:numFmt w:val="decimal"/>
      <w:lvlText w:val="%1."/>
      <w:lvlJc w:val="left"/>
      <w:pPr>
        <w:ind w:left="360"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3712" w:hanging="1440"/>
      </w:pPr>
      <w:rPr>
        <w:rFonts w:hint="default"/>
      </w:rPr>
    </w:lvl>
  </w:abstractNum>
  <w:abstractNum w:abstractNumId="18" w15:restartNumberingAfterBreak="0">
    <w:nsid w:val="38CC347A"/>
    <w:multiLevelType w:val="hybridMultilevel"/>
    <w:tmpl w:val="D6CA9A3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3AFD49E9"/>
    <w:multiLevelType w:val="hybridMultilevel"/>
    <w:tmpl w:val="58BED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1917D0"/>
    <w:multiLevelType w:val="hybridMultilevel"/>
    <w:tmpl w:val="52C6C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5A393E"/>
    <w:multiLevelType w:val="multilevel"/>
    <w:tmpl w:val="96B4E4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A590C2E"/>
    <w:multiLevelType w:val="hybridMultilevel"/>
    <w:tmpl w:val="EBEC3C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E04AC4"/>
    <w:multiLevelType w:val="hybridMultilevel"/>
    <w:tmpl w:val="1B66A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E349E1"/>
    <w:multiLevelType w:val="hybridMultilevel"/>
    <w:tmpl w:val="1BEEB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6960D3"/>
    <w:multiLevelType w:val="hybridMultilevel"/>
    <w:tmpl w:val="C84E0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A3605E1"/>
    <w:multiLevelType w:val="hybridMultilevel"/>
    <w:tmpl w:val="583ED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5D27DF"/>
    <w:multiLevelType w:val="hybridMultilevel"/>
    <w:tmpl w:val="8F16CF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670A44"/>
    <w:multiLevelType w:val="hybridMultilevel"/>
    <w:tmpl w:val="A8F4333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F2D7B2A"/>
    <w:multiLevelType w:val="hybridMultilevel"/>
    <w:tmpl w:val="ACF0D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6D5E6E"/>
    <w:multiLevelType w:val="hybridMultilevel"/>
    <w:tmpl w:val="E30E3A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1" w15:restartNumberingAfterBreak="0">
    <w:nsid w:val="647A78B4"/>
    <w:multiLevelType w:val="hybridMultilevel"/>
    <w:tmpl w:val="D3C60B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DA4953"/>
    <w:multiLevelType w:val="hybridMultilevel"/>
    <w:tmpl w:val="94EE1B2A"/>
    <w:lvl w:ilvl="0" w:tplc="0415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824A70"/>
    <w:multiLevelType w:val="hybridMultilevel"/>
    <w:tmpl w:val="C99E5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7E7E2B"/>
    <w:multiLevelType w:val="hybridMultilevel"/>
    <w:tmpl w:val="30940C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116307"/>
    <w:multiLevelType w:val="hybridMultilevel"/>
    <w:tmpl w:val="8A520A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23765D7"/>
    <w:multiLevelType w:val="hybridMultilevel"/>
    <w:tmpl w:val="725830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2672B49"/>
    <w:multiLevelType w:val="hybridMultilevel"/>
    <w:tmpl w:val="B51CA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D204E9"/>
    <w:multiLevelType w:val="hybridMultilevel"/>
    <w:tmpl w:val="0A34D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24"/>
  </w:num>
  <w:num w:numId="4">
    <w:abstractNumId w:val="16"/>
  </w:num>
  <w:num w:numId="5">
    <w:abstractNumId w:val="19"/>
  </w:num>
  <w:num w:numId="6">
    <w:abstractNumId w:val="11"/>
  </w:num>
  <w:num w:numId="7">
    <w:abstractNumId w:val="9"/>
  </w:num>
  <w:num w:numId="8">
    <w:abstractNumId w:val="21"/>
  </w:num>
  <w:num w:numId="9">
    <w:abstractNumId w:val="31"/>
  </w:num>
  <w:num w:numId="10">
    <w:abstractNumId w:val="17"/>
  </w:num>
  <w:num w:numId="11">
    <w:abstractNumId w:val="28"/>
  </w:num>
  <w:num w:numId="12">
    <w:abstractNumId w:val="32"/>
  </w:num>
  <w:num w:numId="13">
    <w:abstractNumId w:val="0"/>
  </w:num>
  <w:num w:numId="14">
    <w:abstractNumId w:val="20"/>
  </w:num>
  <w:num w:numId="15">
    <w:abstractNumId w:val="10"/>
  </w:num>
  <w:num w:numId="16">
    <w:abstractNumId w:val="14"/>
  </w:num>
  <w:num w:numId="17">
    <w:abstractNumId w:val="8"/>
  </w:num>
  <w:num w:numId="18">
    <w:abstractNumId w:val="34"/>
  </w:num>
  <w:num w:numId="19">
    <w:abstractNumId w:val="22"/>
  </w:num>
  <w:num w:numId="20">
    <w:abstractNumId w:val="7"/>
  </w:num>
  <w:num w:numId="21">
    <w:abstractNumId w:val="6"/>
  </w:num>
  <w:num w:numId="22">
    <w:abstractNumId w:val="37"/>
  </w:num>
  <w:num w:numId="23">
    <w:abstractNumId w:val="23"/>
  </w:num>
  <w:num w:numId="24">
    <w:abstractNumId w:val="2"/>
  </w:num>
  <w:num w:numId="25">
    <w:abstractNumId w:val="30"/>
  </w:num>
  <w:num w:numId="26">
    <w:abstractNumId w:val="18"/>
  </w:num>
  <w:num w:numId="27">
    <w:abstractNumId w:val="26"/>
  </w:num>
  <w:num w:numId="28">
    <w:abstractNumId w:val="12"/>
  </w:num>
  <w:num w:numId="29">
    <w:abstractNumId w:val="38"/>
  </w:num>
  <w:num w:numId="30">
    <w:abstractNumId w:val="33"/>
  </w:num>
  <w:num w:numId="31">
    <w:abstractNumId w:val="1"/>
  </w:num>
  <w:num w:numId="32">
    <w:abstractNumId w:val="27"/>
  </w:num>
  <w:num w:numId="33">
    <w:abstractNumId w:val="29"/>
  </w:num>
  <w:num w:numId="34">
    <w:abstractNumId w:val="13"/>
  </w:num>
  <w:num w:numId="35">
    <w:abstractNumId w:val="5"/>
  </w:num>
  <w:num w:numId="36">
    <w:abstractNumId w:val="35"/>
  </w:num>
  <w:num w:numId="37">
    <w:abstractNumId w:val="3"/>
  </w:num>
  <w:num w:numId="38">
    <w:abstractNumId w:val="36"/>
  </w:num>
  <w:num w:numId="39">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7FA4"/>
    <w:rsid w:val="0000456A"/>
    <w:rsid w:val="00004D16"/>
    <w:rsid w:val="0000518A"/>
    <w:rsid w:val="000052E8"/>
    <w:rsid w:val="00005732"/>
    <w:rsid w:val="0001176A"/>
    <w:rsid w:val="00011DE2"/>
    <w:rsid w:val="0001533B"/>
    <w:rsid w:val="00024722"/>
    <w:rsid w:val="0002557F"/>
    <w:rsid w:val="000264A8"/>
    <w:rsid w:val="00032FD9"/>
    <w:rsid w:val="00033453"/>
    <w:rsid w:val="00034204"/>
    <w:rsid w:val="000370E6"/>
    <w:rsid w:val="000377A4"/>
    <w:rsid w:val="00061692"/>
    <w:rsid w:val="00061EA1"/>
    <w:rsid w:val="00066BB7"/>
    <w:rsid w:val="00073389"/>
    <w:rsid w:val="000736A5"/>
    <w:rsid w:val="000765F8"/>
    <w:rsid w:val="0008324A"/>
    <w:rsid w:val="00085754"/>
    <w:rsid w:val="0008616C"/>
    <w:rsid w:val="00092FA3"/>
    <w:rsid w:val="000B09C7"/>
    <w:rsid w:val="000B16FB"/>
    <w:rsid w:val="000B509A"/>
    <w:rsid w:val="000C0DF6"/>
    <w:rsid w:val="000C1D9B"/>
    <w:rsid w:val="000C3F0A"/>
    <w:rsid w:val="000C4FCB"/>
    <w:rsid w:val="000D00E6"/>
    <w:rsid w:val="000D285A"/>
    <w:rsid w:val="000D2A0A"/>
    <w:rsid w:val="000D34D3"/>
    <w:rsid w:val="000E653A"/>
    <w:rsid w:val="000F0FF9"/>
    <w:rsid w:val="000F29D7"/>
    <w:rsid w:val="00100962"/>
    <w:rsid w:val="0010299E"/>
    <w:rsid w:val="001036AA"/>
    <w:rsid w:val="00104E93"/>
    <w:rsid w:val="00112A00"/>
    <w:rsid w:val="00121522"/>
    <w:rsid w:val="00121916"/>
    <w:rsid w:val="00126A79"/>
    <w:rsid w:val="001273AC"/>
    <w:rsid w:val="001419CC"/>
    <w:rsid w:val="00144FBF"/>
    <w:rsid w:val="00147627"/>
    <w:rsid w:val="0015589B"/>
    <w:rsid w:val="001666C6"/>
    <w:rsid w:val="00166A59"/>
    <w:rsid w:val="00170BB0"/>
    <w:rsid w:val="00177FF8"/>
    <w:rsid w:val="00182CA1"/>
    <w:rsid w:val="001A24FB"/>
    <w:rsid w:val="001A4BB0"/>
    <w:rsid w:val="001A511C"/>
    <w:rsid w:val="001A5528"/>
    <w:rsid w:val="001A6C18"/>
    <w:rsid w:val="001A6F5D"/>
    <w:rsid w:val="001B1028"/>
    <w:rsid w:val="001C65F5"/>
    <w:rsid w:val="001D1248"/>
    <w:rsid w:val="001D285F"/>
    <w:rsid w:val="001D3E80"/>
    <w:rsid w:val="001E0231"/>
    <w:rsid w:val="001E2B2D"/>
    <w:rsid w:val="001F426E"/>
    <w:rsid w:val="00200BAC"/>
    <w:rsid w:val="0020136C"/>
    <w:rsid w:val="002025B8"/>
    <w:rsid w:val="00202879"/>
    <w:rsid w:val="00204B56"/>
    <w:rsid w:val="00206528"/>
    <w:rsid w:val="00212E11"/>
    <w:rsid w:val="00213D79"/>
    <w:rsid w:val="00213E80"/>
    <w:rsid w:val="002167A1"/>
    <w:rsid w:val="00231C5E"/>
    <w:rsid w:val="00233DA6"/>
    <w:rsid w:val="0024054B"/>
    <w:rsid w:val="00241270"/>
    <w:rsid w:val="00242BE7"/>
    <w:rsid w:val="0024607A"/>
    <w:rsid w:val="00247500"/>
    <w:rsid w:val="00247FF1"/>
    <w:rsid w:val="00264182"/>
    <w:rsid w:val="0026717E"/>
    <w:rsid w:val="002705ED"/>
    <w:rsid w:val="002728E8"/>
    <w:rsid w:val="00274007"/>
    <w:rsid w:val="00277583"/>
    <w:rsid w:val="00280678"/>
    <w:rsid w:val="0029446A"/>
    <w:rsid w:val="0029768E"/>
    <w:rsid w:val="00297BC0"/>
    <w:rsid w:val="002A25CD"/>
    <w:rsid w:val="002A67F6"/>
    <w:rsid w:val="002C03C8"/>
    <w:rsid w:val="002C3265"/>
    <w:rsid w:val="002C581D"/>
    <w:rsid w:val="002C72EE"/>
    <w:rsid w:val="002D085E"/>
    <w:rsid w:val="002D0FA6"/>
    <w:rsid w:val="002D407B"/>
    <w:rsid w:val="002D76F6"/>
    <w:rsid w:val="002D7C6B"/>
    <w:rsid w:val="002E66B8"/>
    <w:rsid w:val="002F2950"/>
    <w:rsid w:val="002F510B"/>
    <w:rsid w:val="002F7184"/>
    <w:rsid w:val="00310D19"/>
    <w:rsid w:val="0031287C"/>
    <w:rsid w:val="003149E8"/>
    <w:rsid w:val="003208B9"/>
    <w:rsid w:val="003225B0"/>
    <w:rsid w:val="00331FCE"/>
    <w:rsid w:val="00341AF2"/>
    <w:rsid w:val="00345AC5"/>
    <w:rsid w:val="00351B81"/>
    <w:rsid w:val="003549AE"/>
    <w:rsid w:val="0035508A"/>
    <w:rsid w:val="00357D78"/>
    <w:rsid w:val="00370277"/>
    <w:rsid w:val="003721CF"/>
    <w:rsid w:val="00374538"/>
    <w:rsid w:val="0038783C"/>
    <w:rsid w:val="00394079"/>
    <w:rsid w:val="00396FB3"/>
    <w:rsid w:val="003971CB"/>
    <w:rsid w:val="003A0679"/>
    <w:rsid w:val="003B549F"/>
    <w:rsid w:val="003C07A0"/>
    <w:rsid w:val="003D070A"/>
    <w:rsid w:val="003D5110"/>
    <w:rsid w:val="003D786A"/>
    <w:rsid w:val="003E18B0"/>
    <w:rsid w:val="003E772B"/>
    <w:rsid w:val="003F4E00"/>
    <w:rsid w:val="003F4FCB"/>
    <w:rsid w:val="00400A05"/>
    <w:rsid w:val="004058A5"/>
    <w:rsid w:val="0040644A"/>
    <w:rsid w:val="00407FE2"/>
    <w:rsid w:val="00412A65"/>
    <w:rsid w:val="00423A8E"/>
    <w:rsid w:val="00441E33"/>
    <w:rsid w:val="0045004C"/>
    <w:rsid w:val="00450FC3"/>
    <w:rsid w:val="00457691"/>
    <w:rsid w:val="00464647"/>
    <w:rsid w:val="0047108A"/>
    <w:rsid w:val="0047310A"/>
    <w:rsid w:val="00473A71"/>
    <w:rsid w:val="00477B16"/>
    <w:rsid w:val="00477D8D"/>
    <w:rsid w:val="0048292C"/>
    <w:rsid w:val="00483468"/>
    <w:rsid w:val="0049023B"/>
    <w:rsid w:val="00490A3C"/>
    <w:rsid w:val="004921A9"/>
    <w:rsid w:val="00493094"/>
    <w:rsid w:val="004944F7"/>
    <w:rsid w:val="004A4F5D"/>
    <w:rsid w:val="004C2351"/>
    <w:rsid w:val="004C29A8"/>
    <w:rsid w:val="004E11FE"/>
    <w:rsid w:val="004E4CFF"/>
    <w:rsid w:val="00502B17"/>
    <w:rsid w:val="005172BB"/>
    <w:rsid w:val="00521EFE"/>
    <w:rsid w:val="00533177"/>
    <w:rsid w:val="00534478"/>
    <w:rsid w:val="005574D8"/>
    <w:rsid w:val="00560EF2"/>
    <w:rsid w:val="00560F4D"/>
    <w:rsid w:val="00565294"/>
    <w:rsid w:val="0056646F"/>
    <w:rsid w:val="005725AF"/>
    <w:rsid w:val="0057368A"/>
    <w:rsid w:val="00574707"/>
    <w:rsid w:val="00584545"/>
    <w:rsid w:val="005858FA"/>
    <w:rsid w:val="00587187"/>
    <w:rsid w:val="00590A54"/>
    <w:rsid w:val="00591B69"/>
    <w:rsid w:val="0059351F"/>
    <w:rsid w:val="00594D33"/>
    <w:rsid w:val="005971E4"/>
    <w:rsid w:val="005A3A0F"/>
    <w:rsid w:val="005A56EB"/>
    <w:rsid w:val="005B0C7F"/>
    <w:rsid w:val="005B6797"/>
    <w:rsid w:val="005C21DF"/>
    <w:rsid w:val="005C6E09"/>
    <w:rsid w:val="005D2C6A"/>
    <w:rsid w:val="005D4911"/>
    <w:rsid w:val="005D4CD7"/>
    <w:rsid w:val="005D5D74"/>
    <w:rsid w:val="005E07E6"/>
    <w:rsid w:val="005E08A8"/>
    <w:rsid w:val="005E0EE6"/>
    <w:rsid w:val="005F42F5"/>
    <w:rsid w:val="005F5427"/>
    <w:rsid w:val="005F7834"/>
    <w:rsid w:val="00607440"/>
    <w:rsid w:val="00611795"/>
    <w:rsid w:val="00612905"/>
    <w:rsid w:val="0061403C"/>
    <w:rsid w:val="00614285"/>
    <w:rsid w:val="00616129"/>
    <w:rsid w:val="00623184"/>
    <w:rsid w:val="00633A93"/>
    <w:rsid w:val="006342DF"/>
    <w:rsid w:val="00634D2F"/>
    <w:rsid w:val="006479F2"/>
    <w:rsid w:val="00661245"/>
    <w:rsid w:val="006626FD"/>
    <w:rsid w:val="0066510E"/>
    <w:rsid w:val="00676BAC"/>
    <w:rsid w:val="006774BC"/>
    <w:rsid w:val="006815DA"/>
    <w:rsid w:val="006819AC"/>
    <w:rsid w:val="00683ECA"/>
    <w:rsid w:val="00695940"/>
    <w:rsid w:val="006A0E70"/>
    <w:rsid w:val="006A1435"/>
    <w:rsid w:val="006B5432"/>
    <w:rsid w:val="006B6A69"/>
    <w:rsid w:val="006B6AD4"/>
    <w:rsid w:val="006C378A"/>
    <w:rsid w:val="006C7042"/>
    <w:rsid w:val="006E5E5E"/>
    <w:rsid w:val="006E5EED"/>
    <w:rsid w:val="006F425B"/>
    <w:rsid w:val="00700B63"/>
    <w:rsid w:val="0070351A"/>
    <w:rsid w:val="00704EF7"/>
    <w:rsid w:val="0070585C"/>
    <w:rsid w:val="00722643"/>
    <w:rsid w:val="00724423"/>
    <w:rsid w:val="00730E14"/>
    <w:rsid w:val="00741F36"/>
    <w:rsid w:val="00744DDB"/>
    <w:rsid w:val="007455CC"/>
    <w:rsid w:val="00754350"/>
    <w:rsid w:val="007543BF"/>
    <w:rsid w:val="00756E86"/>
    <w:rsid w:val="0076120F"/>
    <w:rsid w:val="007642B6"/>
    <w:rsid w:val="007707CB"/>
    <w:rsid w:val="00780300"/>
    <w:rsid w:val="007807E8"/>
    <w:rsid w:val="00790B8E"/>
    <w:rsid w:val="007913BF"/>
    <w:rsid w:val="007921D7"/>
    <w:rsid w:val="00792961"/>
    <w:rsid w:val="00793BB3"/>
    <w:rsid w:val="007B1DEF"/>
    <w:rsid w:val="007C3DEF"/>
    <w:rsid w:val="007C798C"/>
    <w:rsid w:val="007C7A8C"/>
    <w:rsid w:val="007D3FED"/>
    <w:rsid w:val="007D692E"/>
    <w:rsid w:val="007E27E3"/>
    <w:rsid w:val="007E5C89"/>
    <w:rsid w:val="007E6052"/>
    <w:rsid w:val="007E6337"/>
    <w:rsid w:val="007F343D"/>
    <w:rsid w:val="007F4A1F"/>
    <w:rsid w:val="0080004E"/>
    <w:rsid w:val="00801715"/>
    <w:rsid w:val="00805B71"/>
    <w:rsid w:val="008060DC"/>
    <w:rsid w:val="00810532"/>
    <w:rsid w:val="008116D2"/>
    <w:rsid w:val="00822DDF"/>
    <w:rsid w:val="00830919"/>
    <w:rsid w:val="00835D59"/>
    <w:rsid w:val="00841F22"/>
    <w:rsid w:val="00845976"/>
    <w:rsid w:val="00861330"/>
    <w:rsid w:val="0087172F"/>
    <w:rsid w:val="008720F2"/>
    <w:rsid w:val="0087362F"/>
    <w:rsid w:val="00884A16"/>
    <w:rsid w:val="00890E79"/>
    <w:rsid w:val="008923ED"/>
    <w:rsid w:val="00896D44"/>
    <w:rsid w:val="008B01D5"/>
    <w:rsid w:val="008B12B5"/>
    <w:rsid w:val="008B5126"/>
    <w:rsid w:val="008C4774"/>
    <w:rsid w:val="008C517C"/>
    <w:rsid w:val="008C5CBF"/>
    <w:rsid w:val="008C6AA7"/>
    <w:rsid w:val="008C6E29"/>
    <w:rsid w:val="008D137E"/>
    <w:rsid w:val="008D4D21"/>
    <w:rsid w:val="008D4E36"/>
    <w:rsid w:val="008E0DB5"/>
    <w:rsid w:val="008E1D6E"/>
    <w:rsid w:val="008F1587"/>
    <w:rsid w:val="008F17D0"/>
    <w:rsid w:val="008F5AA6"/>
    <w:rsid w:val="00902C57"/>
    <w:rsid w:val="00903A7A"/>
    <w:rsid w:val="00906009"/>
    <w:rsid w:val="00910CE1"/>
    <w:rsid w:val="009114D6"/>
    <w:rsid w:val="00912585"/>
    <w:rsid w:val="0091402C"/>
    <w:rsid w:val="00914920"/>
    <w:rsid w:val="009149E8"/>
    <w:rsid w:val="00917413"/>
    <w:rsid w:val="00922B02"/>
    <w:rsid w:val="0092699A"/>
    <w:rsid w:val="009276D2"/>
    <w:rsid w:val="009367F1"/>
    <w:rsid w:val="009462A8"/>
    <w:rsid w:val="00956437"/>
    <w:rsid w:val="009668C8"/>
    <w:rsid w:val="00967BE0"/>
    <w:rsid w:val="00980EEC"/>
    <w:rsid w:val="00983F78"/>
    <w:rsid w:val="0098614E"/>
    <w:rsid w:val="009878C7"/>
    <w:rsid w:val="00991206"/>
    <w:rsid w:val="009A178D"/>
    <w:rsid w:val="009A6DE9"/>
    <w:rsid w:val="009A73EB"/>
    <w:rsid w:val="009B1206"/>
    <w:rsid w:val="009B4E42"/>
    <w:rsid w:val="009C2A68"/>
    <w:rsid w:val="009D402D"/>
    <w:rsid w:val="009D7FA4"/>
    <w:rsid w:val="009E3E29"/>
    <w:rsid w:val="009E5EA9"/>
    <w:rsid w:val="009F1A9B"/>
    <w:rsid w:val="009F394E"/>
    <w:rsid w:val="009F4871"/>
    <w:rsid w:val="009F692E"/>
    <w:rsid w:val="00A02F50"/>
    <w:rsid w:val="00A046B6"/>
    <w:rsid w:val="00A07A6A"/>
    <w:rsid w:val="00A20519"/>
    <w:rsid w:val="00A23F35"/>
    <w:rsid w:val="00A31719"/>
    <w:rsid w:val="00A32F57"/>
    <w:rsid w:val="00A34C11"/>
    <w:rsid w:val="00A4472C"/>
    <w:rsid w:val="00A45777"/>
    <w:rsid w:val="00A534A1"/>
    <w:rsid w:val="00A55411"/>
    <w:rsid w:val="00A64295"/>
    <w:rsid w:val="00A7429D"/>
    <w:rsid w:val="00A74E61"/>
    <w:rsid w:val="00A80928"/>
    <w:rsid w:val="00A81017"/>
    <w:rsid w:val="00A82A4E"/>
    <w:rsid w:val="00A9200E"/>
    <w:rsid w:val="00A92391"/>
    <w:rsid w:val="00A94F52"/>
    <w:rsid w:val="00A97E51"/>
    <w:rsid w:val="00AA0222"/>
    <w:rsid w:val="00AA1CFA"/>
    <w:rsid w:val="00AA508E"/>
    <w:rsid w:val="00AA713A"/>
    <w:rsid w:val="00AB25E3"/>
    <w:rsid w:val="00AB4666"/>
    <w:rsid w:val="00AB6527"/>
    <w:rsid w:val="00AB67A0"/>
    <w:rsid w:val="00AB7DE4"/>
    <w:rsid w:val="00AC1AB3"/>
    <w:rsid w:val="00AC5A53"/>
    <w:rsid w:val="00AD59F6"/>
    <w:rsid w:val="00AD6E08"/>
    <w:rsid w:val="00AE4520"/>
    <w:rsid w:val="00B02EBA"/>
    <w:rsid w:val="00B038DB"/>
    <w:rsid w:val="00B16841"/>
    <w:rsid w:val="00B20719"/>
    <w:rsid w:val="00B20950"/>
    <w:rsid w:val="00B212B6"/>
    <w:rsid w:val="00B25C21"/>
    <w:rsid w:val="00B2661B"/>
    <w:rsid w:val="00B27030"/>
    <w:rsid w:val="00B46BD8"/>
    <w:rsid w:val="00B5134E"/>
    <w:rsid w:val="00B5236A"/>
    <w:rsid w:val="00B6115C"/>
    <w:rsid w:val="00B62906"/>
    <w:rsid w:val="00B65DDB"/>
    <w:rsid w:val="00B70B46"/>
    <w:rsid w:val="00B71013"/>
    <w:rsid w:val="00B74351"/>
    <w:rsid w:val="00B74950"/>
    <w:rsid w:val="00B83E9E"/>
    <w:rsid w:val="00B841BA"/>
    <w:rsid w:val="00B8725D"/>
    <w:rsid w:val="00B87E17"/>
    <w:rsid w:val="00B920A5"/>
    <w:rsid w:val="00B92FDA"/>
    <w:rsid w:val="00BA3CEB"/>
    <w:rsid w:val="00BB0D3B"/>
    <w:rsid w:val="00BB6B2E"/>
    <w:rsid w:val="00BC06D3"/>
    <w:rsid w:val="00BC6CEC"/>
    <w:rsid w:val="00BD21BF"/>
    <w:rsid w:val="00BD29E7"/>
    <w:rsid w:val="00BD32C2"/>
    <w:rsid w:val="00BD561C"/>
    <w:rsid w:val="00BD6A75"/>
    <w:rsid w:val="00BE3723"/>
    <w:rsid w:val="00BE3FD2"/>
    <w:rsid w:val="00BE6877"/>
    <w:rsid w:val="00BF22C2"/>
    <w:rsid w:val="00BF64AE"/>
    <w:rsid w:val="00C03777"/>
    <w:rsid w:val="00C072A0"/>
    <w:rsid w:val="00C109A9"/>
    <w:rsid w:val="00C32207"/>
    <w:rsid w:val="00C42509"/>
    <w:rsid w:val="00C4380D"/>
    <w:rsid w:val="00C4580F"/>
    <w:rsid w:val="00C638B5"/>
    <w:rsid w:val="00C64240"/>
    <w:rsid w:val="00C7475A"/>
    <w:rsid w:val="00C75312"/>
    <w:rsid w:val="00C82D5F"/>
    <w:rsid w:val="00CA653C"/>
    <w:rsid w:val="00CB46B2"/>
    <w:rsid w:val="00CC23A5"/>
    <w:rsid w:val="00CC2B81"/>
    <w:rsid w:val="00CC45D3"/>
    <w:rsid w:val="00CC4881"/>
    <w:rsid w:val="00CD1EA4"/>
    <w:rsid w:val="00CE0E0B"/>
    <w:rsid w:val="00CE773A"/>
    <w:rsid w:val="00CF3105"/>
    <w:rsid w:val="00D15566"/>
    <w:rsid w:val="00D21037"/>
    <w:rsid w:val="00D2475D"/>
    <w:rsid w:val="00D3066F"/>
    <w:rsid w:val="00D36162"/>
    <w:rsid w:val="00D40168"/>
    <w:rsid w:val="00D45AA7"/>
    <w:rsid w:val="00D45E3B"/>
    <w:rsid w:val="00D46C23"/>
    <w:rsid w:val="00D47A1C"/>
    <w:rsid w:val="00D513CF"/>
    <w:rsid w:val="00D52A13"/>
    <w:rsid w:val="00D53FD2"/>
    <w:rsid w:val="00D566A7"/>
    <w:rsid w:val="00D774B1"/>
    <w:rsid w:val="00D80F21"/>
    <w:rsid w:val="00D85C08"/>
    <w:rsid w:val="00D85CBA"/>
    <w:rsid w:val="00D92E67"/>
    <w:rsid w:val="00D97076"/>
    <w:rsid w:val="00DA50D6"/>
    <w:rsid w:val="00DA7C7A"/>
    <w:rsid w:val="00DB1D80"/>
    <w:rsid w:val="00DB57E9"/>
    <w:rsid w:val="00DB7C23"/>
    <w:rsid w:val="00DB7F21"/>
    <w:rsid w:val="00DC2928"/>
    <w:rsid w:val="00DC3657"/>
    <w:rsid w:val="00DC5A09"/>
    <w:rsid w:val="00DD7F3E"/>
    <w:rsid w:val="00DF0F7E"/>
    <w:rsid w:val="00DF772C"/>
    <w:rsid w:val="00E01EFE"/>
    <w:rsid w:val="00E054DE"/>
    <w:rsid w:val="00E05B1F"/>
    <w:rsid w:val="00E11570"/>
    <w:rsid w:val="00E1196F"/>
    <w:rsid w:val="00E16889"/>
    <w:rsid w:val="00E17367"/>
    <w:rsid w:val="00E20169"/>
    <w:rsid w:val="00E20C9B"/>
    <w:rsid w:val="00E31222"/>
    <w:rsid w:val="00E312CF"/>
    <w:rsid w:val="00E32BAC"/>
    <w:rsid w:val="00E33433"/>
    <w:rsid w:val="00E35AC1"/>
    <w:rsid w:val="00E364EB"/>
    <w:rsid w:val="00E427ED"/>
    <w:rsid w:val="00E47993"/>
    <w:rsid w:val="00E5223C"/>
    <w:rsid w:val="00E604EC"/>
    <w:rsid w:val="00E66E62"/>
    <w:rsid w:val="00E7044F"/>
    <w:rsid w:val="00E85A1F"/>
    <w:rsid w:val="00EA31D1"/>
    <w:rsid w:val="00EB199A"/>
    <w:rsid w:val="00EB2BD1"/>
    <w:rsid w:val="00EB3782"/>
    <w:rsid w:val="00EB6993"/>
    <w:rsid w:val="00EC042D"/>
    <w:rsid w:val="00ED11CB"/>
    <w:rsid w:val="00ED188E"/>
    <w:rsid w:val="00ED1C1B"/>
    <w:rsid w:val="00ED3884"/>
    <w:rsid w:val="00EE3B1C"/>
    <w:rsid w:val="00EF4526"/>
    <w:rsid w:val="00F05629"/>
    <w:rsid w:val="00F05A87"/>
    <w:rsid w:val="00F06B5E"/>
    <w:rsid w:val="00F14B0C"/>
    <w:rsid w:val="00F241C3"/>
    <w:rsid w:val="00F32D61"/>
    <w:rsid w:val="00F334CD"/>
    <w:rsid w:val="00F34B6B"/>
    <w:rsid w:val="00F363C0"/>
    <w:rsid w:val="00F47D08"/>
    <w:rsid w:val="00F50DF1"/>
    <w:rsid w:val="00F513A1"/>
    <w:rsid w:val="00F5179D"/>
    <w:rsid w:val="00F5714E"/>
    <w:rsid w:val="00F57271"/>
    <w:rsid w:val="00F61C2D"/>
    <w:rsid w:val="00F67BA1"/>
    <w:rsid w:val="00F703FB"/>
    <w:rsid w:val="00F7170D"/>
    <w:rsid w:val="00F7320F"/>
    <w:rsid w:val="00F740ED"/>
    <w:rsid w:val="00F80EBF"/>
    <w:rsid w:val="00F844E7"/>
    <w:rsid w:val="00F84859"/>
    <w:rsid w:val="00F860B5"/>
    <w:rsid w:val="00F90105"/>
    <w:rsid w:val="00F92444"/>
    <w:rsid w:val="00FA382E"/>
    <w:rsid w:val="00FA541D"/>
    <w:rsid w:val="00FA556E"/>
    <w:rsid w:val="00FC03EA"/>
    <w:rsid w:val="00FC5DE8"/>
    <w:rsid w:val="00FC6554"/>
    <w:rsid w:val="00FC73BE"/>
    <w:rsid w:val="00FD02BC"/>
    <w:rsid w:val="00FD3B05"/>
    <w:rsid w:val="00FD7153"/>
    <w:rsid w:val="00FE3314"/>
    <w:rsid w:val="00FF704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B19597"/>
  <w15:docId w15:val="{2874E895-4E1C-49B4-9366-A0322885C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pPr>
      <w:keepNext/>
      <w:keepLines/>
      <w:spacing w:before="480" w:after="120"/>
      <w:outlineLvl w:val="0"/>
    </w:pPr>
    <w:rPr>
      <w:b/>
      <w:sz w:val="48"/>
      <w:szCs w:val="48"/>
    </w:rPr>
  </w:style>
  <w:style w:type="paragraph" w:styleId="Nagwek2">
    <w:name w:val="heading 2"/>
    <w:basedOn w:val="Normalny"/>
    <w:next w:val="Normalny"/>
    <w:link w:val="Nagwek2Znak"/>
    <w:uiPriority w:val="9"/>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kapitzlist">
    <w:name w:val="List Paragraph"/>
    <w:basedOn w:val="Normalny"/>
    <w:uiPriority w:val="34"/>
    <w:qFormat/>
    <w:rsid w:val="004C2192"/>
    <w:pPr>
      <w:ind w:left="720"/>
      <w:contextualSpacing/>
    </w:pPr>
  </w:style>
  <w:style w:type="table" w:styleId="Tabela-Siatka">
    <w:name w:val="Table Grid"/>
    <w:basedOn w:val="Standardowy"/>
    <w:uiPriority w:val="39"/>
    <w:rsid w:val="004C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1"/>
    <w:next w:val="Normalny1"/>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paragraph" w:styleId="Nagwekspisutreci">
    <w:name w:val="TOC Heading"/>
    <w:basedOn w:val="Nagwek1"/>
    <w:next w:val="Normalny"/>
    <w:uiPriority w:val="39"/>
    <w:unhideWhenUsed/>
    <w:qFormat/>
    <w:rsid w:val="00830919"/>
    <w:pPr>
      <w:spacing w:after="0" w:line="276" w:lineRule="auto"/>
      <w:outlineLvl w:val="9"/>
    </w:pPr>
    <w:rPr>
      <w:rFonts w:asciiTheme="majorHAnsi" w:eastAsiaTheme="majorEastAsia" w:hAnsiTheme="majorHAnsi" w:cstheme="majorBidi"/>
      <w:bCs/>
      <w:color w:val="2F5496" w:themeColor="accent1" w:themeShade="BF"/>
      <w:sz w:val="28"/>
      <w:szCs w:val="28"/>
      <w:lang w:val="cs-CZ"/>
    </w:rPr>
  </w:style>
  <w:style w:type="paragraph" w:styleId="Tekstdymka">
    <w:name w:val="Balloon Text"/>
    <w:basedOn w:val="Normalny"/>
    <w:link w:val="TekstdymkaZnak"/>
    <w:uiPriority w:val="99"/>
    <w:semiHidden/>
    <w:unhideWhenUsed/>
    <w:rsid w:val="00830919"/>
    <w:pPr>
      <w:spacing w:after="0" w:line="240" w:lineRule="auto"/>
    </w:pPr>
    <w:rPr>
      <w:rFonts w:ascii="Lucida Grande CE" w:hAnsi="Lucida Grande CE" w:cs="Lucida Grande CE"/>
      <w:sz w:val="18"/>
      <w:szCs w:val="18"/>
    </w:rPr>
  </w:style>
  <w:style w:type="character" w:customStyle="1" w:styleId="TekstdymkaZnak">
    <w:name w:val="Tekst dymka Znak"/>
    <w:basedOn w:val="Domylnaczcionkaakapitu"/>
    <w:link w:val="Tekstdymka"/>
    <w:uiPriority w:val="99"/>
    <w:semiHidden/>
    <w:rsid w:val="00830919"/>
    <w:rPr>
      <w:rFonts w:ascii="Lucida Grande CE" w:hAnsi="Lucida Grande CE" w:cs="Lucida Grande CE"/>
      <w:sz w:val="18"/>
      <w:szCs w:val="18"/>
    </w:rPr>
  </w:style>
  <w:style w:type="paragraph" w:styleId="Spistreci1">
    <w:name w:val="toc 1"/>
    <w:basedOn w:val="Normalny"/>
    <w:next w:val="Normalny"/>
    <w:autoRedefine/>
    <w:uiPriority w:val="39"/>
    <w:unhideWhenUsed/>
    <w:rsid w:val="00830919"/>
    <w:pPr>
      <w:spacing w:before="240" w:after="120"/>
    </w:pPr>
    <w:rPr>
      <w:rFonts w:asciiTheme="minorHAnsi" w:hAnsiTheme="minorHAnsi"/>
      <w:b/>
      <w:caps/>
      <w:u w:val="single"/>
    </w:rPr>
  </w:style>
  <w:style w:type="paragraph" w:styleId="Spistreci2">
    <w:name w:val="toc 2"/>
    <w:basedOn w:val="Normalny"/>
    <w:next w:val="Normalny"/>
    <w:autoRedefine/>
    <w:uiPriority w:val="39"/>
    <w:unhideWhenUsed/>
    <w:rsid w:val="00830919"/>
    <w:pPr>
      <w:spacing w:after="0"/>
    </w:pPr>
    <w:rPr>
      <w:rFonts w:asciiTheme="minorHAnsi" w:hAnsiTheme="minorHAnsi"/>
      <w:b/>
      <w:smallCaps/>
    </w:rPr>
  </w:style>
  <w:style w:type="paragraph" w:styleId="Spistreci3">
    <w:name w:val="toc 3"/>
    <w:basedOn w:val="Normalny"/>
    <w:next w:val="Normalny"/>
    <w:autoRedefine/>
    <w:uiPriority w:val="39"/>
    <w:semiHidden/>
    <w:unhideWhenUsed/>
    <w:rsid w:val="00830919"/>
    <w:pPr>
      <w:spacing w:after="0"/>
    </w:pPr>
    <w:rPr>
      <w:rFonts w:asciiTheme="minorHAnsi" w:hAnsiTheme="minorHAnsi"/>
      <w:smallCaps/>
    </w:rPr>
  </w:style>
  <w:style w:type="paragraph" w:styleId="Spistreci4">
    <w:name w:val="toc 4"/>
    <w:basedOn w:val="Normalny"/>
    <w:next w:val="Normalny"/>
    <w:autoRedefine/>
    <w:uiPriority w:val="39"/>
    <w:semiHidden/>
    <w:unhideWhenUsed/>
    <w:rsid w:val="00830919"/>
    <w:pPr>
      <w:spacing w:after="0"/>
    </w:pPr>
    <w:rPr>
      <w:rFonts w:asciiTheme="minorHAnsi" w:hAnsiTheme="minorHAnsi"/>
    </w:rPr>
  </w:style>
  <w:style w:type="paragraph" w:styleId="Spistreci5">
    <w:name w:val="toc 5"/>
    <w:basedOn w:val="Normalny"/>
    <w:next w:val="Normalny"/>
    <w:autoRedefine/>
    <w:uiPriority w:val="39"/>
    <w:semiHidden/>
    <w:unhideWhenUsed/>
    <w:rsid w:val="00830919"/>
    <w:pPr>
      <w:spacing w:after="0"/>
    </w:pPr>
    <w:rPr>
      <w:rFonts w:asciiTheme="minorHAnsi" w:hAnsiTheme="minorHAnsi"/>
    </w:rPr>
  </w:style>
  <w:style w:type="paragraph" w:styleId="Spistreci6">
    <w:name w:val="toc 6"/>
    <w:basedOn w:val="Normalny"/>
    <w:next w:val="Normalny"/>
    <w:autoRedefine/>
    <w:uiPriority w:val="39"/>
    <w:semiHidden/>
    <w:unhideWhenUsed/>
    <w:rsid w:val="00830919"/>
    <w:pPr>
      <w:spacing w:after="0"/>
    </w:pPr>
    <w:rPr>
      <w:rFonts w:asciiTheme="minorHAnsi" w:hAnsiTheme="minorHAnsi"/>
    </w:rPr>
  </w:style>
  <w:style w:type="paragraph" w:styleId="Spistreci7">
    <w:name w:val="toc 7"/>
    <w:basedOn w:val="Normalny"/>
    <w:next w:val="Normalny"/>
    <w:autoRedefine/>
    <w:uiPriority w:val="39"/>
    <w:semiHidden/>
    <w:unhideWhenUsed/>
    <w:rsid w:val="00830919"/>
    <w:pPr>
      <w:spacing w:after="0"/>
    </w:pPr>
    <w:rPr>
      <w:rFonts w:asciiTheme="minorHAnsi" w:hAnsiTheme="minorHAnsi"/>
    </w:rPr>
  </w:style>
  <w:style w:type="paragraph" w:styleId="Spistreci8">
    <w:name w:val="toc 8"/>
    <w:basedOn w:val="Normalny"/>
    <w:next w:val="Normalny"/>
    <w:autoRedefine/>
    <w:uiPriority w:val="39"/>
    <w:semiHidden/>
    <w:unhideWhenUsed/>
    <w:rsid w:val="00830919"/>
    <w:pPr>
      <w:spacing w:after="0"/>
    </w:pPr>
    <w:rPr>
      <w:rFonts w:asciiTheme="minorHAnsi" w:hAnsiTheme="minorHAnsi"/>
    </w:rPr>
  </w:style>
  <w:style w:type="paragraph" w:styleId="Spistreci9">
    <w:name w:val="toc 9"/>
    <w:basedOn w:val="Normalny"/>
    <w:next w:val="Normalny"/>
    <w:autoRedefine/>
    <w:uiPriority w:val="39"/>
    <w:semiHidden/>
    <w:unhideWhenUsed/>
    <w:rsid w:val="00830919"/>
    <w:pPr>
      <w:spacing w:after="0"/>
    </w:pPr>
    <w:rPr>
      <w:rFonts w:asciiTheme="minorHAnsi" w:hAnsiTheme="minorHAnsi"/>
    </w:rPr>
  </w:style>
  <w:style w:type="paragraph" w:styleId="Tekstprzypisudolnego">
    <w:name w:val="footnote text"/>
    <w:basedOn w:val="Normalny"/>
    <w:link w:val="TekstprzypisudolnegoZnak"/>
    <w:uiPriority w:val="99"/>
    <w:unhideWhenUsed/>
    <w:rsid w:val="00914920"/>
    <w:pPr>
      <w:spacing w:after="0" w:line="240" w:lineRule="auto"/>
    </w:pPr>
    <w:rPr>
      <w:sz w:val="24"/>
      <w:szCs w:val="24"/>
    </w:rPr>
  </w:style>
  <w:style w:type="character" w:customStyle="1" w:styleId="TekstprzypisudolnegoZnak">
    <w:name w:val="Tekst przypisu dolnego Znak"/>
    <w:basedOn w:val="Domylnaczcionkaakapitu"/>
    <w:link w:val="Tekstprzypisudolnego"/>
    <w:uiPriority w:val="99"/>
    <w:rsid w:val="00914920"/>
    <w:rPr>
      <w:sz w:val="24"/>
      <w:szCs w:val="24"/>
    </w:rPr>
  </w:style>
  <w:style w:type="character" w:styleId="Odwoanieprzypisudolnego">
    <w:name w:val="footnote reference"/>
    <w:basedOn w:val="Domylnaczcionkaakapitu"/>
    <w:uiPriority w:val="99"/>
    <w:unhideWhenUsed/>
    <w:rsid w:val="00914920"/>
    <w:rPr>
      <w:vertAlign w:val="superscript"/>
    </w:rPr>
  </w:style>
  <w:style w:type="character" w:styleId="Odwoaniedokomentarza">
    <w:name w:val="annotation reference"/>
    <w:basedOn w:val="Domylnaczcionkaakapitu"/>
    <w:uiPriority w:val="99"/>
    <w:semiHidden/>
    <w:unhideWhenUsed/>
    <w:rsid w:val="007E5C89"/>
    <w:rPr>
      <w:sz w:val="18"/>
      <w:szCs w:val="18"/>
    </w:rPr>
  </w:style>
  <w:style w:type="paragraph" w:styleId="Tekstkomentarza">
    <w:name w:val="annotation text"/>
    <w:basedOn w:val="Normalny"/>
    <w:link w:val="TekstkomentarzaZnak"/>
    <w:uiPriority w:val="99"/>
    <w:unhideWhenUsed/>
    <w:rsid w:val="007E5C89"/>
    <w:pPr>
      <w:spacing w:line="240" w:lineRule="auto"/>
    </w:pPr>
    <w:rPr>
      <w:sz w:val="24"/>
      <w:szCs w:val="24"/>
    </w:rPr>
  </w:style>
  <w:style w:type="character" w:customStyle="1" w:styleId="TekstkomentarzaZnak">
    <w:name w:val="Tekst komentarza Znak"/>
    <w:basedOn w:val="Domylnaczcionkaakapitu"/>
    <w:link w:val="Tekstkomentarza"/>
    <w:uiPriority w:val="99"/>
    <w:rsid w:val="007E5C89"/>
    <w:rPr>
      <w:sz w:val="24"/>
      <w:szCs w:val="24"/>
    </w:rPr>
  </w:style>
  <w:style w:type="paragraph" w:styleId="Tematkomentarza">
    <w:name w:val="annotation subject"/>
    <w:basedOn w:val="Tekstkomentarza"/>
    <w:next w:val="Tekstkomentarza"/>
    <w:link w:val="TematkomentarzaZnak"/>
    <w:uiPriority w:val="99"/>
    <w:semiHidden/>
    <w:unhideWhenUsed/>
    <w:rsid w:val="007E5C89"/>
    <w:rPr>
      <w:b/>
      <w:bCs/>
      <w:sz w:val="20"/>
      <w:szCs w:val="20"/>
    </w:rPr>
  </w:style>
  <w:style w:type="character" w:customStyle="1" w:styleId="TematkomentarzaZnak">
    <w:name w:val="Temat komentarza Znak"/>
    <w:basedOn w:val="TekstkomentarzaZnak"/>
    <w:link w:val="Tematkomentarza"/>
    <w:uiPriority w:val="99"/>
    <w:semiHidden/>
    <w:rsid w:val="007E5C89"/>
    <w:rPr>
      <w:b/>
      <w:bCs/>
      <w:sz w:val="20"/>
      <w:szCs w:val="20"/>
    </w:rPr>
  </w:style>
  <w:style w:type="paragraph" w:styleId="Stopka">
    <w:name w:val="footer"/>
    <w:basedOn w:val="Normalny"/>
    <w:link w:val="StopkaZnak"/>
    <w:uiPriority w:val="99"/>
    <w:unhideWhenUsed/>
    <w:rsid w:val="007E5C8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5C89"/>
  </w:style>
  <w:style w:type="character" w:styleId="Numerstrony">
    <w:name w:val="page number"/>
    <w:basedOn w:val="Domylnaczcionkaakapitu"/>
    <w:uiPriority w:val="99"/>
    <w:semiHidden/>
    <w:unhideWhenUsed/>
    <w:rsid w:val="007E5C89"/>
  </w:style>
  <w:style w:type="character" w:styleId="Hipercze">
    <w:name w:val="Hyperlink"/>
    <w:basedOn w:val="Domylnaczcionkaakapitu"/>
    <w:uiPriority w:val="99"/>
    <w:unhideWhenUsed/>
    <w:rsid w:val="005971E4"/>
    <w:rPr>
      <w:color w:val="0563C1" w:themeColor="hyperlink"/>
      <w:u w:val="single"/>
    </w:rPr>
  </w:style>
  <w:style w:type="paragraph" w:customStyle="1" w:styleId="Standard">
    <w:name w:val="Standard"/>
    <w:rsid w:val="003F4E00"/>
    <w:pPr>
      <w:suppressAutoHyphens/>
      <w:autoSpaceDN w:val="0"/>
      <w:textAlignment w:val="baseline"/>
    </w:pPr>
    <w:rPr>
      <w:kern w:val="3"/>
    </w:rPr>
  </w:style>
  <w:style w:type="character" w:customStyle="1" w:styleId="markedcontent">
    <w:name w:val="markedcontent"/>
    <w:basedOn w:val="Domylnaczcionkaakapitu"/>
    <w:rsid w:val="003F4E00"/>
  </w:style>
  <w:style w:type="paragraph" w:customStyle="1" w:styleId="Default">
    <w:name w:val="Default"/>
    <w:rsid w:val="003F4E00"/>
    <w:pPr>
      <w:autoSpaceDE w:val="0"/>
      <w:autoSpaceDN w:val="0"/>
      <w:adjustRightInd w:val="0"/>
      <w:spacing w:after="0" w:line="240" w:lineRule="auto"/>
    </w:pPr>
    <w:rPr>
      <w:rFonts w:ascii="Arial" w:hAnsi="Arial" w:cs="Arial"/>
      <w:color w:val="000000"/>
      <w:sz w:val="24"/>
      <w:szCs w:val="24"/>
    </w:rPr>
  </w:style>
  <w:style w:type="paragraph" w:customStyle="1" w:styleId="field--name-field-lead">
    <w:name w:val="field--name-field-lead"/>
    <w:basedOn w:val="Normalny"/>
    <w:rsid w:val="00E32BAC"/>
    <w:pPr>
      <w:spacing w:before="100" w:beforeAutospacing="1" w:after="100" w:afterAutospacing="1" w:line="240" w:lineRule="auto"/>
    </w:pPr>
    <w:rPr>
      <w:rFonts w:ascii="Times" w:hAnsi="Times"/>
      <w:sz w:val="20"/>
      <w:szCs w:val="20"/>
      <w:lang w:val="cs-CZ"/>
    </w:rPr>
  </w:style>
  <w:style w:type="paragraph" w:customStyle="1" w:styleId="selectionshareable">
    <w:name w:val="selectionshareable"/>
    <w:basedOn w:val="Normalny"/>
    <w:rsid w:val="00E32BAC"/>
    <w:pPr>
      <w:spacing w:before="100" w:beforeAutospacing="1" w:after="100" w:afterAutospacing="1" w:line="240" w:lineRule="auto"/>
    </w:pPr>
    <w:rPr>
      <w:rFonts w:ascii="Times" w:hAnsi="Times"/>
      <w:sz w:val="20"/>
      <w:szCs w:val="20"/>
      <w:lang w:val="cs-CZ"/>
    </w:rPr>
  </w:style>
  <w:style w:type="character" w:styleId="Pogrubienie">
    <w:name w:val="Strong"/>
    <w:basedOn w:val="Domylnaczcionkaakapitu"/>
    <w:uiPriority w:val="22"/>
    <w:qFormat/>
    <w:rsid w:val="00E32BAC"/>
    <w:rPr>
      <w:b/>
      <w:bCs/>
    </w:rPr>
  </w:style>
  <w:style w:type="paragraph" w:styleId="Legenda">
    <w:name w:val="caption"/>
    <w:basedOn w:val="Normalny"/>
    <w:next w:val="Normalny"/>
    <w:uiPriority w:val="35"/>
    <w:unhideWhenUsed/>
    <w:qFormat/>
    <w:rsid w:val="00E1196F"/>
    <w:pPr>
      <w:spacing w:after="200" w:line="240" w:lineRule="auto"/>
    </w:pPr>
    <w:rPr>
      <w:b/>
      <w:bCs/>
      <w:color w:val="4472C4" w:themeColor="accent1"/>
      <w:sz w:val="18"/>
      <w:szCs w:val="18"/>
    </w:rPr>
  </w:style>
  <w:style w:type="paragraph" w:styleId="Nagwek">
    <w:name w:val="header"/>
    <w:basedOn w:val="Normalny"/>
    <w:link w:val="NagwekZnak"/>
    <w:uiPriority w:val="99"/>
    <w:unhideWhenUsed/>
    <w:rsid w:val="0046464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4647"/>
  </w:style>
  <w:style w:type="paragraph" w:styleId="Tekstpodstawowy">
    <w:name w:val="Body Text"/>
    <w:basedOn w:val="Normalny"/>
    <w:link w:val="TekstpodstawowyZnak"/>
    <w:uiPriority w:val="1"/>
    <w:qFormat/>
    <w:rsid w:val="00560EF2"/>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TekstpodstawowyZnak">
    <w:name w:val="Tekst podstawowy Znak"/>
    <w:basedOn w:val="Domylnaczcionkaakapitu"/>
    <w:link w:val="Tekstpodstawowy"/>
    <w:uiPriority w:val="1"/>
    <w:rsid w:val="00560EF2"/>
    <w:rPr>
      <w:rFonts w:ascii="Times New Roman" w:eastAsia="Times New Roman" w:hAnsi="Times New Roman" w:cs="Times New Roman"/>
      <w:lang w:eastAsia="en-US"/>
    </w:rPr>
  </w:style>
  <w:style w:type="paragraph" w:customStyle="1" w:styleId="TableParagraph">
    <w:name w:val="Table Paragraph"/>
    <w:basedOn w:val="Normalny"/>
    <w:uiPriority w:val="1"/>
    <w:qFormat/>
    <w:rsid w:val="00560EF2"/>
    <w:pPr>
      <w:widowControl w:val="0"/>
      <w:autoSpaceDE w:val="0"/>
      <w:autoSpaceDN w:val="0"/>
      <w:spacing w:after="0" w:line="240" w:lineRule="auto"/>
    </w:pPr>
    <w:rPr>
      <w:rFonts w:ascii="Times New Roman" w:eastAsia="Times New Roman" w:hAnsi="Times New Roman" w:cs="Times New Roman"/>
      <w:lang w:eastAsia="en-US"/>
    </w:rPr>
  </w:style>
  <w:style w:type="paragraph" w:styleId="Spisilustracji">
    <w:name w:val="table of figures"/>
    <w:basedOn w:val="Normalny"/>
    <w:next w:val="Normalny"/>
    <w:uiPriority w:val="99"/>
    <w:unhideWhenUsed/>
    <w:rsid w:val="00841F22"/>
    <w:pPr>
      <w:spacing w:after="0"/>
    </w:pPr>
  </w:style>
  <w:style w:type="character" w:customStyle="1" w:styleId="TytuZnak">
    <w:name w:val="Tytuł Znak"/>
    <w:basedOn w:val="Domylnaczcionkaakapitu"/>
    <w:link w:val="Tytu"/>
    <w:uiPriority w:val="10"/>
    <w:rsid w:val="003E18B0"/>
    <w:rPr>
      <w:b/>
      <w:sz w:val="72"/>
      <w:szCs w:val="72"/>
    </w:rPr>
  </w:style>
  <w:style w:type="paragraph" w:styleId="NormalnyWeb">
    <w:name w:val="Normal (Web)"/>
    <w:basedOn w:val="Normalny"/>
    <w:uiPriority w:val="99"/>
    <w:unhideWhenUsed/>
    <w:rsid w:val="003E18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gwek1Znak">
    <w:name w:val="Nagłówek 1 Znak"/>
    <w:basedOn w:val="Domylnaczcionkaakapitu"/>
    <w:link w:val="Nagwek1"/>
    <w:uiPriority w:val="9"/>
    <w:rsid w:val="00C32207"/>
    <w:rPr>
      <w:b/>
      <w:sz w:val="48"/>
      <w:szCs w:val="48"/>
    </w:rPr>
  </w:style>
  <w:style w:type="character" w:customStyle="1" w:styleId="Nagwek2Znak">
    <w:name w:val="Nagłówek 2 Znak"/>
    <w:basedOn w:val="Domylnaczcionkaakapitu"/>
    <w:link w:val="Nagwek2"/>
    <w:uiPriority w:val="9"/>
    <w:rsid w:val="00C32207"/>
    <w:rPr>
      <w:b/>
      <w:sz w:val="36"/>
      <w:szCs w:val="36"/>
    </w:rPr>
  </w:style>
  <w:style w:type="paragraph" w:styleId="Bezodstpw">
    <w:name w:val="No Spacing"/>
    <w:uiPriority w:val="1"/>
    <w:qFormat/>
    <w:rsid w:val="004E4CFF"/>
    <w:pPr>
      <w:spacing w:after="0" w:line="240" w:lineRule="auto"/>
    </w:pPr>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5565">
      <w:bodyDiv w:val="1"/>
      <w:marLeft w:val="0"/>
      <w:marRight w:val="0"/>
      <w:marTop w:val="0"/>
      <w:marBottom w:val="0"/>
      <w:divBdr>
        <w:top w:val="none" w:sz="0" w:space="0" w:color="auto"/>
        <w:left w:val="none" w:sz="0" w:space="0" w:color="auto"/>
        <w:bottom w:val="none" w:sz="0" w:space="0" w:color="auto"/>
        <w:right w:val="none" w:sz="0" w:space="0" w:color="auto"/>
      </w:divBdr>
    </w:div>
    <w:div w:id="12197099">
      <w:bodyDiv w:val="1"/>
      <w:marLeft w:val="0"/>
      <w:marRight w:val="0"/>
      <w:marTop w:val="0"/>
      <w:marBottom w:val="0"/>
      <w:divBdr>
        <w:top w:val="none" w:sz="0" w:space="0" w:color="auto"/>
        <w:left w:val="none" w:sz="0" w:space="0" w:color="auto"/>
        <w:bottom w:val="none" w:sz="0" w:space="0" w:color="auto"/>
        <w:right w:val="none" w:sz="0" w:space="0" w:color="auto"/>
      </w:divBdr>
    </w:div>
    <w:div w:id="96868889">
      <w:bodyDiv w:val="1"/>
      <w:marLeft w:val="0"/>
      <w:marRight w:val="0"/>
      <w:marTop w:val="0"/>
      <w:marBottom w:val="0"/>
      <w:divBdr>
        <w:top w:val="none" w:sz="0" w:space="0" w:color="auto"/>
        <w:left w:val="none" w:sz="0" w:space="0" w:color="auto"/>
        <w:bottom w:val="none" w:sz="0" w:space="0" w:color="auto"/>
        <w:right w:val="none" w:sz="0" w:space="0" w:color="auto"/>
      </w:divBdr>
    </w:div>
    <w:div w:id="113212931">
      <w:bodyDiv w:val="1"/>
      <w:marLeft w:val="0"/>
      <w:marRight w:val="0"/>
      <w:marTop w:val="0"/>
      <w:marBottom w:val="0"/>
      <w:divBdr>
        <w:top w:val="none" w:sz="0" w:space="0" w:color="auto"/>
        <w:left w:val="none" w:sz="0" w:space="0" w:color="auto"/>
        <w:bottom w:val="none" w:sz="0" w:space="0" w:color="auto"/>
        <w:right w:val="none" w:sz="0" w:space="0" w:color="auto"/>
      </w:divBdr>
    </w:div>
    <w:div w:id="124156755">
      <w:bodyDiv w:val="1"/>
      <w:marLeft w:val="0"/>
      <w:marRight w:val="0"/>
      <w:marTop w:val="0"/>
      <w:marBottom w:val="0"/>
      <w:divBdr>
        <w:top w:val="none" w:sz="0" w:space="0" w:color="auto"/>
        <w:left w:val="none" w:sz="0" w:space="0" w:color="auto"/>
        <w:bottom w:val="none" w:sz="0" w:space="0" w:color="auto"/>
        <w:right w:val="none" w:sz="0" w:space="0" w:color="auto"/>
      </w:divBdr>
    </w:div>
    <w:div w:id="131683225">
      <w:bodyDiv w:val="1"/>
      <w:marLeft w:val="0"/>
      <w:marRight w:val="0"/>
      <w:marTop w:val="0"/>
      <w:marBottom w:val="0"/>
      <w:divBdr>
        <w:top w:val="none" w:sz="0" w:space="0" w:color="auto"/>
        <w:left w:val="none" w:sz="0" w:space="0" w:color="auto"/>
        <w:bottom w:val="none" w:sz="0" w:space="0" w:color="auto"/>
        <w:right w:val="none" w:sz="0" w:space="0" w:color="auto"/>
      </w:divBdr>
    </w:div>
    <w:div w:id="163784207">
      <w:bodyDiv w:val="1"/>
      <w:marLeft w:val="0"/>
      <w:marRight w:val="0"/>
      <w:marTop w:val="0"/>
      <w:marBottom w:val="0"/>
      <w:divBdr>
        <w:top w:val="none" w:sz="0" w:space="0" w:color="auto"/>
        <w:left w:val="none" w:sz="0" w:space="0" w:color="auto"/>
        <w:bottom w:val="none" w:sz="0" w:space="0" w:color="auto"/>
        <w:right w:val="none" w:sz="0" w:space="0" w:color="auto"/>
      </w:divBdr>
    </w:div>
    <w:div w:id="202182457">
      <w:bodyDiv w:val="1"/>
      <w:marLeft w:val="0"/>
      <w:marRight w:val="0"/>
      <w:marTop w:val="0"/>
      <w:marBottom w:val="0"/>
      <w:divBdr>
        <w:top w:val="none" w:sz="0" w:space="0" w:color="auto"/>
        <w:left w:val="none" w:sz="0" w:space="0" w:color="auto"/>
        <w:bottom w:val="none" w:sz="0" w:space="0" w:color="auto"/>
        <w:right w:val="none" w:sz="0" w:space="0" w:color="auto"/>
      </w:divBdr>
    </w:div>
    <w:div w:id="207961247">
      <w:bodyDiv w:val="1"/>
      <w:marLeft w:val="0"/>
      <w:marRight w:val="0"/>
      <w:marTop w:val="0"/>
      <w:marBottom w:val="0"/>
      <w:divBdr>
        <w:top w:val="none" w:sz="0" w:space="0" w:color="auto"/>
        <w:left w:val="none" w:sz="0" w:space="0" w:color="auto"/>
        <w:bottom w:val="none" w:sz="0" w:space="0" w:color="auto"/>
        <w:right w:val="none" w:sz="0" w:space="0" w:color="auto"/>
      </w:divBdr>
    </w:div>
    <w:div w:id="215705531">
      <w:bodyDiv w:val="1"/>
      <w:marLeft w:val="0"/>
      <w:marRight w:val="0"/>
      <w:marTop w:val="0"/>
      <w:marBottom w:val="0"/>
      <w:divBdr>
        <w:top w:val="none" w:sz="0" w:space="0" w:color="auto"/>
        <w:left w:val="none" w:sz="0" w:space="0" w:color="auto"/>
        <w:bottom w:val="none" w:sz="0" w:space="0" w:color="auto"/>
        <w:right w:val="none" w:sz="0" w:space="0" w:color="auto"/>
      </w:divBdr>
    </w:div>
    <w:div w:id="218325715">
      <w:bodyDiv w:val="1"/>
      <w:marLeft w:val="0"/>
      <w:marRight w:val="0"/>
      <w:marTop w:val="0"/>
      <w:marBottom w:val="0"/>
      <w:divBdr>
        <w:top w:val="none" w:sz="0" w:space="0" w:color="auto"/>
        <w:left w:val="none" w:sz="0" w:space="0" w:color="auto"/>
        <w:bottom w:val="none" w:sz="0" w:space="0" w:color="auto"/>
        <w:right w:val="none" w:sz="0" w:space="0" w:color="auto"/>
      </w:divBdr>
    </w:div>
    <w:div w:id="259721611">
      <w:bodyDiv w:val="1"/>
      <w:marLeft w:val="0"/>
      <w:marRight w:val="0"/>
      <w:marTop w:val="0"/>
      <w:marBottom w:val="0"/>
      <w:divBdr>
        <w:top w:val="none" w:sz="0" w:space="0" w:color="auto"/>
        <w:left w:val="none" w:sz="0" w:space="0" w:color="auto"/>
        <w:bottom w:val="none" w:sz="0" w:space="0" w:color="auto"/>
        <w:right w:val="none" w:sz="0" w:space="0" w:color="auto"/>
      </w:divBdr>
    </w:div>
    <w:div w:id="264196984">
      <w:bodyDiv w:val="1"/>
      <w:marLeft w:val="0"/>
      <w:marRight w:val="0"/>
      <w:marTop w:val="0"/>
      <w:marBottom w:val="0"/>
      <w:divBdr>
        <w:top w:val="none" w:sz="0" w:space="0" w:color="auto"/>
        <w:left w:val="none" w:sz="0" w:space="0" w:color="auto"/>
        <w:bottom w:val="none" w:sz="0" w:space="0" w:color="auto"/>
        <w:right w:val="none" w:sz="0" w:space="0" w:color="auto"/>
      </w:divBdr>
    </w:div>
    <w:div w:id="286812581">
      <w:bodyDiv w:val="1"/>
      <w:marLeft w:val="0"/>
      <w:marRight w:val="0"/>
      <w:marTop w:val="0"/>
      <w:marBottom w:val="0"/>
      <w:divBdr>
        <w:top w:val="none" w:sz="0" w:space="0" w:color="auto"/>
        <w:left w:val="none" w:sz="0" w:space="0" w:color="auto"/>
        <w:bottom w:val="none" w:sz="0" w:space="0" w:color="auto"/>
        <w:right w:val="none" w:sz="0" w:space="0" w:color="auto"/>
      </w:divBdr>
    </w:div>
    <w:div w:id="288365871">
      <w:bodyDiv w:val="1"/>
      <w:marLeft w:val="0"/>
      <w:marRight w:val="0"/>
      <w:marTop w:val="0"/>
      <w:marBottom w:val="0"/>
      <w:divBdr>
        <w:top w:val="none" w:sz="0" w:space="0" w:color="auto"/>
        <w:left w:val="none" w:sz="0" w:space="0" w:color="auto"/>
        <w:bottom w:val="none" w:sz="0" w:space="0" w:color="auto"/>
        <w:right w:val="none" w:sz="0" w:space="0" w:color="auto"/>
      </w:divBdr>
      <w:divsChild>
        <w:div w:id="1010303410">
          <w:marLeft w:val="0"/>
          <w:marRight w:val="0"/>
          <w:marTop w:val="0"/>
          <w:marBottom w:val="0"/>
          <w:divBdr>
            <w:top w:val="none" w:sz="0" w:space="0" w:color="auto"/>
            <w:left w:val="none" w:sz="0" w:space="0" w:color="auto"/>
            <w:bottom w:val="none" w:sz="0" w:space="0" w:color="auto"/>
            <w:right w:val="none" w:sz="0" w:space="0" w:color="auto"/>
          </w:divBdr>
        </w:div>
      </w:divsChild>
    </w:div>
    <w:div w:id="291525308">
      <w:bodyDiv w:val="1"/>
      <w:marLeft w:val="0"/>
      <w:marRight w:val="0"/>
      <w:marTop w:val="0"/>
      <w:marBottom w:val="0"/>
      <w:divBdr>
        <w:top w:val="none" w:sz="0" w:space="0" w:color="auto"/>
        <w:left w:val="none" w:sz="0" w:space="0" w:color="auto"/>
        <w:bottom w:val="none" w:sz="0" w:space="0" w:color="auto"/>
        <w:right w:val="none" w:sz="0" w:space="0" w:color="auto"/>
      </w:divBdr>
    </w:div>
    <w:div w:id="303237298">
      <w:bodyDiv w:val="1"/>
      <w:marLeft w:val="0"/>
      <w:marRight w:val="0"/>
      <w:marTop w:val="0"/>
      <w:marBottom w:val="0"/>
      <w:divBdr>
        <w:top w:val="none" w:sz="0" w:space="0" w:color="auto"/>
        <w:left w:val="none" w:sz="0" w:space="0" w:color="auto"/>
        <w:bottom w:val="none" w:sz="0" w:space="0" w:color="auto"/>
        <w:right w:val="none" w:sz="0" w:space="0" w:color="auto"/>
      </w:divBdr>
    </w:div>
    <w:div w:id="429010758">
      <w:bodyDiv w:val="1"/>
      <w:marLeft w:val="0"/>
      <w:marRight w:val="0"/>
      <w:marTop w:val="0"/>
      <w:marBottom w:val="0"/>
      <w:divBdr>
        <w:top w:val="none" w:sz="0" w:space="0" w:color="auto"/>
        <w:left w:val="none" w:sz="0" w:space="0" w:color="auto"/>
        <w:bottom w:val="none" w:sz="0" w:space="0" w:color="auto"/>
        <w:right w:val="none" w:sz="0" w:space="0" w:color="auto"/>
      </w:divBdr>
    </w:div>
    <w:div w:id="456219517">
      <w:bodyDiv w:val="1"/>
      <w:marLeft w:val="0"/>
      <w:marRight w:val="0"/>
      <w:marTop w:val="0"/>
      <w:marBottom w:val="0"/>
      <w:divBdr>
        <w:top w:val="none" w:sz="0" w:space="0" w:color="auto"/>
        <w:left w:val="none" w:sz="0" w:space="0" w:color="auto"/>
        <w:bottom w:val="none" w:sz="0" w:space="0" w:color="auto"/>
        <w:right w:val="none" w:sz="0" w:space="0" w:color="auto"/>
      </w:divBdr>
    </w:div>
    <w:div w:id="550576166">
      <w:bodyDiv w:val="1"/>
      <w:marLeft w:val="0"/>
      <w:marRight w:val="0"/>
      <w:marTop w:val="0"/>
      <w:marBottom w:val="0"/>
      <w:divBdr>
        <w:top w:val="none" w:sz="0" w:space="0" w:color="auto"/>
        <w:left w:val="none" w:sz="0" w:space="0" w:color="auto"/>
        <w:bottom w:val="none" w:sz="0" w:space="0" w:color="auto"/>
        <w:right w:val="none" w:sz="0" w:space="0" w:color="auto"/>
      </w:divBdr>
    </w:div>
    <w:div w:id="555700489">
      <w:bodyDiv w:val="1"/>
      <w:marLeft w:val="0"/>
      <w:marRight w:val="0"/>
      <w:marTop w:val="0"/>
      <w:marBottom w:val="0"/>
      <w:divBdr>
        <w:top w:val="none" w:sz="0" w:space="0" w:color="auto"/>
        <w:left w:val="none" w:sz="0" w:space="0" w:color="auto"/>
        <w:bottom w:val="none" w:sz="0" w:space="0" w:color="auto"/>
        <w:right w:val="none" w:sz="0" w:space="0" w:color="auto"/>
      </w:divBdr>
    </w:div>
    <w:div w:id="563610898">
      <w:bodyDiv w:val="1"/>
      <w:marLeft w:val="0"/>
      <w:marRight w:val="0"/>
      <w:marTop w:val="0"/>
      <w:marBottom w:val="0"/>
      <w:divBdr>
        <w:top w:val="none" w:sz="0" w:space="0" w:color="auto"/>
        <w:left w:val="none" w:sz="0" w:space="0" w:color="auto"/>
        <w:bottom w:val="none" w:sz="0" w:space="0" w:color="auto"/>
        <w:right w:val="none" w:sz="0" w:space="0" w:color="auto"/>
      </w:divBdr>
    </w:div>
    <w:div w:id="565920308">
      <w:bodyDiv w:val="1"/>
      <w:marLeft w:val="0"/>
      <w:marRight w:val="0"/>
      <w:marTop w:val="0"/>
      <w:marBottom w:val="0"/>
      <w:divBdr>
        <w:top w:val="none" w:sz="0" w:space="0" w:color="auto"/>
        <w:left w:val="none" w:sz="0" w:space="0" w:color="auto"/>
        <w:bottom w:val="none" w:sz="0" w:space="0" w:color="auto"/>
        <w:right w:val="none" w:sz="0" w:space="0" w:color="auto"/>
      </w:divBdr>
    </w:div>
    <w:div w:id="637757973">
      <w:bodyDiv w:val="1"/>
      <w:marLeft w:val="0"/>
      <w:marRight w:val="0"/>
      <w:marTop w:val="0"/>
      <w:marBottom w:val="0"/>
      <w:divBdr>
        <w:top w:val="none" w:sz="0" w:space="0" w:color="auto"/>
        <w:left w:val="none" w:sz="0" w:space="0" w:color="auto"/>
        <w:bottom w:val="none" w:sz="0" w:space="0" w:color="auto"/>
        <w:right w:val="none" w:sz="0" w:space="0" w:color="auto"/>
      </w:divBdr>
    </w:div>
    <w:div w:id="638536411">
      <w:bodyDiv w:val="1"/>
      <w:marLeft w:val="0"/>
      <w:marRight w:val="0"/>
      <w:marTop w:val="0"/>
      <w:marBottom w:val="0"/>
      <w:divBdr>
        <w:top w:val="none" w:sz="0" w:space="0" w:color="auto"/>
        <w:left w:val="none" w:sz="0" w:space="0" w:color="auto"/>
        <w:bottom w:val="none" w:sz="0" w:space="0" w:color="auto"/>
        <w:right w:val="none" w:sz="0" w:space="0" w:color="auto"/>
      </w:divBdr>
    </w:div>
    <w:div w:id="837967601">
      <w:bodyDiv w:val="1"/>
      <w:marLeft w:val="0"/>
      <w:marRight w:val="0"/>
      <w:marTop w:val="0"/>
      <w:marBottom w:val="0"/>
      <w:divBdr>
        <w:top w:val="none" w:sz="0" w:space="0" w:color="auto"/>
        <w:left w:val="none" w:sz="0" w:space="0" w:color="auto"/>
        <w:bottom w:val="none" w:sz="0" w:space="0" w:color="auto"/>
        <w:right w:val="none" w:sz="0" w:space="0" w:color="auto"/>
      </w:divBdr>
    </w:div>
    <w:div w:id="878014882">
      <w:bodyDiv w:val="1"/>
      <w:marLeft w:val="0"/>
      <w:marRight w:val="0"/>
      <w:marTop w:val="0"/>
      <w:marBottom w:val="0"/>
      <w:divBdr>
        <w:top w:val="none" w:sz="0" w:space="0" w:color="auto"/>
        <w:left w:val="none" w:sz="0" w:space="0" w:color="auto"/>
        <w:bottom w:val="none" w:sz="0" w:space="0" w:color="auto"/>
        <w:right w:val="none" w:sz="0" w:space="0" w:color="auto"/>
      </w:divBdr>
    </w:div>
    <w:div w:id="913781855">
      <w:bodyDiv w:val="1"/>
      <w:marLeft w:val="0"/>
      <w:marRight w:val="0"/>
      <w:marTop w:val="0"/>
      <w:marBottom w:val="0"/>
      <w:divBdr>
        <w:top w:val="none" w:sz="0" w:space="0" w:color="auto"/>
        <w:left w:val="none" w:sz="0" w:space="0" w:color="auto"/>
        <w:bottom w:val="none" w:sz="0" w:space="0" w:color="auto"/>
        <w:right w:val="none" w:sz="0" w:space="0" w:color="auto"/>
      </w:divBdr>
    </w:div>
    <w:div w:id="926306287">
      <w:bodyDiv w:val="1"/>
      <w:marLeft w:val="0"/>
      <w:marRight w:val="0"/>
      <w:marTop w:val="0"/>
      <w:marBottom w:val="0"/>
      <w:divBdr>
        <w:top w:val="none" w:sz="0" w:space="0" w:color="auto"/>
        <w:left w:val="none" w:sz="0" w:space="0" w:color="auto"/>
        <w:bottom w:val="none" w:sz="0" w:space="0" w:color="auto"/>
        <w:right w:val="none" w:sz="0" w:space="0" w:color="auto"/>
      </w:divBdr>
    </w:div>
    <w:div w:id="1000931587">
      <w:bodyDiv w:val="1"/>
      <w:marLeft w:val="0"/>
      <w:marRight w:val="0"/>
      <w:marTop w:val="0"/>
      <w:marBottom w:val="0"/>
      <w:divBdr>
        <w:top w:val="none" w:sz="0" w:space="0" w:color="auto"/>
        <w:left w:val="none" w:sz="0" w:space="0" w:color="auto"/>
        <w:bottom w:val="none" w:sz="0" w:space="0" w:color="auto"/>
        <w:right w:val="none" w:sz="0" w:space="0" w:color="auto"/>
      </w:divBdr>
    </w:div>
    <w:div w:id="1014771957">
      <w:bodyDiv w:val="1"/>
      <w:marLeft w:val="0"/>
      <w:marRight w:val="0"/>
      <w:marTop w:val="0"/>
      <w:marBottom w:val="0"/>
      <w:divBdr>
        <w:top w:val="none" w:sz="0" w:space="0" w:color="auto"/>
        <w:left w:val="none" w:sz="0" w:space="0" w:color="auto"/>
        <w:bottom w:val="none" w:sz="0" w:space="0" w:color="auto"/>
        <w:right w:val="none" w:sz="0" w:space="0" w:color="auto"/>
      </w:divBdr>
    </w:div>
    <w:div w:id="1103571669">
      <w:bodyDiv w:val="1"/>
      <w:marLeft w:val="0"/>
      <w:marRight w:val="0"/>
      <w:marTop w:val="0"/>
      <w:marBottom w:val="0"/>
      <w:divBdr>
        <w:top w:val="none" w:sz="0" w:space="0" w:color="auto"/>
        <w:left w:val="none" w:sz="0" w:space="0" w:color="auto"/>
        <w:bottom w:val="none" w:sz="0" w:space="0" w:color="auto"/>
        <w:right w:val="none" w:sz="0" w:space="0" w:color="auto"/>
      </w:divBdr>
    </w:div>
    <w:div w:id="1118642628">
      <w:bodyDiv w:val="1"/>
      <w:marLeft w:val="0"/>
      <w:marRight w:val="0"/>
      <w:marTop w:val="0"/>
      <w:marBottom w:val="0"/>
      <w:divBdr>
        <w:top w:val="none" w:sz="0" w:space="0" w:color="auto"/>
        <w:left w:val="none" w:sz="0" w:space="0" w:color="auto"/>
        <w:bottom w:val="none" w:sz="0" w:space="0" w:color="auto"/>
        <w:right w:val="none" w:sz="0" w:space="0" w:color="auto"/>
      </w:divBdr>
    </w:div>
    <w:div w:id="1119226975">
      <w:bodyDiv w:val="1"/>
      <w:marLeft w:val="0"/>
      <w:marRight w:val="0"/>
      <w:marTop w:val="0"/>
      <w:marBottom w:val="0"/>
      <w:divBdr>
        <w:top w:val="none" w:sz="0" w:space="0" w:color="auto"/>
        <w:left w:val="none" w:sz="0" w:space="0" w:color="auto"/>
        <w:bottom w:val="none" w:sz="0" w:space="0" w:color="auto"/>
        <w:right w:val="none" w:sz="0" w:space="0" w:color="auto"/>
      </w:divBdr>
      <w:divsChild>
        <w:div w:id="893002278">
          <w:marLeft w:val="0"/>
          <w:marRight w:val="0"/>
          <w:marTop w:val="0"/>
          <w:marBottom w:val="0"/>
          <w:divBdr>
            <w:top w:val="none" w:sz="0" w:space="0" w:color="auto"/>
            <w:left w:val="none" w:sz="0" w:space="0" w:color="auto"/>
            <w:bottom w:val="none" w:sz="0" w:space="0" w:color="auto"/>
            <w:right w:val="none" w:sz="0" w:space="0" w:color="auto"/>
          </w:divBdr>
        </w:div>
        <w:div w:id="601184486">
          <w:marLeft w:val="0"/>
          <w:marRight w:val="0"/>
          <w:marTop w:val="0"/>
          <w:marBottom w:val="0"/>
          <w:divBdr>
            <w:top w:val="none" w:sz="0" w:space="0" w:color="auto"/>
            <w:left w:val="none" w:sz="0" w:space="0" w:color="auto"/>
            <w:bottom w:val="none" w:sz="0" w:space="0" w:color="auto"/>
            <w:right w:val="none" w:sz="0" w:space="0" w:color="auto"/>
          </w:divBdr>
        </w:div>
        <w:div w:id="128012790">
          <w:marLeft w:val="0"/>
          <w:marRight w:val="0"/>
          <w:marTop w:val="0"/>
          <w:marBottom w:val="0"/>
          <w:divBdr>
            <w:top w:val="none" w:sz="0" w:space="0" w:color="auto"/>
            <w:left w:val="none" w:sz="0" w:space="0" w:color="auto"/>
            <w:bottom w:val="none" w:sz="0" w:space="0" w:color="auto"/>
            <w:right w:val="none" w:sz="0" w:space="0" w:color="auto"/>
          </w:divBdr>
        </w:div>
        <w:div w:id="1497108091">
          <w:marLeft w:val="0"/>
          <w:marRight w:val="0"/>
          <w:marTop w:val="0"/>
          <w:marBottom w:val="0"/>
          <w:divBdr>
            <w:top w:val="none" w:sz="0" w:space="0" w:color="auto"/>
            <w:left w:val="none" w:sz="0" w:space="0" w:color="auto"/>
            <w:bottom w:val="none" w:sz="0" w:space="0" w:color="auto"/>
            <w:right w:val="none" w:sz="0" w:space="0" w:color="auto"/>
          </w:divBdr>
        </w:div>
        <w:div w:id="306591180">
          <w:marLeft w:val="0"/>
          <w:marRight w:val="0"/>
          <w:marTop w:val="0"/>
          <w:marBottom w:val="0"/>
          <w:divBdr>
            <w:top w:val="none" w:sz="0" w:space="0" w:color="auto"/>
            <w:left w:val="none" w:sz="0" w:space="0" w:color="auto"/>
            <w:bottom w:val="none" w:sz="0" w:space="0" w:color="auto"/>
            <w:right w:val="none" w:sz="0" w:space="0" w:color="auto"/>
          </w:divBdr>
        </w:div>
        <w:div w:id="2104648067">
          <w:marLeft w:val="0"/>
          <w:marRight w:val="0"/>
          <w:marTop w:val="0"/>
          <w:marBottom w:val="0"/>
          <w:divBdr>
            <w:top w:val="none" w:sz="0" w:space="0" w:color="auto"/>
            <w:left w:val="none" w:sz="0" w:space="0" w:color="auto"/>
            <w:bottom w:val="none" w:sz="0" w:space="0" w:color="auto"/>
            <w:right w:val="none" w:sz="0" w:space="0" w:color="auto"/>
          </w:divBdr>
        </w:div>
        <w:div w:id="7029410">
          <w:marLeft w:val="0"/>
          <w:marRight w:val="0"/>
          <w:marTop w:val="0"/>
          <w:marBottom w:val="0"/>
          <w:divBdr>
            <w:top w:val="none" w:sz="0" w:space="0" w:color="auto"/>
            <w:left w:val="none" w:sz="0" w:space="0" w:color="auto"/>
            <w:bottom w:val="none" w:sz="0" w:space="0" w:color="auto"/>
            <w:right w:val="none" w:sz="0" w:space="0" w:color="auto"/>
          </w:divBdr>
        </w:div>
        <w:div w:id="1464152179">
          <w:marLeft w:val="0"/>
          <w:marRight w:val="0"/>
          <w:marTop w:val="0"/>
          <w:marBottom w:val="0"/>
          <w:divBdr>
            <w:top w:val="none" w:sz="0" w:space="0" w:color="auto"/>
            <w:left w:val="none" w:sz="0" w:space="0" w:color="auto"/>
            <w:bottom w:val="none" w:sz="0" w:space="0" w:color="auto"/>
            <w:right w:val="none" w:sz="0" w:space="0" w:color="auto"/>
          </w:divBdr>
        </w:div>
        <w:div w:id="1251623796">
          <w:marLeft w:val="0"/>
          <w:marRight w:val="0"/>
          <w:marTop w:val="0"/>
          <w:marBottom w:val="0"/>
          <w:divBdr>
            <w:top w:val="none" w:sz="0" w:space="0" w:color="auto"/>
            <w:left w:val="none" w:sz="0" w:space="0" w:color="auto"/>
            <w:bottom w:val="none" w:sz="0" w:space="0" w:color="auto"/>
            <w:right w:val="none" w:sz="0" w:space="0" w:color="auto"/>
          </w:divBdr>
        </w:div>
        <w:div w:id="1513061145">
          <w:marLeft w:val="0"/>
          <w:marRight w:val="0"/>
          <w:marTop w:val="0"/>
          <w:marBottom w:val="0"/>
          <w:divBdr>
            <w:top w:val="none" w:sz="0" w:space="0" w:color="auto"/>
            <w:left w:val="none" w:sz="0" w:space="0" w:color="auto"/>
            <w:bottom w:val="none" w:sz="0" w:space="0" w:color="auto"/>
            <w:right w:val="none" w:sz="0" w:space="0" w:color="auto"/>
          </w:divBdr>
        </w:div>
        <w:div w:id="306127874">
          <w:marLeft w:val="0"/>
          <w:marRight w:val="0"/>
          <w:marTop w:val="0"/>
          <w:marBottom w:val="0"/>
          <w:divBdr>
            <w:top w:val="none" w:sz="0" w:space="0" w:color="auto"/>
            <w:left w:val="none" w:sz="0" w:space="0" w:color="auto"/>
            <w:bottom w:val="none" w:sz="0" w:space="0" w:color="auto"/>
            <w:right w:val="none" w:sz="0" w:space="0" w:color="auto"/>
          </w:divBdr>
        </w:div>
        <w:div w:id="1985426785">
          <w:marLeft w:val="0"/>
          <w:marRight w:val="0"/>
          <w:marTop w:val="0"/>
          <w:marBottom w:val="0"/>
          <w:divBdr>
            <w:top w:val="none" w:sz="0" w:space="0" w:color="auto"/>
            <w:left w:val="none" w:sz="0" w:space="0" w:color="auto"/>
            <w:bottom w:val="none" w:sz="0" w:space="0" w:color="auto"/>
            <w:right w:val="none" w:sz="0" w:space="0" w:color="auto"/>
          </w:divBdr>
        </w:div>
        <w:div w:id="1725837454">
          <w:marLeft w:val="0"/>
          <w:marRight w:val="0"/>
          <w:marTop w:val="0"/>
          <w:marBottom w:val="0"/>
          <w:divBdr>
            <w:top w:val="none" w:sz="0" w:space="0" w:color="auto"/>
            <w:left w:val="none" w:sz="0" w:space="0" w:color="auto"/>
            <w:bottom w:val="none" w:sz="0" w:space="0" w:color="auto"/>
            <w:right w:val="none" w:sz="0" w:space="0" w:color="auto"/>
          </w:divBdr>
        </w:div>
        <w:div w:id="1420372860">
          <w:marLeft w:val="0"/>
          <w:marRight w:val="0"/>
          <w:marTop w:val="0"/>
          <w:marBottom w:val="0"/>
          <w:divBdr>
            <w:top w:val="none" w:sz="0" w:space="0" w:color="auto"/>
            <w:left w:val="none" w:sz="0" w:space="0" w:color="auto"/>
            <w:bottom w:val="none" w:sz="0" w:space="0" w:color="auto"/>
            <w:right w:val="none" w:sz="0" w:space="0" w:color="auto"/>
          </w:divBdr>
        </w:div>
        <w:div w:id="993098439">
          <w:marLeft w:val="0"/>
          <w:marRight w:val="0"/>
          <w:marTop w:val="0"/>
          <w:marBottom w:val="0"/>
          <w:divBdr>
            <w:top w:val="none" w:sz="0" w:space="0" w:color="auto"/>
            <w:left w:val="none" w:sz="0" w:space="0" w:color="auto"/>
            <w:bottom w:val="none" w:sz="0" w:space="0" w:color="auto"/>
            <w:right w:val="none" w:sz="0" w:space="0" w:color="auto"/>
          </w:divBdr>
        </w:div>
        <w:div w:id="1328826087">
          <w:marLeft w:val="0"/>
          <w:marRight w:val="0"/>
          <w:marTop w:val="0"/>
          <w:marBottom w:val="0"/>
          <w:divBdr>
            <w:top w:val="none" w:sz="0" w:space="0" w:color="auto"/>
            <w:left w:val="none" w:sz="0" w:space="0" w:color="auto"/>
            <w:bottom w:val="none" w:sz="0" w:space="0" w:color="auto"/>
            <w:right w:val="none" w:sz="0" w:space="0" w:color="auto"/>
          </w:divBdr>
        </w:div>
        <w:div w:id="656541305">
          <w:marLeft w:val="0"/>
          <w:marRight w:val="0"/>
          <w:marTop w:val="0"/>
          <w:marBottom w:val="0"/>
          <w:divBdr>
            <w:top w:val="none" w:sz="0" w:space="0" w:color="auto"/>
            <w:left w:val="none" w:sz="0" w:space="0" w:color="auto"/>
            <w:bottom w:val="none" w:sz="0" w:space="0" w:color="auto"/>
            <w:right w:val="none" w:sz="0" w:space="0" w:color="auto"/>
          </w:divBdr>
        </w:div>
        <w:div w:id="1436948568">
          <w:marLeft w:val="0"/>
          <w:marRight w:val="0"/>
          <w:marTop w:val="0"/>
          <w:marBottom w:val="0"/>
          <w:divBdr>
            <w:top w:val="none" w:sz="0" w:space="0" w:color="auto"/>
            <w:left w:val="none" w:sz="0" w:space="0" w:color="auto"/>
            <w:bottom w:val="none" w:sz="0" w:space="0" w:color="auto"/>
            <w:right w:val="none" w:sz="0" w:space="0" w:color="auto"/>
          </w:divBdr>
        </w:div>
        <w:div w:id="1896503808">
          <w:marLeft w:val="0"/>
          <w:marRight w:val="0"/>
          <w:marTop w:val="0"/>
          <w:marBottom w:val="0"/>
          <w:divBdr>
            <w:top w:val="none" w:sz="0" w:space="0" w:color="auto"/>
            <w:left w:val="none" w:sz="0" w:space="0" w:color="auto"/>
            <w:bottom w:val="none" w:sz="0" w:space="0" w:color="auto"/>
            <w:right w:val="none" w:sz="0" w:space="0" w:color="auto"/>
          </w:divBdr>
        </w:div>
      </w:divsChild>
    </w:div>
    <w:div w:id="1168670599">
      <w:bodyDiv w:val="1"/>
      <w:marLeft w:val="0"/>
      <w:marRight w:val="0"/>
      <w:marTop w:val="0"/>
      <w:marBottom w:val="0"/>
      <w:divBdr>
        <w:top w:val="none" w:sz="0" w:space="0" w:color="auto"/>
        <w:left w:val="none" w:sz="0" w:space="0" w:color="auto"/>
        <w:bottom w:val="none" w:sz="0" w:space="0" w:color="auto"/>
        <w:right w:val="none" w:sz="0" w:space="0" w:color="auto"/>
      </w:divBdr>
    </w:div>
    <w:div w:id="1215116184">
      <w:bodyDiv w:val="1"/>
      <w:marLeft w:val="0"/>
      <w:marRight w:val="0"/>
      <w:marTop w:val="0"/>
      <w:marBottom w:val="0"/>
      <w:divBdr>
        <w:top w:val="none" w:sz="0" w:space="0" w:color="auto"/>
        <w:left w:val="none" w:sz="0" w:space="0" w:color="auto"/>
        <w:bottom w:val="none" w:sz="0" w:space="0" w:color="auto"/>
        <w:right w:val="none" w:sz="0" w:space="0" w:color="auto"/>
      </w:divBdr>
    </w:div>
    <w:div w:id="1297638906">
      <w:bodyDiv w:val="1"/>
      <w:marLeft w:val="0"/>
      <w:marRight w:val="0"/>
      <w:marTop w:val="0"/>
      <w:marBottom w:val="0"/>
      <w:divBdr>
        <w:top w:val="none" w:sz="0" w:space="0" w:color="auto"/>
        <w:left w:val="none" w:sz="0" w:space="0" w:color="auto"/>
        <w:bottom w:val="none" w:sz="0" w:space="0" w:color="auto"/>
        <w:right w:val="none" w:sz="0" w:space="0" w:color="auto"/>
      </w:divBdr>
    </w:div>
    <w:div w:id="1383362227">
      <w:bodyDiv w:val="1"/>
      <w:marLeft w:val="0"/>
      <w:marRight w:val="0"/>
      <w:marTop w:val="0"/>
      <w:marBottom w:val="0"/>
      <w:divBdr>
        <w:top w:val="none" w:sz="0" w:space="0" w:color="auto"/>
        <w:left w:val="none" w:sz="0" w:space="0" w:color="auto"/>
        <w:bottom w:val="none" w:sz="0" w:space="0" w:color="auto"/>
        <w:right w:val="none" w:sz="0" w:space="0" w:color="auto"/>
      </w:divBdr>
    </w:div>
    <w:div w:id="1419012332">
      <w:bodyDiv w:val="1"/>
      <w:marLeft w:val="0"/>
      <w:marRight w:val="0"/>
      <w:marTop w:val="0"/>
      <w:marBottom w:val="0"/>
      <w:divBdr>
        <w:top w:val="none" w:sz="0" w:space="0" w:color="auto"/>
        <w:left w:val="none" w:sz="0" w:space="0" w:color="auto"/>
        <w:bottom w:val="none" w:sz="0" w:space="0" w:color="auto"/>
        <w:right w:val="none" w:sz="0" w:space="0" w:color="auto"/>
      </w:divBdr>
    </w:div>
    <w:div w:id="1445685128">
      <w:bodyDiv w:val="1"/>
      <w:marLeft w:val="0"/>
      <w:marRight w:val="0"/>
      <w:marTop w:val="0"/>
      <w:marBottom w:val="0"/>
      <w:divBdr>
        <w:top w:val="none" w:sz="0" w:space="0" w:color="auto"/>
        <w:left w:val="none" w:sz="0" w:space="0" w:color="auto"/>
        <w:bottom w:val="none" w:sz="0" w:space="0" w:color="auto"/>
        <w:right w:val="none" w:sz="0" w:space="0" w:color="auto"/>
      </w:divBdr>
    </w:div>
    <w:div w:id="1494487173">
      <w:bodyDiv w:val="1"/>
      <w:marLeft w:val="0"/>
      <w:marRight w:val="0"/>
      <w:marTop w:val="0"/>
      <w:marBottom w:val="0"/>
      <w:divBdr>
        <w:top w:val="none" w:sz="0" w:space="0" w:color="auto"/>
        <w:left w:val="none" w:sz="0" w:space="0" w:color="auto"/>
        <w:bottom w:val="none" w:sz="0" w:space="0" w:color="auto"/>
        <w:right w:val="none" w:sz="0" w:space="0" w:color="auto"/>
      </w:divBdr>
    </w:div>
    <w:div w:id="1561209379">
      <w:bodyDiv w:val="1"/>
      <w:marLeft w:val="0"/>
      <w:marRight w:val="0"/>
      <w:marTop w:val="0"/>
      <w:marBottom w:val="0"/>
      <w:divBdr>
        <w:top w:val="none" w:sz="0" w:space="0" w:color="auto"/>
        <w:left w:val="none" w:sz="0" w:space="0" w:color="auto"/>
        <w:bottom w:val="none" w:sz="0" w:space="0" w:color="auto"/>
        <w:right w:val="none" w:sz="0" w:space="0" w:color="auto"/>
      </w:divBdr>
    </w:div>
    <w:div w:id="1606961533">
      <w:bodyDiv w:val="1"/>
      <w:marLeft w:val="0"/>
      <w:marRight w:val="0"/>
      <w:marTop w:val="0"/>
      <w:marBottom w:val="0"/>
      <w:divBdr>
        <w:top w:val="none" w:sz="0" w:space="0" w:color="auto"/>
        <w:left w:val="none" w:sz="0" w:space="0" w:color="auto"/>
        <w:bottom w:val="none" w:sz="0" w:space="0" w:color="auto"/>
        <w:right w:val="none" w:sz="0" w:space="0" w:color="auto"/>
      </w:divBdr>
    </w:div>
    <w:div w:id="1646936117">
      <w:bodyDiv w:val="1"/>
      <w:marLeft w:val="0"/>
      <w:marRight w:val="0"/>
      <w:marTop w:val="0"/>
      <w:marBottom w:val="0"/>
      <w:divBdr>
        <w:top w:val="none" w:sz="0" w:space="0" w:color="auto"/>
        <w:left w:val="none" w:sz="0" w:space="0" w:color="auto"/>
        <w:bottom w:val="none" w:sz="0" w:space="0" w:color="auto"/>
        <w:right w:val="none" w:sz="0" w:space="0" w:color="auto"/>
      </w:divBdr>
    </w:div>
    <w:div w:id="1693604607">
      <w:bodyDiv w:val="1"/>
      <w:marLeft w:val="0"/>
      <w:marRight w:val="0"/>
      <w:marTop w:val="0"/>
      <w:marBottom w:val="0"/>
      <w:divBdr>
        <w:top w:val="none" w:sz="0" w:space="0" w:color="auto"/>
        <w:left w:val="none" w:sz="0" w:space="0" w:color="auto"/>
        <w:bottom w:val="none" w:sz="0" w:space="0" w:color="auto"/>
        <w:right w:val="none" w:sz="0" w:space="0" w:color="auto"/>
      </w:divBdr>
    </w:div>
    <w:div w:id="1700351357">
      <w:bodyDiv w:val="1"/>
      <w:marLeft w:val="0"/>
      <w:marRight w:val="0"/>
      <w:marTop w:val="0"/>
      <w:marBottom w:val="0"/>
      <w:divBdr>
        <w:top w:val="none" w:sz="0" w:space="0" w:color="auto"/>
        <w:left w:val="none" w:sz="0" w:space="0" w:color="auto"/>
        <w:bottom w:val="none" w:sz="0" w:space="0" w:color="auto"/>
        <w:right w:val="none" w:sz="0" w:space="0" w:color="auto"/>
      </w:divBdr>
    </w:div>
    <w:div w:id="1713186316">
      <w:bodyDiv w:val="1"/>
      <w:marLeft w:val="0"/>
      <w:marRight w:val="0"/>
      <w:marTop w:val="0"/>
      <w:marBottom w:val="0"/>
      <w:divBdr>
        <w:top w:val="none" w:sz="0" w:space="0" w:color="auto"/>
        <w:left w:val="none" w:sz="0" w:space="0" w:color="auto"/>
        <w:bottom w:val="none" w:sz="0" w:space="0" w:color="auto"/>
        <w:right w:val="none" w:sz="0" w:space="0" w:color="auto"/>
      </w:divBdr>
    </w:div>
    <w:div w:id="1724987906">
      <w:bodyDiv w:val="1"/>
      <w:marLeft w:val="0"/>
      <w:marRight w:val="0"/>
      <w:marTop w:val="0"/>
      <w:marBottom w:val="0"/>
      <w:divBdr>
        <w:top w:val="none" w:sz="0" w:space="0" w:color="auto"/>
        <w:left w:val="none" w:sz="0" w:space="0" w:color="auto"/>
        <w:bottom w:val="none" w:sz="0" w:space="0" w:color="auto"/>
        <w:right w:val="none" w:sz="0" w:space="0" w:color="auto"/>
      </w:divBdr>
    </w:div>
    <w:div w:id="1731534598">
      <w:bodyDiv w:val="1"/>
      <w:marLeft w:val="0"/>
      <w:marRight w:val="0"/>
      <w:marTop w:val="0"/>
      <w:marBottom w:val="0"/>
      <w:divBdr>
        <w:top w:val="none" w:sz="0" w:space="0" w:color="auto"/>
        <w:left w:val="none" w:sz="0" w:space="0" w:color="auto"/>
        <w:bottom w:val="none" w:sz="0" w:space="0" w:color="auto"/>
        <w:right w:val="none" w:sz="0" w:space="0" w:color="auto"/>
      </w:divBdr>
    </w:div>
    <w:div w:id="1789081004">
      <w:bodyDiv w:val="1"/>
      <w:marLeft w:val="0"/>
      <w:marRight w:val="0"/>
      <w:marTop w:val="0"/>
      <w:marBottom w:val="0"/>
      <w:divBdr>
        <w:top w:val="none" w:sz="0" w:space="0" w:color="auto"/>
        <w:left w:val="none" w:sz="0" w:space="0" w:color="auto"/>
        <w:bottom w:val="none" w:sz="0" w:space="0" w:color="auto"/>
        <w:right w:val="none" w:sz="0" w:space="0" w:color="auto"/>
      </w:divBdr>
    </w:div>
    <w:div w:id="1900163654">
      <w:bodyDiv w:val="1"/>
      <w:marLeft w:val="0"/>
      <w:marRight w:val="0"/>
      <w:marTop w:val="0"/>
      <w:marBottom w:val="0"/>
      <w:divBdr>
        <w:top w:val="none" w:sz="0" w:space="0" w:color="auto"/>
        <w:left w:val="none" w:sz="0" w:space="0" w:color="auto"/>
        <w:bottom w:val="none" w:sz="0" w:space="0" w:color="auto"/>
        <w:right w:val="none" w:sz="0" w:space="0" w:color="auto"/>
      </w:divBdr>
    </w:div>
    <w:div w:id="1921333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www.gov.pl" TargetMode="External"/><Relationship Id="rId26" Type="http://schemas.openxmlformats.org/officeDocument/2006/relationships/chart" Target="charts/chart6.xm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hart" Target="charts/chart4.xml"/><Relationship Id="rId34" Type="http://schemas.openxmlformats.org/officeDocument/2006/relationships/chart" Target="charts/chart14.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chart" Target="charts/chart1.xml"/><Relationship Id="rId25" Type="http://schemas.openxmlformats.org/officeDocument/2006/relationships/footer" Target="footer3.xml"/><Relationship Id="rId33" Type="http://schemas.openxmlformats.org/officeDocument/2006/relationships/chart" Target="charts/chart13.xml"/><Relationship Id="rId38" Type="http://schemas.openxmlformats.org/officeDocument/2006/relationships/chart" Target="charts/chart18.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chart" Target="charts/chart3.xml"/><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2.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ksow.pl" TargetMode="External"/><Relationship Id="rId23" Type="http://schemas.openxmlformats.org/officeDocument/2006/relationships/footer" Target="footer1.xml"/><Relationship Id="rId28" Type="http://schemas.openxmlformats.org/officeDocument/2006/relationships/chart" Target="charts/chart8.xml"/><Relationship Id="rId36" Type="http://schemas.openxmlformats.org/officeDocument/2006/relationships/chart" Target="charts/chart16.xml"/><Relationship Id="rId10" Type="http://schemas.openxmlformats.org/officeDocument/2006/relationships/image" Target="media/image2.jpeg"/><Relationship Id="rId19" Type="http://schemas.openxmlformats.org/officeDocument/2006/relationships/chart" Target="charts/chart2.xml"/><Relationship Id="rId31" Type="http://schemas.openxmlformats.org/officeDocument/2006/relationships/chart" Target="charts/chart1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chart" Target="charts/chart5.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manka:Desktop:Justyna%20i%20Micha&#322;:LGD%20Powiatu%20Wielickiego:LGD_Powitu%20Wielickiego_wykresy.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Macintosh%20HD:Users:manka:Desktop:LGD_Ma&#322;opolska_2021:LGD%20Powiatu%20Wielickiego:5.5_wykresy_Powiat_Wielicki.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Macintosh%20HD:Users:manka:Desktop:LGD_Ma&#322;opolska_2021:LGD%20Powiatu%20Wielickiego:5.5_wykresy_Powiat_Wielicki.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Macintosh%20HD:Users:manka:Desktop:LGD_Ma&#322;opolska_2021:LGD%20Powiatu%20Wielickiego:5.5_wykresy_Powiat_Wielicki.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jmanka\Downloads\5.6_wykresy_Powiat_Wielicki.xlsx" TargetMode="External"/></Relationships>
</file>

<file path=word/charts/_rels/chart14.xml.rels><?xml version="1.0" encoding="UTF-8" standalone="yes"?>
<Relationships xmlns="http://schemas.openxmlformats.org/package/2006/relationships"><Relationship Id="rId3" Type="http://schemas.openxmlformats.org/officeDocument/2006/relationships/oleObject" Target="file:///C:\Users\jmanka\Downloads\5.6_wykresy_Powiat_Wielicki.xlsx" TargetMode="External"/><Relationship Id="rId2" Type="http://schemas.microsoft.com/office/2011/relationships/chartColorStyle" Target="colors1.xml"/><Relationship Id="rId1" Type="http://schemas.microsoft.com/office/2011/relationships/chartStyle" Target="style1.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jmanka\Downloads\5.6_wykresy_Powiat_Wielicki.xlsx" TargetMode="External"/><Relationship Id="rId2" Type="http://schemas.microsoft.com/office/2011/relationships/chartColorStyle" Target="colors2.xml"/><Relationship Id="rId1" Type="http://schemas.microsoft.com/office/2011/relationships/chartStyle" Target="style2.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jmanka\Downloads\5.6_wykresy_Powiat_Wielicki.xlsx" TargetMode="External"/><Relationship Id="rId2" Type="http://schemas.microsoft.com/office/2011/relationships/chartColorStyle" Target="colors3.xml"/><Relationship Id="rId1" Type="http://schemas.microsoft.com/office/2011/relationships/chartStyle" Target="style3.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jmanka\Downloads\5.6_wykresy_Powiat_Wielicki.xlsx" TargetMode="External"/><Relationship Id="rId2" Type="http://schemas.microsoft.com/office/2011/relationships/chartColorStyle" Target="colors4.xml"/><Relationship Id="rId1" Type="http://schemas.microsoft.com/office/2011/relationships/chartStyle" Target="style4.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jmanka\Downloads\5.6_wykresy_Powiat_Wielicki.xlsx" TargetMode="External"/><Relationship Id="rId2" Type="http://schemas.microsoft.com/office/2011/relationships/chartColorStyle" Target="colors5.xml"/><Relationship Id="rId1" Type="http://schemas.microsoft.com/office/2011/relationships/chartStyle" Target="style5.xm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manka:Desktop:Justyna%20i%20Micha&#322;:LGD%20Powiatu%20Wielickiego:LGD_Powitu%20Wielickiego_wykres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manka:Desktop:Justyna%20i%20Micha&#322;:LGD%20Powiatu%20Wielickiego:LGD_Powitu%20Wielickiego_wykresy.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Users:manka:Desktop:Justyna%20i%20Micha&#322;:LGD%20Powiatu%20Wielickiego:LGD_Powitu%20Wielickiego_wykresy.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Macintosh%20HD:Users:manka:Desktop:Justyna%20i%20Micha&#322;:LGD%20Powiatu%20Wielickiego:LGD_Powitu%20Wielickiego_wykresy.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Macintosh%20HD:Users:manka:Desktop:LGD_Ma&#322;opolska_2021:LGD%20Powiatu%20Wielickiego:5.5_wykresy_Powiat_Wielicki.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Macintosh%20HD:Users:manka:Desktop:LGD_Ma&#322;opolska_2021:LGD%20Powiatu%20Wielickiego:5.5_wykresy_Powiat_Wielicki.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Macintosh%20HD:Users:manka:Desktop:LGD_Ma&#322;opolska_2021:LGD%20Powiatu%20Wielickiego:5.6_wykresy_Powiat_Wielicki.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Macintosh%20HD:Users:manka:Desktop:LGD_Ma&#322;opolska_2021:LGD%20Powiatu%20Wielickiego:5.6_wykresy_Powiat_Wielick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Wskaźniki G dla gmin wchodzących w skład LGD</a:t>
            </a:r>
          </a:p>
        </c:rich>
      </c:tx>
      <c:overlay val="0"/>
      <c:spPr>
        <a:noFill/>
        <a:ln>
          <a:noFill/>
        </a:ln>
        <a:effectLst/>
      </c:spPr>
    </c:title>
    <c:autoTitleDeleted val="0"/>
    <c:plotArea>
      <c:layout/>
      <c:lineChart>
        <c:grouping val="standard"/>
        <c:varyColors val="0"/>
        <c:ser>
          <c:idx val="0"/>
          <c:order val="0"/>
          <c:tx>
            <c:strRef>
              <c:f>'Dochody gmin'!$A$3</c:f>
              <c:strCache>
                <c:ptCount val="1"/>
                <c:pt idx="0">
                  <c:v>Kłaj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6A8-4393-8A0F-DDFBC4102D1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lumMod val="7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'Dochody gmin'!$B$2:$H$2</c:f>
              <c:numCache>
                <c:formatCode>General</c:formatCode>
                <c:ptCount val="7"/>
                <c:pt idx="0">
                  <c:v>2015</c:v>
                </c:pt>
                <c:pt idx="1">
                  <c:v>2016</c:v>
                </c:pt>
                <c:pt idx="2">
                  <c:v>2017</c:v>
                </c:pt>
                <c:pt idx="3">
                  <c:v>2018</c:v>
                </c:pt>
                <c:pt idx="4">
                  <c:v>2019</c:v>
                </c:pt>
                <c:pt idx="5">
                  <c:v>2020</c:v>
                </c:pt>
                <c:pt idx="6">
                  <c:v>2021</c:v>
                </c:pt>
              </c:numCache>
            </c:numRef>
          </c:cat>
          <c:val>
            <c:numRef>
              <c:f>'Dochody gmin'!$B$3:$H$3</c:f>
              <c:numCache>
                <c:formatCode>_(* #,##0.00_);_(* \(#,##0.00\);_(* "-"??_);_(@_)</c:formatCode>
                <c:ptCount val="7"/>
                <c:pt idx="0">
                  <c:v>1024.83</c:v>
                </c:pt>
                <c:pt idx="1">
                  <c:v>1133.81</c:v>
                </c:pt>
                <c:pt idx="2">
                  <c:v>1199.29</c:v>
                </c:pt>
                <c:pt idx="3">
                  <c:v>1608.14</c:v>
                </c:pt>
                <c:pt idx="4">
                  <c:v>1554.76</c:v>
                </c:pt>
                <c:pt idx="5">
                  <c:v>1885.98</c:v>
                </c:pt>
                <c:pt idx="6">
                  <c:v>1819</c:v>
                </c:pt>
              </c:numCache>
            </c:numRef>
          </c:val>
          <c:smooth val="0"/>
          <c:extLst>
            <c:ext xmlns:c16="http://schemas.microsoft.com/office/drawing/2014/chart" uri="{C3380CC4-5D6E-409C-BE32-E72D297353CC}">
              <c16:uniqueId val="{00000000-F19E-448D-9D01-D3BA1B1C9A2F}"/>
            </c:ext>
          </c:extLst>
        </c:ser>
        <c:ser>
          <c:idx val="1"/>
          <c:order val="1"/>
          <c:tx>
            <c:strRef>
              <c:f>'Dochody gmin'!$A$4</c:f>
              <c:strCache>
                <c:ptCount val="1"/>
                <c:pt idx="0">
                  <c:v>Niepołomice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lumMod val="7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'Dochody gmin'!$B$2:$H$2</c:f>
              <c:numCache>
                <c:formatCode>General</c:formatCode>
                <c:ptCount val="7"/>
                <c:pt idx="0">
                  <c:v>2015</c:v>
                </c:pt>
                <c:pt idx="1">
                  <c:v>2016</c:v>
                </c:pt>
                <c:pt idx="2">
                  <c:v>2017</c:v>
                </c:pt>
                <c:pt idx="3">
                  <c:v>2018</c:v>
                </c:pt>
                <c:pt idx="4">
                  <c:v>2019</c:v>
                </c:pt>
                <c:pt idx="5">
                  <c:v>2020</c:v>
                </c:pt>
                <c:pt idx="6">
                  <c:v>2021</c:v>
                </c:pt>
              </c:numCache>
            </c:numRef>
          </c:cat>
          <c:val>
            <c:numRef>
              <c:f>'Dochody gmin'!$B$4:$H$4</c:f>
              <c:numCache>
                <c:formatCode>_(* #,##0.00_);_(* \(#,##0.00\);_(* "-"??_);_(@_)</c:formatCode>
                <c:ptCount val="7"/>
                <c:pt idx="0">
                  <c:v>1930</c:v>
                </c:pt>
                <c:pt idx="1">
                  <c:v>2036.31</c:v>
                </c:pt>
                <c:pt idx="2">
                  <c:v>2192.41</c:v>
                </c:pt>
                <c:pt idx="3">
                  <c:v>2234</c:v>
                </c:pt>
                <c:pt idx="4">
                  <c:v>2407.23</c:v>
                </c:pt>
                <c:pt idx="5">
                  <c:v>2652.47</c:v>
                </c:pt>
                <c:pt idx="6">
                  <c:v>2824.15</c:v>
                </c:pt>
              </c:numCache>
            </c:numRef>
          </c:val>
          <c:smooth val="0"/>
          <c:extLst>
            <c:ext xmlns:c16="http://schemas.microsoft.com/office/drawing/2014/chart" uri="{C3380CC4-5D6E-409C-BE32-E72D297353CC}">
              <c16:uniqueId val="{00000001-F19E-448D-9D01-D3BA1B1C9A2F}"/>
            </c:ext>
          </c:extLst>
        </c:ser>
        <c:ser>
          <c:idx val="2"/>
          <c:order val="2"/>
          <c:tx>
            <c:strRef>
              <c:f>'Dochody gmin'!$A$5</c:f>
              <c:strCache>
                <c:ptCount val="1"/>
                <c:pt idx="0">
                  <c:v>Wieliczka - obszar miejsko-wiejski</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6"/>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6A8-4393-8A0F-DDFBC4102D1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2">
                        <a:lumMod val="50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'Dochody gmin'!$B$2:$H$2</c:f>
              <c:numCache>
                <c:formatCode>General</c:formatCode>
                <c:ptCount val="7"/>
                <c:pt idx="0">
                  <c:v>2015</c:v>
                </c:pt>
                <c:pt idx="1">
                  <c:v>2016</c:v>
                </c:pt>
                <c:pt idx="2">
                  <c:v>2017</c:v>
                </c:pt>
                <c:pt idx="3">
                  <c:v>2018</c:v>
                </c:pt>
                <c:pt idx="4">
                  <c:v>2019</c:v>
                </c:pt>
                <c:pt idx="5">
                  <c:v>2020</c:v>
                </c:pt>
                <c:pt idx="6">
                  <c:v>2021</c:v>
                </c:pt>
              </c:numCache>
            </c:numRef>
          </c:cat>
          <c:val>
            <c:numRef>
              <c:f>'Dochody gmin'!$B$5:$H$5</c:f>
              <c:numCache>
                <c:formatCode>_(* #,##0.00_);_(* \(#,##0.00\);_(* "-"??_);_(@_)</c:formatCode>
                <c:ptCount val="7"/>
                <c:pt idx="0">
                  <c:v>1169.18</c:v>
                </c:pt>
                <c:pt idx="1">
                  <c:v>1335.7</c:v>
                </c:pt>
                <c:pt idx="2">
                  <c:v>1430.74</c:v>
                </c:pt>
                <c:pt idx="3">
                  <c:v>1542.5</c:v>
                </c:pt>
                <c:pt idx="4">
                  <c:v>1689.68</c:v>
                </c:pt>
                <c:pt idx="5">
                  <c:v>1900.98</c:v>
                </c:pt>
                <c:pt idx="6">
                  <c:v>2113.13</c:v>
                </c:pt>
              </c:numCache>
            </c:numRef>
          </c:val>
          <c:smooth val="0"/>
          <c:extLst>
            <c:ext xmlns:c16="http://schemas.microsoft.com/office/drawing/2014/chart" uri="{C3380CC4-5D6E-409C-BE32-E72D297353CC}">
              <c16:uniqueId val="{00000002-F19E-448D-9D01-D3BA1B1C9A2F}"/>
            </c:ext>
          </c:extLst>
        </c:ser>
        <c:ser>
          <c:idx val="3"/>
          <c:order val="3"/>
          <c:tx>
            <c:strRef>
              <c:f>'Dochody gmin'!$A$6</c:f>
              <c:strCache>
                <c:ptCount val="1"/>
                <c:pt idx="0">
                  <c:v>Wskaźnik Gg </c:v>
                </c:pt>
              </c:strCache>
            </c:strRef>
          </c:tx>
          <c:dLbls>
            <c:spPr>
              <a:noFill/>
              <a:ln>
                <a:noFill/>
              </a:ln>
              <a:effectLst/>
            </c:spPr>
            <c:txPr>
              <a:bodyPr/>
              <a:lstStyle/>
              <a:p>
                <a:pPr>
                  <a:defRPr sz="900" b="1">
                    <a:solidFill>
                      <a:schemeClr val="accent4">
                        <a:lumMod val="75000"/>
                      </a:schemeClr>
                    </a:solidFill>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'Dochody gmin'!$B$2:$H$2</c:f>
              <c:numCache>
                <c:formatCode>General</c:formatCode>
                <c:ptCount val="7"/>
                <c:pt idx="0">
                  <c:v>2015</c:v>
                </c:pt>
                <c:pt idx="1">
                  <c:v>2016</c:v>
                </c:pt>
                <c:pt idx="2">
                  <c:v>2017</c:v>
                </c:pt>
                <c:pt idx="3">
                  <c:v>2018</c:v>
                </c:pt>
                <c:pt idx="4">
                  <c:v>2019</c:v>
                </c:pt>
                <c:pt idx="5">
                  <c:v>2020</c:v>
                </c:pt>
                <c:pt idx="6">
                  <c:v>2021</c:v>
                </c:pt>
              </c:numCache>
            </c:numRef>
          </c:cat>
          <c:val>
            <c:numRef>
              <c:f>'Dochody gmin'!$B$6:$H$6</c:f>
              <c:numCache>
                <c:formatCode>#,##0.00</c:formatCode>
                <c:ptCount val="7"/>
                <c:pt idx="0">
                  <c:v>1435.18</c:v>
                </c:pt>
                <c:pt idx="1">
                  <c:v>1514.27</c:v>
                </c:pt>
                <c:pt idx="2">
                  <c:v>1596.67</c:v>
                </c:pt>
                <c:pt idx="3">
                  <c:v>1668.68</c:v>
                </c:pt>
                <c:pt idx="4">
                  <c:v>1790.33</c:v>
                </c:pt>
                <c:pt idx="5">
                  <c:v>1956.15</c:v>
                </c:pt>
                <c:pt idx="6">
                  <c:v>2098.2199999999998</c:v>
                </c:pt>
              </c:numCache>
            </c:numRef>
          </c:val>
          <c:smooth val="0"/>
          <c:extLst>
            <c:ext xmlns:c16="http://schemas.microsoft.com/office/drawing/2014/chart" uri="{C3380CC4-5D6E-409C-BE32-E72D297353CC}">
              <c16:uniqueId val="{00000002-76A8-4393-8A0F-DDFBC4102D15}"/>
            </c:ext>
          </c:extLst>
        </c:ser>
        <c:ser>
          <c:idx val="4"/>
          <c:order val="4"/>
          <c:tx>
            <c:strRef>
              <c:f>'Dochody gmin'!$A$7</c:f>
              <c:strCache>
                <c:ptCount val="1"/>
                <c:pt idx="0">
                  <c:v>150% wskaźnika Gg</c:v>
                </c:pt>
              </c:strCache>
            </c:strRef>
          </c:tx>
          <c:dLbls>
            <c:numFmt formatCode="#,##0.00" sourceLinked="0"/>
            <c:spPr>
              <a:noFill/>
              <a:ln>
                <a:noFill/>
              </a:ln>
              <a:effectLst/>
            </c:spPr>
            <c:txPr>
              <a:bodyPr/>
              <a:lstStyle/>
              <a:p>
                <a:pPr>
                  <a:defRPr sz="900" b="1">
                    <a:solidFill>
                      <a:schemeClr val="accent1">
                        <a:lumMod val="75000"/>
                      </a:schemeClr>
                    </a:solidFill>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'Dochody gmin'!$B$2:$H$2</c:f>
              <c:numCache>
                <c:formatCode>General</c:formatCode>
                <c:ptCount val="7"/>
                <c:pt idx="0">
                  <c:v>2015</c:v>
                </c:pt>
                <c:pt idx="1">
                  <c:v>2016</c:v>
                </c:pt>
                <c:pt idx="2">
                  <c:v>2017</c:v>
                </c:pt>
                <c:pt idx="3">
                  <c:v>2018</c:v>
                </c:pt>
                <c:pt idx="4">
                  <c:v>2019</c:v>
                </c:pt>
                <c:pt idx="5">
                  <c:v>2020</c:v>
                </c:pt>
                <c:pt idx="6">
                  <c:v>2021</c:v>
                </c:pt>
              </c:numCache>
            </c:numRef>
          </c:cat>
          <c:val>
            <c:numRef>
              <c:f>'Dochody gmin'!$B$7:$H$7</c:f>
              <c:numCache>
                <c:formatCode>0.00</c:formatCode>
                <c:ptCount val="7"/>
                <c:pt idx="0">
                  <c:v>2152.77</c:v>
                </c:pt>
                <c:pt idx="1">
                  <c:v>2271.41</c:v>
                </c:pt>
                <c:pt idx="2">
                  <c:v>2395.0100000000002</c:v>
                </c:pt>
                <c:pt idx="3">
                  <c:v>2503.02</c:v>
                </c:pt>
                <c:pt idx="4">
                  <c:v>2685.5</c:v>
                </c:pt>
                <c:pt idx="5">
                  <c:v>2934.23</c:v>
                </c:pt>
                <c:pt idx="6">
                  <c:v>3147.33</c:v>
                </c:pt>
              </c:numCache>
            </c:numRef>
          </c:val>
          <c:smooth val="0"/>
          <c:extLst>
            <c:ext xmlns:c16="http://schemas.microsoft.com/office/drawing/2014/chart" uri="{C3380CC4-5D6E-409C-BE32-E72D297353CC}">
              <c16:uniqueId val="{00000003-76A8-4393-8A0F-DDFBC4102D15}"/>
            </c:ext>
          </c:extLst>
        </c:ser>
        <c:dLbls>
          <c:dLblPos val="t"/>
          <c:showLegendKey val="0"/>
          <c:showVal val="1"/>
          <c:showCatName val="0"/>
          <c:showSerName val="0"/>
          <c:showPercent val="0"/>
          <c:showBubbleSize val="0"/>
        </c:dLbls>
        <c:marker val="1"/>
        <c:smooth val="0"/>
        <c:axId val="2085330888"/>
        <c:axId val="2085334360"/>
      </c:lineChart>
      <c:catAx>
        <c:axId val="2085330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5334360"/>
        <c:crosses val="autoZero"/>
        <c:auto val="1"/>
        <c:lblAlgn val="ctr"/>
        <c:lblOffset val="100"/>
        <c:noMultiLvlLbl val="0"/>
      </c:catAx>
      <c:valAx>
        <c:axId val="2085334360"/>
        <c:scaling>
          <c:orientation val="minMax"/>
          <c:max val="3200"/>
          <c:min val="1000"/>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5330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Proszę wskazać, w jakim zakresie korzystał/a Pan/i ze wsparcia ze strony LGD na etapie składania wniosku? (N=20)</a:t>
            </a:r>
          </a:p>
        </c:rich>
      </c:tx>
      <c:layout>
        <c:manualLayout>
          <c:xMode val="edge"/>
          <c:yMode val="edge"/>
          <c:x val="0.13534310470227401"/>
          <c:y val="3.3085194375516901E-2"/>
        </c:manualLayout>
      </c:layout>
      <c:overlay val="0"/>
      <c:spPr>
        <a:noFill/>
        <a:ln>
          <a:noFill/>
        </a:ln>
        <a:effectLst/>
      </c:spPr>
    </c:title>
    <c:autoTitleDeleted val="0"/>
    <c:plotArea>
      <c:layout/>
      <c:barChart>
        <c:barDir val="bar"/>
        <c:grouping val="percentStacked"/>
        <c:varyColors val="0"/>
        <c:ser>
          <c:idx val="0"/>
          <c:order val="0"/>
          <c:tx>
            <c:strRef>
              <c:f>'Wsparcie składanie'!$B$1</c:f>
              <c:strCache>
                <c:ptCount val="1"/>
                <c:pt idx="0">
                  <c:v>Tak</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'Wsparcie składanie'!$A$2:$A$7</c:f>
              <c:strCache>
                <c:ptCount val="6"/>
                <c:pt idx="0">
                  <c:v>Wsparcie polegające na udzieleniu informacji o możliwości uzyskania dofinansowania dla mojego projektu</c:v>
                </c:pt>
                <c:pt idx="1">
                  <c:v>Wsparcie w zapoznaniu się z zasadami uzyskania dofinansowania</c:v>
                </c:pt>
                <c:pt idx="2">
                  <c:v>Wsparcie polegające na wskazaniu prawidłowych wzorów wniosków i instrukcji do nich</c:v>
                </c:pt>
                <c:pt idx="3">
                  <c:v>Wsparcie w zakresie ustalenia koncepcji projektu aby spełniał kryteria wynikające z LSR</c:v>
                </c:pt>
                <c:pt idx="4">
                  <c:v>Porady w zakresie wypełniania dokumentów niezbędnych do złożenia wniosku</c:v>
                </c:pt>
                <c:pt idx="5">
                  <c:v>Wyjaśnienie szczegółowych zasad oceny wniosków</c:v>
                </c:pt>
              </c:strCache>
            </c:strRef>
          </c:cat>
          <c:val>
            <c:numRef>
              <c:f>'Wsparcie składanie'!$B$2:$B$7</c:f>
              <c:numCache>
                <c:formatCode>General</c:formatCode>
                <c:ptCount val="6"/>
                <c:pt idx="0">
                  <c:v>18</c:v>
                </c:pt>
                <c:pt idx="1">
                  <c:v>19</c:v>
                </c:pt>
                <c:pt idx="2">
                  <c:v>18</c:v>
                </c:pt>
                <c:pt idx="3">
                  <c:v>16</c:v>
                </c:pt>
                <c:pt idx="4">
                  <c:v>20</c:v>
                </c:pt>
                <c:pt idx="5">
                  <c:v>19</c:v>
                </c:pt>
              </c:numCache>
            </c:numRef>
          </c:val>
          <c:extLst>
            <c:ext xmlns:c16="http://schemas.microsoft.com/office/drawing/2014/chart" uri="{C3380CC4-5D6E-409C-BE32-E72D297353CC}">
              <c16:uniqueId val="{00000000-A58A-4759-BEC6-80E374B6C020}"/>
            </c:ext>
          </c:extLst>
        </c:ser>
        <c:ser>
          <c:idx val="1"/>
          <c:order val="1"/>
          <c:tx>
            <c:strRef>
              <c:f>'Wsparcie składanie'!$C$1</c:f>
              <c:strCache>
                <c:ptCount val="1"/>
                <c:pt idx="0">
                  <c:v>Nie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'Wsparcie składanie'!$A$2:$A$7</c:f>
              <c:strCache>
                <c:ptCount val="6"/>
                <c:pt idx="0">
                  <c:v>Wsparcie polegające na udzieleniu informacji o możliwości uzyskania dofinansowania dla mojego projektu</c:v>
                </c:pt>
                <c:pt idx="1">
                  <c:v>Wsparcie w zapoznaniu się z zasadami uzyskania dofinansowania</c:v>
                </c:pt>
                <c:pt idx="2">
                  <c:v>Wsparcie polegające na wskazaniu prawidłowych wzorów wniosków i instrukcji do nich</c:v>
                </c:pt>
                <c:pt idx="3">
                  <c:v>Wsparcie w zakresie ustalenia koncepcji projektu aby spełniał kryteria wynikające z LSR</c:v>
                </c:pt>
                <c:pt idx="4">
                  <c:v>Porady w zakresie wypełniania dokumentów niezbędnych do złożenia wniosku</c:v>
                </c:pt>
                <c:pt idx="5">
                  <c:v>Wyjaśnienie szczegółowych zasad oceny wniosków</c:v>
                </c:pt>
              </c:strCache>
            </c:strRef>
          </c:cat>
          <c:val>
            <c:numRef>
              <c:f>'Wsparcie składanie'!$C$2:$C$7</c:f>
              <c:numCache>
                <c:formatCode>General</c:formatCode>
                <c:ptCount val="6"/>
                <c:pt idx="0">
                  <c:v>2</c:v>
                </c:pt>
                <c:pt idx="1">
                  <c:v>1</c:v>
                </c:pt>
                <c:pt idx="2">
                  <c:v>2</c:v>
                </c:pt>
                <c:pt idx="3">
                  <c:v>4</c:v>
                </c:pt>
                <c:pt idx="4">
                  <c:v>0</c:v>
                </c:pt>
                <c:pt idx="5">
                  <c:v>1</c:v>
                </c:pt>
              </c:numCache>
            </c:numRef>
          </c:val>
          <c:extLst>
            <c:ext xmlns:c16="http://schemas.microsoft.com/office/drawing/2014/chart" uri="{C3380CC4-5D6E-409C-BE32-E72D297353CC}">
              <c16:uniqueId val="{00000001-A58A-4759-BEC6-80E374B6C020}"/>
            </c:ext>
          </c:extLst>
        </c:ser>
        <c:dLbls>
          <c:dLblPos val="ctr"/>
          <c:showLegendKey val="0"/>
          <c:showVal val="1"/>
          <c:showCatName val="0"/>
          <c:showSerName val="0"/>
          <c:showPercent val="0"/>
          <c:showBubbleSize val="0"/>
        </c:dLbls>
        <c:gapWidth val="150"/>
        <c:overlap val="100"/>
        <c:axId val="2082990056"/>
        <c:axId val="2082993640"/>
      </c:barChart>
      <c:catAx>
        <c:axId val="208299005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2993640"/>
        <c:crosses val="autoZero"/>
        <c:auto val="1"/>
        <c:lblAlgn val="ctr"/>
        <c:lblOffset val="100"/>
        <c:noMultiLvlLbl val="0"/>
      </c:catAx>
      <c:valAx>
        <c:axId val="2082993640"/>
        <c:scaling>
          <c:orientation val="minMax"/>
        </c:scaling>
        <c:delete val="1"/>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2082990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pl-PL"/>
              <a:t>Ocena wsparcia udzielonego beneficjentowi przez LGD na różnych etapach prowadzenia operacji (N=20)</a:t>
            </a:r>
          </a:p>
        </c:rich>
      </c:tx>
      <c:overlay val="0"/>
    </c:title>
    <c:autoTitleDeleted val="0"/>
    <c:plotArea>
      <c:layout/>
      <c:barChart>
        <c:barDir val="bar"/>
        <c:grouping val="percentStacked"/>
        <c:varyColors val="0"/>
        <c:ser>
          <c:idx val="0"/>
          <c:order val="0"/>
          <c:tx>
            <c:strRef>
              <c:f>'Ocena doradztwo'!$C$2</c:f>
              <c:strCache>
                <c:ptCount val="1"/>
                <c:pt idx="0">
                  <c:v>Zdecydowanie zgadzam się</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'Ocena doradztwo'!$A$3:$B$11</c:f>
              <c:multiLvlStrCache>
                <c:ptCount val="9"/>
                <c:lvl>
                  <c:pt idx="0">
                    <c:v>Zakres udzielonych porad spełnił moje oczekiwania</c:v>
                  </c:pt>
                  <c:pt idx="1">
                    <c:v>Udzielone porady były przydatne</c:v>
                  </c:pt>
                  <c:pt idx="2">
                    <c:v>Przygotowanie merytoryczne doradcy/ców z LGD było odpowiednie</c:v>
                  </c:pt>
                  <c:pt idx="3">
                    <c:v>Zakres udzielonych porad spełnił moje oczekiwania</c:v>
                  </c:pt>
                  <c:pt idx="4">
                    <c:v>Udzielone porady były przydatne</c:v>
                  </c:pt>
                  <c:pt idx="5">
                    <c:v>Przygotowanie merytoryczne doradcy/ców z LGD było odpowiednie</c:v>
                  </c:pt>
                  <c:pt idx="6">
                    <c:v>Zakres udzielonych porad spełnił moje oczekiwania</c:v>
                  </c:pt>
                  <c:pt idx="7">
                    <c:v>Udzielone porady były przydatne</c:v>
                  </c:pt>
                  <c:pt idx="8">
                    <c:v>Przygotowanie merytoryczne doradcy/ców z LGD było odpowiednie</c:v>
                  </c:pt>
                </c:lvl>
                <c:lvl>
                  <c:pt idx="0">
                    <c:v>Etap rozliczania operacji</c:v>
                  </c:pt>
                  <c:pt idx="3">
                    <c:v>Etap realizacji operacji</c:v>
                  </c:pt>
                  <c:pt idx="6">
                    <c:v>Etap składania wniosku</c:v>
                  </c:pt>
                </c:lvl>
              </c:multiLvlStrCache>
            </c:multiLvlStrRef>
          </c:cat>
          <c:val>
            <c:numRef>
              <c:f>'Ocena doradztwo'!$C$3:$C$11</c:f>
              <c:numCache>
                <c:formatCode>General</c:formatCode>
                <c:ptCount val="9"/>
                <c:pt idx="0">
                  <c:v>14</c:v>
                </c:pt>
                <c:pt idx="1">
                  <c:v>15</c:v>
                </c:pt>
                <c:pt idx="2">
                  <c:v>15</c:v>
                </c:pt>
                <c:pt idx="3">
                  <c:v>16</c:v>
                </c:pt>
                <c:pt idx="4">
                  <c:v>16</c:v>
                </c:pt>
                <c:pt idx="5">
                  <c:v>16</c:v>
                </c:pt>
                <c:pt idx="6">
                  <c:v>16</c:v>
                </c:pt>
                <c:pt idx="7">
                  <c:v>16</c:v>
                </c:pt>
                <c:pt idx="8">
                  <c:v>17</c:v>
                </c:pt>
              </c:numCache>
            </c:numRef>
          </c:val>
          <c:extLst>
            <c:ext xmlns:c16="http://schemas.microsoft.com/office/drawing/2014/chart" uri="{C3380CC4-5D6E-409C-BE32-E72D297353CC}">
              <c16:uniqueId val="{00000000-BA42-4DCC-85C9-AA3CB65D3872}"/>
            </c:ext>
          </c:extLst>
        </c:ser>
        <c:ser>
          <c:idx val="1"/>
          <c:order val="1"/>
          <c:tx>
            <c:strRef>
              <c:f>'Ocena doradztwo'!$D$2</c:f>
              <c:strCache>
                <c:ptCount val="1"/>
                <c:pt idx="0">
                  <c:v>Raczej zgadzam się</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'Ocena doradztwo'!$A$3:$B$11</c:f>
              <c:multiLvlStrCache>
                <c:ptCount val="9"/>
                <c:lvl>
                  <c:pt idx="0">
                    <c:v>Zakres udzielonych porad spełnił moje oczekiwania</c:v>
                  </c:pt>
                  <c:pt idx="1">
                    <c:v>Udzielone porady były przydatne</c:v>
                  </c:pt>
                  <c:pt idx="2">
                    <c:v>Przygotowanie merytoryczne doradcy/ców z LGD było odpowiednie</c:v>
                  </c:pt>
                  <c:pt idx="3">
                    <c:v>Zakres udzielonych porad spełnił moje oczekiwania</c:v>
                  </c:pt>
                  <c:pt idx="4">
                    <c:v>Udzielone porady były przydatne</c:v>
                  </c:pt>
                  <c:pt idx="5">
                    <c:v>Przygotowanie merytoryczne doradcy/ców z LGD było odpowiednie</c:v>
                  </c:pt>
                  <c:pt idx="6">
                    <c:v>Zakres udzielonych porad spełnił moje oczekiwania</c:v>
                  </c:pt>
                  <c:pt idx="7">
                    <c:v>Udzielone porady były przydatne</c:v>
                  </c:pt>
                  <c:pt idx="8">
                    <c:v>Przygotowanie merytoryczne doradcy/ców z LGD było odpowiednie</c:v>
                  </c:pt>
                </c:lvl>
                <c:lvl>
                  <c:pt idx="0">
                    <c:v>Etap rozliczania operacji</c:v>
                  </c:pt>
                  <c:pt idx="3">
                    <c:v>Etap realizacji operacji</c:v>
                  </c:pt>
                  <c:pt idx="6">
                    <c:v>Etap składania wniosku</c:v>
                  </c:pt>
                </c:lvl>
              </c:multiLvlStrCache>
            </c:multiLvlStrRef>
          </c:cat>
          <c:val>
            <c:numRef>
              <c:f>'Ocena doradztwo'!$D$3:$D$11</c:f>
              <c:numCache>
                <c:formatCode>General</c:formatCode>
                <c:ptCount val="9"/>
                <c:pt idx="0">
                  <c:v>4</c:v>
                </c:pt>
                <c:pt idx="1">
                  <c:v>3</c:v>
                </c:pt>
                <c:pt idx="2">
                  <c:v>3</c:v>
                </c:pt>
                <c:pt idx="3">
                  <c:v>3</c:v>
                </c:pt>
                <c:pt idx="4">
                  <c:v>3</c:v>
                </c:pt>
                <c:pt idx="5">
                  <c:v>3</c:v>
                </c:pt>
                <c:pt idx="6">
                  <c:v>4</c:v>
                </c:pt>
                <c:pt idx="7">
                  <c:v>4</c:v>
                </c:pt>
                <c:pt idx="8">
                  <c:v>3</c:v>
                </c:pt>
              </c:numCache>
            </c:numRef>
          </c:val>
          <c:extLst>
            <c:ext xmlns:c16="http://schemas.microsoft.com/office/drawing/2014/chart" uri="{C3380CC4-5D6E-409C-BE32-E72D297353CC}">
              <c16:uniqueId val="{00000001-BA42-4DCC-85C9-AA3CB65D3872}"/>
            </c:ext>
          </c:extLst>
        </c:ser>
        <c:ser>
          <c:idx val="2"/>
          <c:order val="2"/>
          <c:tx>
            <c:strRef>
              <c:f>'Ocena doradztwo'!$E$2</c:f>
              <c:strCache>
                <c:ptCount val="1"/>
                <c:pt idx="0">
                  <c:v>Trudno powiedzieć</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'Ocena doradztwo'!$A$3:$B$11</c:f>
              <c:multiLvlStrCache>
                <c:ptCount val="9"/>
                <c:lvl>
                  <c:pt idx="0">
                    <c:v>Zakres udzielonych porad spełnił moje oczekiwania</c:v>
                  </c:pt>
                  <c:pt idx="1">
                    <c:v>Udzielone porady były przydatne</c:v>
                  </c:pt>
                  <c:pt idx="2">
                    <c:v>Przygotowanie merytoryczne doradcy/ców z LGD było odpowiednie</c:v>
                  </c:pt>
                  <c:pt idx="3">
                    <c:v>Zakres udzielonych porad spełnił moje oczekiwania</c:v>
                  </c:pt>
                  <c:pt idx="4">
                    <c:v>Udzielone porady były przydatne</c:v>
                  </c:pt>
                  <c:pt idx="5">
                    <c:v>Przygotowanie merytoryczne doradcy/ców z LGD było odpowiednie</c:v>
                  </c:pt>
                  <c:pt idx="6">
                    <c:v>Zakres udzielonych porad spełnił moje oczekiwania</c:v>
                  </c:pt>
                  <c:pt idx="7">
                    <c:v>Udzielone porady były przydatne</c:v>
                  </c:pt>
                  <c:pt idx="8">
                    <c:v>Przygotowanie merytoryczne doradcy/ców z LGD było odpowiednie</c:v>
                  </c:pt>
                </c:lvl>
                <c:lvl>
                  <c:pt idx="0">
                    <c:v>Etap rozliczania operacji</c:v>
                  </c:pt>
                  <c:pt idx="3">
                    <c:v>Etap realizacji operacji</c:v>
                  </c:pt>
                  <c:pt idx="6">
                    <c:v>Etap składania wniosku</c:v>
                  </c:pt>
                </c:lvl>
              </c:multiLvlStrCache>
            </c:multiLvlStrRef>
          </c:cat>
          <c:val>
            <c:numRef>
              <c:f>'Ocena doradztwo'!$E$3:$E$11</c:f>
              <c:numCache>
                <c:formatCode>General</c:formatCode>
                <c:ptCount val="9"/>
                <c:pt idx="0">
                  <c:v>1</c:v>
                </c:pt>
                <c:pt idx="1">
                  <c:v>1</c:v>
                </c:pt>
                <c:pt idx="2">
                  <c:v>1</c:v>
                </c:pt>
                <c:pt idx="3">
                  <c:v>1</c:v>
                </c:pt>
                <c:pt idx="4">
                  <c:v>1</c:v>
                </c:pt>
                <c:pt idx="5">
                  <c:v>1</c:v>
                </c:pt>
                <c:pt idx="6">
                  <c:v>0</c:v>
                </c:pt>
                <c:pt idx="7">
                  <c:v>0</c:v>
                </c:pt>
                <c:pt idx="8">
                  <c:v>0</c:v>
                </c:pt>
              </c:numCache>
            </c:numRef>
          </c:val>
          <c:extLst>
            <c:ext xmlns:c16="http://schemas.microsoft.com/office/drawing/2014/chart" uri="{C3380CC4-5D6E-409C-BE32-E72D297353CC}">
              <c16:uniqueId val="{00000002-BA42-4DCC-85C9-AA3CB65D3872}"/>
            </c:ext>
          </c:extLst>
        </c:ser>
        <c:ser>
          <c:idx val="3"/>
          <c:order val="3"/>
          <c:tx>
            <c:strRef>
              <c:f>'Ocena doradztwo'!$F$2</c:f>
              <c:strCache>
                <c:ptCount val="1"/>
                <c:pt idx="0">
                  <c:v>Raczej się nie zgadzam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'Ocena doradztwo'!$A$3:$B$11</c:f>
              <c:multiLvlStrCache>
                <c:ptCount val="9"/>
                <c:lvl>
                  <c:pt idx="0">
                    <c:v>Zakres udzielonych porad spełnił moje oczekiwania</c:v>
                  </c:pt>
                  <c:pt idx="1">
                    <c:v>Udzielone porady były przydatne</c:v>
                  </c:pt>
                  <c:pt idx="2">
                    <c:v>Przygotowanie merytoryczne doradcy/ców z LGD było odpowiednie</c:v>
                  </c:pt>
                  <c:pt idx="3">
                    <c:v>Zakres udzielonych porad spełnił moje oczekiwania</c:v>
                  </c:pt>
                  <c:pt idx="4">
                    <c:v>Udzielone porady były przydatne</c:v>
                  </c:pt>
                  <c:pt idx="5">
                    <c:v>Przygotowanie merytoryczne doradcy/ców z LGD było odpowiednie</c:v>
                  </c:pt>
                  <c:pt idx="6">
                    <c:v>Zakres udzielonych porad spełnił moje oczekiwania</c:v>
                  </c:pt>
                  <c:pt idx="7">
                    <c:v>Udzielone porady były przydatne</c:v>
                  </c:pt>
                  <c:pt idx="8">
                    <c:v>Przygotowanie merytoryczne doradcy/ców z LGD było odpowiednie</c:v>
                  </c:pt>
                </c:lvl>
                <c:lvl>
                  <c:pt idx="0">
                    <c:v>Etap rozliczania operacji</c:v>
                  </c:pt>
                  <c:pt idx="3">
                    <c:v>Etap realizacji operacji</c:v>
                  </c:pt>
                  <c:pt idx="6">
                    <c:v>Etap składania wniosku</c:v>
                  </c:pt>
                </c:lvl>
              </c:multiLvlStrCache>
            </c:multiLvlStrRef>
          </c:cat>
          <c:val>
            <c:numRef>
              <c:f>'Ocena doradztwo'!$F$3:$F$11</c:f>
              <c:numCache>
                <c:formatCode>General</c:formatCode>
                <c:ptCount val="9"/>
                <c:pt idx="0">
                  <c:v>0</c:v>
                </c:pt>
                <c:pt idx="1">
                  <c:v>0</c:v>
                </c:pt>
                <c:pt idx="2">
                  <c:v>0</c:v>
                </c:pt>
                <c:pt idx="3">
                  <c:v>0</c:v>
                </c:pt>
                <c:pt idx="4">
                  <c:v>0</c:v>
                </c:pt>
                <c:pt idx="5">
                  <c:v>0</c:v>
                </c:pt>
                <c:pt idx="6">
                  <c:v>0</c:v>
                </c:pt>
                <c:pt idx="7">
                  <c:v>0</c:v>
                </c:pt>
                <c:pt idx="8">
                  <c:v>0</c:v>
                </c:pt>
              </c:numCache>
            </c:numRef>
          </c:val>
          <c:extLst>
            <c:ext xmlns:c16="http://schemas.microsoft.com/office/drawing/2014/chart" uri="{C3380CC4-5D6E-409C-BE32-E72D297353CC}">
              <c16:uniqueId val="{00000003-BA42-4DCC-85C9-AA3CB65D3872}"/>
            </c:ext>
          </c:extLst>
        </c:ser>
        <c:ser>
          <c:idx val="4"/>
          <c:order val="4"/>
          <c:tx>
            <c:strRef>
              <c:f>'Ocena doradztwo'!$G$2</c:f>
              <c:strCache>
                <c:ptCount val="1"/>
                <c:pt idx="0">
                  <c:v>Zdecydowanie się nie zgadzam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'Ocena doradztwo'!$A$3:$B$11</c:f>
              <c:multiLvlStrCache>
                <c:ptCount val="9"/>
                <c:lvl>
                  <c:pt idx="0">
                    <c:v>Zakres udzielonych porad spełnił moje oczekiwania</c:v>
                  </c:pt>
                  <c:pt idx="1">
                    <c:v>Udzielone porady były przydatne</c:v>
                  </c:pt>
                  <c:pt idx="2">
                    <c:v>Przygotowanie merytoryczne doradcy/ców z LGD było odpowiednie</c:v>
                  </c:pt>
                  <c:pt idx="3">
                    <c:v>Zakres udzielonych porad spełnił moje oczekiwania</c:v>
                  </c:pt>
                  <c:pt idx="4">
                    <c:v>Udzielone porady były przydatne</c:v>
                  </c:pt>
                  <c:pt idx="5">
                    <c:v>Przygotowanie merytoryczne doradcy/ców z LGD było odpowiednie</c:v>
                  </c:pt>
                  <c:pt idx="6">
                    <c:v>Zakres udzielonych porad spełnił moje oczekiwania</c:v>
                  </c:pt>
                  <c:pt idx="7">
                    <c:v>Udzielone porady były przydatne</c:v>
                  </c:pt>
                  <c:pt idx="8">
                    <c:v>Przygotowanie merytoryczne doradcy/ców z LGD było odpowiednie</c:v>
                  </c:pt>
                </c:lvl>
                <c:lvl>
                  <c:pt idx="0">
                    <c:v>Etap rozliczania operacji</c:v>
                  </c:pt>
                  <c:pt idx="3">
                    <c:v>Etap realizacji operacji</c:v>
                  </c:pt>
                  <c:pt idx="6">
                    <c:v>Etap składania wniosku</c:v>
                  </c:pt>
                </c:lvl>
              </c:multiLvlStrCache>
            </c:multiLvlStrRef>
          </c:cat>
          <c:val>
            <c:numRef>
              <c:f>'Ocena doradztwo'!$G$3:$G$11</c:f>
              <c:numCache>
                <c:formatCode>General</c:formatCode>
                <c:ptCount val="9"/>
                <c:pt idx="0">
                  <c:v>0</c:v>
                </c:pt>
                <c:pt idx="1">
                  <c:v>0</c:v>
                </c:pt>
                <c:pt idx="2">
                  <c:v>0</c:v>
                </c:pt>
                <c:pt idx="3">
                  <c:v>0</c:v>
                </c:pt>
                <c:pt idx="4">
                  <c:v>0</c:v>
                </c:pt>
                <c:pt idx="5">
                  <c:v>0</c:v>
                </c:pt>
                <c:pt idx="6">
                  <c:v>0</c:v>
                </c:pt>
                <c:pt idx="7">
                  <c:v>0</c:v>
                </c:pt>
                <c:pt idx="8">
                  <c:v>0</c:v>
                </c:pt>
              </c:numCache>
            </c:numRef>
          </c:val>
          <c:extLst>
            <c:ext xmlns:c16="http://schemas.microsoft.com/office/drawing/2014/chart" uri="{C3380CC4-5D6E-409C-BE32-E72D297353CC}">
              <c16:uniqueId val="{00000004-BA42-4DCC-85C9-AA3CB65D3872}"/>
            </c:ext>
          </c:extLst>
        </c:ser>
        <c:ser>
          <c:idx val="5"/>
          <c:order val="5"/>
          <c:tx>
            <c:strRef>
              <c:f>'Ocena doradztwo'!$H$2</c:f>
              <c:strCache>
                <c:ptCount val="1"/>
                <c:pt idx="0">
                  <c:v>Nie korzystałem/am ze wsparcia na tym etapie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'Ocena doradztwo'!$A$3:$B$11</c:f>
              <c:multiLvlStrCache>
                <c:ptCount val="9"/>
                <c:lvl>
                  <c:pt idx="0">
                    <c:v>Zakres udzielonych porad spełnił moje oczekiwania</c:v>
                  </c:pt>
                  <c:pt idx="1">
                    <c:v>Udzielone porady były przydatne</c:v>
                  </c:pt>
                  <c:pt idx="2">
                    <c:v>Przygotowanie merytoryczne doradcy/ców z LGD było odpowiednie</c:v>
                  </c:pt>
                  <c:pt idx="3">
                    <c:v>Zakres udzielonych porad spełnił moje oczekiwania</c:v>
                  </c:pt>
                  <c:pt idx="4">
                    <c:v>Udzielone porady były przydatne</c:v>
                  </c:pt>
                  <c:pt idx="5">
                    <c:v>Przygotowanie merytoryczne doradcy/ców z LGD było odpowiednie</c:v>
                  </c:pt>
                  <c:pt idx="6">
                    <c:v>Zakres udzielonych porad spełnił moje oczekiwania</c:v>
                  </c:pt>
                  <c:pt idx="7">
                    <c:v>Udzielone porady były przydatne</c:v>
                  </c:pt>
                  <c:pt idx="8">
                    <c:v>Przygotowanie merytoryczne doradcy/ców z LGD było odpowiednie</c:v>
                  </c:pt>
                </c:lvl>
                <c:lvl>
                  <c:pt idx="0">
                    <c:v>Etap rozliczania operacji</c:v>
                  </c:pt>
                  <c:pt idx="3">
                    <c:v>Etap realizacji operacji</c:v>
                  </c:pt>
                  <c:pt idx="6">
                    <c:v>Etap składania wniosku</c:v>
                  </c:pt>
                </c:lvl>
              </c:multiLvlStrCache>
            </c:multiLvlStrRef>
          </c:cat>
          <c:val>
            <c:numRef>
              <c:f>'Ocena doradztwo'!$H$3:$H$11</c:f>
              <c:numCache>
                <c:formatCode>General</c:formatCode>
                <c:ptCount val="9"/>
                <c:pt idx="0">
                  <c:v>1</c:v>
                </c:pt>
                <c:pt idx="1">
                  <c:v>1</c:v>
                </c:pt>
                <c:pt idx="2">
                  <c:v>1</c:v>
                </c:pt>
                <c:pt idx="3">
                  <c:v>0</c:v>
                </c:pt>
                <c:pt idx="4">
                  <c:v>0</c:v>
                </c:pt>
                <c:pt idx="5">
                  <c:v>0</c:v>
                </c:pt>
                <c:pt idx="6">
                  <c:v>0</c:v>
                </c:pt>
                <c:pt idx="7">
                  <c:v>0</c:v>
                </c:pt>
                <c:pt idx="8">
                  <c:v>0</c:v>
                </c:pt>
              </c:numCache>
            </c:numRef>
          </c:val>
          <c:extLst>
            <c:ext xmlns:c16="http://schemas.microsoft.com/office/drawing/2014/chart" uri="{C3380CC4-5D6E-409C-BE32-E72D297353CC}">
              <c16:uniqueId val="{00000005-BA42-4DCC-85C9-AA3CB65D3872}"/>
            </c:ext>
          </c:extLst>
        </c:ser>
        <c:dLbls>
          <c:showLegendKey val="0"/>
          <c:showVal val="0"/>
          <c:showCatName val="0"/>
          <c:showSerName val="0"/>
          <c:showPercent val="0"/>
          <c:showBubbleSize val="0"/>
        </c:dLbls>
        <c:gapWidth val="150"/>
        <c:overlap val="100"/>
        <c:axId val="2084692520"/>
        <c:axId val="2084689528"/>
      </c:barChart>
      <c:catAx>
        <c:axId val="2084692520"/>
        <c:scaling>
          <c:orientation val="minMax"/>
        </c:scaling>
        <c:delete val="0"/>
        <c:axPos val="l"/>
        <c:numFmt formatCode="General" sourceLinked="0"/>
        <c:majorTickMark val="out"/>
        <c:minorTickMark val="none"/>
        <c:tickLblPos val="nextTo"/>
        <c:crossAx val="2084689528"/>
        <c:crosses val="autoZero"/>
        <c:auto val="1"/>
        <c:lblAlgn val="ctr"/>
        <c:lblOffset val="100"/>
        <c:noMultiLvlLbl val="0"/>
      </c:catAx>
      <c:valAx>
        <c:axId val="2084689528"/>
        <c:scaling>
          <c:orientation val="minMax"/>
        </c:scaling>
        <c:delete val="1"/>
        <c:axPos val="b"/>
        <c:majorGridlines/>
        <c:numFmt formatCode="0%" sourceLinked="1"/>
        <c:majorTickMark val="out"/>
        <c:minorTickMark val="none"/>
        <c:tickLblPos val="nextTo"/>
        <c:crossAx val="2084692520"/>
        <c:crosses val="autoZero"/>
        <c:crossBetween val="between"/>
      </c:valAx>
    </c:plotArea>
    <c:legend>
      <c:legendPos val="b"/>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Proszę ocenić poniższe stwierdzenia dotyczące składania i realizacji projektu przy wsparciu LGD (N=20)</a:t>
            </a:r>
          </a:p>
        </c:rich>
      </c:tx>
      <c:overlay val="0"/>
      <c:spPr>
        <a:noFill/>
        <a:ln>
          <a:noFill/>
        </a:ln>
        <a:effectLst/>
      </c:spPr>
    </c:title>
    <c:autoTitleDeleted val="0"/>
    <c:plotArea>
      <c:layout/>
      <c:barChart>
        <c:barDir val="bar"/>
        <c:grouping val="percentStacked"/>
        <c:varyColors val="0"/>
        <c:ser>
          <c:idx val="0"/>
          <c:order val="0"/>
          <c:tx>
            <c:strRef>
              <c:f>'Ocena procedury'!$B$2</c:f>
              <c:strCache>
                <c:ptCount val="1"/>
                <c:pt idx="0">
                  <c:v>Zdecydowanie zgadzam się</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'Ocena procedury'!$A$3:$A$6</c:f>
              <c:strCache>
                <c:ptCount val="4"/>
                <c:pt idx="0">
                  <c:v>Procedury wyboru wniosków o dofinansowanie w LGD były dla mnie czytelne</c:v>
                </c:pt>
                <c:pt idx="1">
                  <c:v>Kryteria wyboru wniosków były dla mnie jednoznaczne</c:v>
                </c:pt>
                <c:pt idx="2">
                  <c:v>Kryteria wyboru wniosków pozwalały na wybór najlepszych projektów</c:v>
                </c:pt>
                <c:pt idx="3">
                  <c:v>Jeśli będzie to możliwe, w przyszłości chciałbym/łabym ponownie skorzystać ze wsparcia LGD</c:v>
                </c:pt>
              </c:strCache>
            </c:strRef>
          </c:cat>
          <c:val>
            <c:numRef>
              <c:f>'Ocena procedury'!$B$3:$B$6</c:f>
              <c:numCache>
                <c:formatCode>General</c:formatCode>
                <c:ptCount val="4"/>
                <c:pt idx="0">
                  <c:v>15</c:v>
                </c:pt>
                <c:pt idx="1">
                  <c:v>5</c:v>
                </c:pt>
                <c:pt idx="2">
                  <c:v>12</c:v>
                </c:pt>
                <c:pt idx="3">
                  <c:v>16</c:v>
                </c:pt>
              </c:numCache>
            </c:numRef>
          </c:val>
          <c:extLst>
            <c:ext xmlns:c16="http://schemas.microsoft.com/office/drawing/2014/chart" uri="{C3380CC4-5D6E-409C-BE32-E72D297353CC}">
              <c16:uniqueId val="{00000000-F5AD-4F11-B596-48169A21E48B}"/>
            </c:ext>
          </c:extLst>
        </c:ser>
        <c:ser>
          <c:idx val="1"/>
          <c:order val="1"/>
          <c:tx>
            <c:strRef>
              <c:f>'Ocena procedury'!$C$2</c:f>
              <c:strCache>
                <c:ptCount val="1"/>
                <c:pt idx="0">
                  <c:v>Raczej zgadzam się</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'Ocena procedury'!$A$3:$A$6</c:f>
              <c:strCache>
                <c:ptCount val="4"/>
                <c:pt idx="0">
                  <c:v>Procedury wyboru wniosków o dofinansowanie w LGD były dla mnie czytelne</c:v>
                </c:pt>
                <c:pt idx="1">
                  <c:v>Kryteria wyboru wniosków były dla mnie jednoznaczne</c:v>
                </c:pt>
                <c:pt idx="2">
                  <c:v>Kryteria wyboru wniosków pozwalały na wybór najlepszych projektów</c:v>
                </c:pt>
                <c:pt idx="3">
                  <c:v>Jeśli będzie to możliwe, w przyszłości chciałbym/łabym ponownie skorzystać ze wsparcia LGD</c:v>
                </c:pt>
              </c:strCache>
            </c:strRef>
          </c:cat>
          <c:val>
            <c:numRef>
              <c:f>'Ocena procedury'!$C$3:$C$6</c:f>
              <c:numCache>
                <c:formatCode>General</c:formatCode>
                <c:ptCount val="4"/>
                <c:pt idx="0">
                  <c:v>4</c:v>
                </c:pt>
                <c:pt idx="1">
                  <c:v>14</c:v>
                </c:pt>
                <c:pt idx="2">
                  <c:v>4</c:v>
                </c:pt>
                <c:pt idx="3">
                  <c:v>4</c:v>
                </c:pt>
              </c:numCache>
            </c:numRef>
          </c:val>
          <c:extLst>
            <c:ext xmlns:c16="http://schemas.microsoft.com/office/drawing/2014/chart" uri="{C3380CC4-5D6E-409C-BE32-E72D297353CC}">
              <c16:uniqueId val="{00000001-F5AD-4F11-B596-48169A21E48B}"/>
            </c:ext>
          </c:extLst>
        </c:ser>
        <c:ser>
          <c:idx val="2"/>
          <c:order val="2"/>
          <c:tx>
            <c:strRef>
              <c:f>'Ocena procedury'!$D$2</c:f>
              <c:strCache>
                <c:ptCount val="1"/>
                <c:pt idx="0">
                  <c:v>Trudno powiedzieć</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'Ocena procedury'!$A$3:$A$6</c:f>
              <c:strCache>
                <c:ptCount val="4"/>
                <c:pt idx="0">
                  <c:v>Procedury wyboru wniosków o dofinansowanie w LGD były dla mnie czytelne</c:v>
                </c:pt>
                <c:pt idx="1">
                  <c:v>Kryteria wyboru wniosków były dla mnie jednoznaczne</c:v>
                </c:pt>
                <c:pt idx="2">
                  <c:v>Kryteria wyboru wniosków pozwalały na wybór najlepszych projektów</c:v>
                </c:pt>
                <c:pt idx="3">
                  <c:v>Jeśli będzie to możliwe, w przyszłości chciałbym/łabym ponownie skorzystać ze wsparcia LGD</c:v>
                </c:pt>
              </c:strCache>
            </c:strRef>
          </c:cat>
          <c:val>
            <c:numRef>
              <c:f>'Ocena procedury'!$D$3:$D$6</c:f>
              <c:numCache>
                <c:formatCode>General</c:formatCode>
                <c:ptCount val="4"/>
                <c:pt idx="0">
                  <c:v>1</c:v>
                </c:pt>
                <c:pt idx="1">
                  <c:v>1</c:v>
                </c:pt>
                <c:pt idx="2">
                  <c:v>3</c:v>
                </c:pt>
                <c:pt idx="3">
                  <c:v>0</c:v>
                </c:pt>
              </c:numCache>
            </c:numRef>
          </c:val>
          <c:extLst>
            <c:ext xmlns:c16="http://schemas.microsoft.com/office/drawing/2014/chart" uri="{C3380CC4-5D6E-409C-BE32-E72D297353CC}">
              <c16:uniqueId val="{00000002-F5AD-4F11-B596-48169A21E48B}"/>
            </c:ext>
          </c:extLst>
        </c:ser>
        <c:ser>
          <c:idx val="3"/>
          <c:order val="3"/>
          <c:tx>
            <c:strRef>
              <c:f>'Ocena procedury'!$E$2</c:f>
              <c:strCache>
                <c:ptCount val="1"/>
                <c:pt idx="0">
                  <c:v>Raczej nie zgadzam się</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'Ocena procedury'!$A$3:$A$6</c:f>
              <c:strCache>
                <c:ptCount val="4"/>
                <c:pt idx="0">
                  <c:v>Procedury wyboru wniosków o dofinansowanie w LGD były dla mnie czytelne</c:v>
                </c:pt>
                <c:pt idx="1">
                  <c:v>Kryteria wyboru wniosków były dla mnie jednoznaczne</c:v>
                </c:pt>
                <c:pt idx="2">
                  <c:v>Kryteria wyboru wniosków pozwalały na wybór najlepszych projektów</c:v>
                </c:pt>
                <c:pt idx="3">
                  <c:v>Jeśli będzie to możliwe, w przyszłości chciałbym/łabym ponownie skorzystać ze wsparcia LGD</c:v>
                </c:pt>
              </c:strCache>
            </c:strRef>
          </c:cat>
          <c:val>
            <c:numRef>
              <c:f>'Ocena procedury'!$E$3:$E$6</c:f>
              <c:numCache>
                <c:formatCode>General</c:formatCode>
                <c:ptCount val="4"/>
                <c:pt idx="0">
                  <c:v>0</c:v>
                </c:pt>
                <c:pt idx="1">
                  <c:v>0</c:v>
                </c:pt>
                <c:pt idx="2">
                  <c:v>1</c:v>
                </c:pt>
                <c:pt idx="3">
                  <c:v>0</c:v>
                </c:pt>
              </c:numCache>
            </c:numRef>
          </c:val>
          <c:extLst>
            <c:ext xmlns:c16="http://schemas.microsoft.com/office/drawing/2014/chart" uri="{C3380CC4-5D6E-409C-BE32-E72D297353CC}">
              <c16:uniqueId val="{00000003-F5AD-4F11-B596-48169A21E48B}"/>
            </c:ext>
          </c:extLst>
        </c:ser>
        <c:ser>
          <c:idx val="4"/>
          <c:order val="4"/>
          <c:tx>
            <c:strRef>
              <c:f>'Ocena procedury'!$F$2</c:f>
              <c:strCache>
                <c:ptCount val="1"/>
                <c:pt idx="0">
                  <c:v>Zdecydowanie nie zgadzam się</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'Ocena procedury'!$A$3:$A$6</c:f>
              <c:strCache>
                <c:ptCount val="4"/>
                <c:pt idx="0">
                  <c:v>Procedury wyboru wniosków o dofinansowanie w LGD były dla mnie czytelne</c:v>
                </c:pt>
                <c:pt idx="1">
                  <c:v>Kryteria wyboru wniosków były dla mnie jednoznaczne</c:v>
                </c:pt>
                <c:pt idx="2">
                  <c:v>Kryteria wyboru wniosków pozwalały na wybór najlepszych projektów</c:v>
                </c:pt>
                <c:pt idx="3">
                  <c:v>Jeśli będzie to możliwe, w przyszłości chciałbym/łabym ponownie skorzystać ze wsparcia LGD</c:v>
                </c:pt>
              </c:strCache>
            </c:strRef>
          </c:cat>
          <c:val>
            <c:numRef>
              <c:f>'Ocena procedury'!$F$3:$F$6</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5-F5AD-4F11-B596-48169A21E48B}"/>
            </c:ext>
          </c:extLst>
        </c:ser>
        <c:dLbls>
          <c:dLblPos val="ctr"/>
          <c:showLegendKey val="0"/>
          <c:showVal val="1"/>
          <c:showCatName val="0"/>
          <c:showSerName val="0"/>
          <c:showPercent val="0"/>
          <c:showBubbleSize val="0"/>
        </c:dLbls>
        <c:gapWidth val="150"/>
        <c:overlap val="100"/>
        <c:axId val="2083023080"/>
        <c:axId val="2083026664"/>
      </c:barChart>
      <c:catAx>
        <c:axId val="208302308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3026664"/>
        <c:crosses val="autoZero"/>
        <c:auto val="1"/>
        <c:lblAlgn val="ctr"/>
        <c:lblOffset val="100"/>
        <c:noMultiLvlLbl val="0"/>
      </c:catAx>
      <c:valAx>
        <c:axId val="2083026664"/>
        <c:scaling>
          <c:orientation val="minMax"/>
        </c:scaling>
        <c:delete val="1"/>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2083023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200" b="0"/>
            </a:pPr>
            <a:r>
              <a:rPr lang="pl-PL" sz="1200" b="0"/>
              <a:t>Struktura mieszkańcow uczestniczących</a:t>
            </a:r>
            <a:r>
              <a:rPr lang="pl-PL" sz="1200" b="0" baseline="0"/>
              <a:t> w badaniu ankietowym (N=101)</a:t>
            </a:r>
            <a:endParaRPr lang="pl-PL" sz="1200" b="0"/>
          </a:p>
        </c:rich>
      </c:tx>
      <c:layout>
        <c:manualLayout>
          <c:xMode val="edge"/>
          <c:yMode val="edge"/>
          <c:x val="9.9882466935080405E-2"/>
          <c:y val="2.8212704384817499E-2"/>
        </c:manualLayout>
      </c:layout>
      <c:overlay val="0"/>
    </c:title>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metryczka!$B$4:$B$15</c:f>
              <c:strCache>
                <c:ptCount val="12"/>
                <c:pt idx="0">
                  <c:v>66 lat i więcej</c:v>
                </c:pt>
                <c:pt idx="1">
                  <c:v>56-65 lat</c:v>
                </c:pt>
                <c:pt idx="2">
                  <c:v>46-55 lat</c:v>
                </c:pt>
                <c:pt idx="3">
                  <c:v>36-45 lat</c:v>
                </c:pt>
                <c:pt idx="4">
                  <c:v>26-35 lat</c:v>
                </c:pt>
                <c:pt idx="5">
                  <c:v>18-25 lat</c:v>
                </c:pt>
                <c:pt idx="6">
                  <c:v>Przedział wiekowy</c:v>
                </c:pt>
                <c:pt idx="8">
                  <c:v>Wolę nie podawać</c:v>
                </c:pt>
                <c:pt idx="9">
                  <c:v>Mężczyzna</c:v>
                </c:pt>
                <c:pt idx="10">
                  <c:v>Kobieta</c:v>
                </c:pt>
                <c:pt idx="11">
                  <c:v>Płeć</c:v>
                </c:pt>
              </c:strCache>
            </c:strRef>
          </c:cat>
          <c:val>
            <c:numRef>
              <c:f>metryczka!$C$4:$C$15</c:f>
              <c:numCache>
                <c:formatCode>General</c:formatCode>
                <c:ptCount val="12"/>
                <c:pt idx="0">
                  <c:v>3</c:v>
                </c:pt>
                <c:pt idx="1">
                  <c:v>8</c:v>
                </c:pt>
                <c:pt idx="2">
                  <c:v>10</c:v>
                </c:pt>
                <c:pt idx="3">
                  <c:v>33</c:v>
                </c:pt>
                <c:pt idx="4">
                  <c:v>30</c:v>
                </c:pt>
                <c:pt idx="5">
                  <c:v>17</c:v>
                </c:pt>
                <c:pt idx="8">
                  <c:v>3</c:v>
                </c:pt>
                <c:pt idx="9">
                  <c:v>39</c:v>
                </c:pt>
                <c:pt idx="10">
                  <c:v>59</c:v>
                </c:pt>
              </c:numCache>
            </c:numRef>
          </c:val>
          <c:extLst>
            <c:ext xmlns:c16="http://schemas.microsoft.com/office/drawing/2014/chart" uri="{C3380CC4-5D6E-409C-BE32-E72D297353CC}">
              <c16:uniqueId val="{00000000-ED66-41AE-878D-44EBFD534AE6}"/>
            </c:ext>
          </c:extLst>
        </c:ser>
        <c:dLbls>
          <c:showLegendKey val="0"/>
          <c:showVal val="0"/>
          <c:showCatName val="0"/>
          <c:showSerName val="0"/>
          <c:showPercent val="0"/>
          <c:showBubbleSize val="0"/>
        </c:dLbls>
        <c:gapWidth val="150"/>
        <c:axId val="2083068632"/>
        <c:axId val="2083071608"/>
      </c:barChart>
      <c:catAx>
        <c:axId val="2083068632"/>
        <c:scaling>
          <c:orientation val="minMax"/>
        </c:scaling>
        <c:delete val="0"/>
        <c:axPos val="l"/>
        <c:numFmt formatCode="General" sourceLinked="0"/>
        <c:majorTickMark val="out"/>
        <c:minorTickMark val="none"/>
        <c:tickLblPos val="nextTo"/>
        <c:crossAx val="2083071608"/>
        <c:crosses val="autoZero"/>
        <c:auto val="1"/>
        <c:lblAlgn val="ctr"/>
        <c:lblOffset val="100"/>
        <c:noMultiLvlLbl val="0"/>
      </c:catAx>
      <c:valAx>
        <c:axId val="2083071608"/>
        <c:scaling>
          <c:orientation val="minMax"/>
        </c:scaling>
        <c:delete val="0"/>
        <c:axPos val="b"/>
        <c:majorGridlines/>
        <c:numFmt formatCode="General" sourceLinked="1"/>
        <c:majorTickMark val="out"/>
        <c:minorTickMark val="none"/>
        <c:tickLblPos val="nextTo"/>
        <c:crossAx val="2083068632"/>
        <c:crosses val="autoZero"/>
        <c:crossBetween val="between"/>
      </c:valAx>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Czy w gminie, w której Pan/i mieszka zaszły w ciągu ostatnich 5 lat wymienione poniżej zmiany? (N=101)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Aktywizacja!$B$2</c:f>
              <c:strCache>
                <c:ptCount val="1"/>
                <c:pt idx="0">
                  <c:v>Zdecydowanie tak</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Aktywizacja!$A$3:$A$6</c:f>
              <c:strCache>
                <c:ptCount val="4"/>
                <c:pt idx="0">
                  <c:v>Mieszkańcy mieli większy wpływ na to, co dzieje się w gminie</c:v>
                </c:pt>
                <c:pt idx="1">
                  <c:v>Pojawiły się nowe formy wsparcia dla ludzi młodych</c:v>
                </c:pt>
                <c:pt idx="2">
                  <c:v>Podejmowano inicjatywy, których celem było wsparcie osób starszych</c:v>
                </c:pt>
                <c:pt idx="3">
                  <c:v>Poprawiły się relacje pomiędzy mieszkańcami</c:v>
                </c:pt>
              </c:strCache>
            </c:strRef>
          </c:cat>
          <c:val>
            <c:numRef>
              <c:f>Aktywizacja!$B$3:$B$6</c:f>
              <c:numCache>
                <c:formatCode>General</c:formatCode>
                <c:ptCount val="4"/>
                <c:pt idx="0">
                  <c:v>14</c:v>
                </c:pt>
                <c:pt idx="1">
                  <c:v>7</c:v>
                </c:pt>
                <c:pt idx="2">
                  <c:v>16</c:v>
                </c:pt>
                <c:pt idx="3">
                  <c:v>6</c:v>
                </c:pt>
              </c:numCache>
            </c:numRef>
          </c:val>
          <c:extLst>
            <c:ext xmlns:c16="http://schemas.microsoft.com/office/drawing/2014/chart" uri="{C3380CC4-5D6E-409C-BE32-E72D297353CC}">
              <c16:uniqueId val="{00000000-988B-46B3-A004-966B421C2170}"/>
            </c:ext>
          </c:extLst>
        </c:ser>
        <c:ser>
          <c:idx val="1"/>
          <c:order val="1"/>
          <c:tx>
            <c:strRef>
              <c:f>Aktywizacja!$C$2</c:f>
              <c:strCache>
                <c:ptCount val="1"/>
                <c:pt idx="0">
                  <c:v>Raczej tak</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Aktywizacja!$A$3:$A$6</c:f>
              <c:strCache>
                <c:ptCount val="4"/>
                <c:pt idx="0">
                  <c:v>Mieszkańcy mieli większy wpływ na to, co dzieje się w gminie</c:v>
                </c:pt>
                <c:pt idx="1">
                  <c:v>Pojawiły się nowe formy wsparcia dla ludzi młodych</c:v>
                </c:pt>
                <c:pt idx="2">
                  <c:v>Podejmowano inicjatywy, których celem było wsparcie osób starszych</c:v>
                </c:pt>
                <c:pt idx="3">
                  <c:v>Poprawiły się relacje pomiędzy mieszkańcami</c:v>
                </c:pt>
              </c:strCache>
            </c:strRef>
          </c:cat>
          <c:val>
            <c:numRef>
              <c:f>Aktywizacja!$C$3:$C$6</c:f>
              <c:numCache>
                <c:formatCode>General</c:formatCode>
                <c:ptCount val="4"/>
                <c:pt idx="0">
                  <c:v>31</c:v>
                </c:pt>
                <c:pt idx="1">
                  <c:v>27</c:v>
                </c:pt>
                <c:pt idx="2">
                  <c:v>39</c:v>
                </c:pt>
                <c:pt idx="3">
                  <c:v>20</c:v>
                </c:pt>
              </c:numCache>
            </c:numRef>
          </c:val>
          <c:extLst>
            <c:ext xmlns:c16="http://schemas.microsoft.com/office/drawing/2014/chart" uri="{C3380CC4-5D6E-409C-BE32-E72D297353CC}">
              <c16:uniqueId val="{00000001-988B-46B3-A004-966B421C2170}"/>
            </c:ext>
          </c:extLst>
        </c:ser>
        <c:ser>
          <c:idx val="2"/>
          <c:order val="2"/>
          <c:tx>
            <c:strRef>
              <c:f>Aktywizacja!$D$2</c:f>
              <c:strCache>
                <c:ptCount val="1"/>
                <c:pt idx="0">
                  <c:v>Trudno powiedzieć</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Aktywizacja!$A$3:$A$6</c:f>
              <c:strCache>
                <c:ptCount val="4"/>
                <c:pt idx="0">
                  <c:v>Mieszkańcy mieli większy wpływ na to, co dzieje się w gminie</c:v>
                </c:pt>
                <c:pt idx="1">
                  <c:v>Pojawiły się nowe formy wsparcia dla ludzi młodych</c:v>
                </c:pt>
                <c:pt idx="2">
                  <c:v>Podejmowano inicjatywy, których celem było wsparcie osób starszych</c:v>
                </c:pt>
                <c:pt idx="3">
                  <c:v>Poprawiły się relacje pomiędzy mieszkańcami</c:v>
                </c:pt>
              </c:strCache>
            </c:strRef>
          </c:cat>
          <c:val>
            <c:numRef>
              <c:f>Aktywizacja!$D$3:$D$6</c:f>
              <c:numCache>
                <c:formatCode>General</c:formatCode>
                <c:ptCount val="4"/>
                <c:pt idx="0">
                  <c:v>28</c:v>
                </c:pt>
                <c:pt idx="1">
                  <c:v>39</c:v>
                </c:pt>
                <c:pt idx="2">
                  <c:v>28</c:v>
                </c:pt>
                <c:pt idx="3">
                  <c:v>39</c:v>
                </c:pt>
              </c:numCache>
            </c:numRef>
          </c:val>
          <c:extLst>
            <c:ext xmlns:c16="http://schemas.microsoft.com/office/drawing/2014/chart" uri="{C3380CC4-5D6E-409C-BE32-E72D297353CC}">
              <c16:uniqueId val="{00000002-988B-46B3-A004-966B421C2170}"/>
            </c:ext>
          </c:extLst>
        </c:ser>
        <c:ser>
          <c:idx val="3"/>
          <c:order val="3"/>
          <c:tx>
            <c:strRef>
              <c:f>Aktywizacja!$E$2</c:f>
              <c:strCache>
                <c:ptCount val="1"/>
                <c:pt idx="0">
                  <c:v>Raczej nie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Aktywizacja!$A$3:$A$6</c:f>
              <c:strCache>
                <c:ptCount val="4"/>
                <c:pt idx="0">
                  <c:v>Mieszkańcy mieli większy wpływ na to, co dzieje się w gminie</c:v>
                </c:pt>
                <c:pt idx="1">
                  <c:v>Pojawiły się nowe formy wsparcia dla ludzi młodych</c:v>
                </c:pt>
                <c:pt idx="2">
                  <c:v>Podejmowano inicjatywy, których celem było wsparcie osób starszych</c:v>
                </c:pt>
                <c:pt idx="3">
                  <c:v>Poprawiły się relacje pomiędzy mieszkańcami</c:v>
                </c:pt>
              </c:strCache>
            </c:strRef>
          </c:cat>
          <c:val>
            <c:numRef>
              <c:f>Aktywizacja!$E$3:$E$6</c:f>
              <c:numCache>
                <c:formatCode>General</c:formatCode>
                <c:ptCount val="4"/>
                <c:pt idx="0">
                  <c:v>13</c:v>
                </c:pt>
                <c:pt idx="1">
                  <c:v>14</c:v>
                </c:pt>
                <c:pt idx="2">
                  <c:v>9</c:v>
                </c:pt>
                <c:pt idx="3">
                  <c:v>23</c:v>
                </c:pt>
              </c:numCache>
            </c:numRef>
          </c:val>
          <c:extLst>
            <c:ext xmlns:c16="http://schemas.microsoft.com/office/drawing/2014/chart" uri="{C3380CC4-5D6E-409C-BE32-E72D297353CC}">
              <c16:uniqueId val="{00000003-988B-46B3-A004-966B421C2170}"/>
            </c:ext>
          </c:extLst>
        </c:ser>
        <c:ser>
          <c:idx val="4"/>
          <c:order val="4"/>
          <c:tx>
            <c:strRef>
              <c:f>Aktywizacja!$F$2</c:f>
              <c:strCache>
                <c:ptCount val="1"/>
                <c:pt idx="0">
                  <c:v>Zdecydowanie nie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Aktywizacja!$A$3:$A$6</c:f>
              <c:strCache>
                <c:ptCount val="4"/>
                <c:pt idx="0">
                  <c:v>Mieszkańcy mieli większy wpływ na to, co dzieje się w gminie</c:v>
                </c:pt>
                <c:pt idx="1">
                  <c:v>Pojawiły się nowe formy wsparcia dla ludzi młodych</c:v>
                </c:pt>
                <c:pt idx="2">
                  <c:v>Podejmowano inicjatywy, których celem było wsparcie osób starszych</c:v>
                </c:pt>
                <c:pt idx="3">
                  <c:v>Poprawiły się relacje pomiędzy mieszkańcami</c:v>
                </c:pt>
              </c:strCache>
            </c:strRef>
          </c:cat>
          <c:val>
            <c:numRef>
              <c:f>Aktywizacja!$F$3:$F$6</c:f>
              <c:numCache>
                <c:formatCode>General</c:formatCode>
                <c:ptCount val="4"/>
                <c:pt idx="0">
                  <c:v>15</c:v>
                </c:pt>
                <c:pt idx="1">
                  <c:v>14</c:v>
                </c:pt>
                <c:pt idx="2">
                  <c:v>9</c:v>
                </c:pt>
                <c:pt idx="3">
                  <c:v>13</c:v>
                </c:pt>
              </c:numCache>
            </c:numRef>
          </c:val>
          <c:extLst>
            <c:ext xmlns:c16="http://schemas.microsoft.com/office/drawing/2014/chart" uri="{C3380CC4-5D6E-409C-BE32-E72D297353CC}">
              <c16:uniqueId val="{00000004-988B-46B3-A004-966B421C2170}"/>
            </c:ext>
          </c:extLst>
        </c:ser>
        <c:dLbls>
          <c:dLblPos val="ctr"/>
          <c:showLegendKey val="0"/>
          <c:showVal val="1"/>
          <c:showCatName val="0"/>
          <c:showSerName val="0"/>
          <c:showPercent val="0"/>
          <c:showBubbleSize val="0"/>
        </c:dLbls>
        <c:gapWidth val="150"/>
        <c:overlap val="100"/>
        <c:axId val="2036506888"/>
        <c:axId val="2036503304"/>
      </c:barChart>
      <c:catAx>
        <c:axId val="203650688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6503304"/>
        <c:crosses val="autoZero"/>
        <c:auto val="1"/>
        <c:lblAlgn val="ctr"/>
        <c:lblOffset val="100"/>
        <c:noMultiLvlLbl val="0"/>
      </c:catAx>
      <c:valAx>
        <c:axId val="2036503304"/>
        <c:scaling>
          <c:orientation val="minMax"/>
        </c:scaling>
        <c:delete val="1"/>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2036506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Czy w gminie, w której Pan/i mieszka zaszły w ciągu ostatnich 5 lat wymienione poniżej zmiany? (N=101)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Przedsiębiorczość!$B$2</c:f>
              <c:strCache>
                <c:ptCount val="1"/>
                <c:pt idx="0">
                  <c:v>Zdecydowanie tak</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Przedsiębiorczość!$A$3:$A$5</c:f>
              <c:strCache>
                <c:ptCount val="3"/>
                <c:pt idx="0">
                  <c:v>Poprawiła się sytuacja na rynku pracy</c:v>
                </c:pt>
                <c:pt idx="1">
                  <c:v>Powstały nowe firmy</c:v>
                </c:pt>
                <c:pt idx="2">
                  <c:v>Zwiększył się ruch turystyczny</c:v>
                </c:pt>
              </c:strCache>
            </c:strRef>
          </c:cat>
          <c:val>
            <c:numRef>
              <c:f>Przedsiębiorczość!$B$3:$B$5</c:f>
              <c:numCache>
                <c:formatCode>General</c:formatCode>
                <c:ptCount val="3"/>
                <c:pt idx="0">
                  <c:v>17</c:v>
                </c:pt>
                <c:pt idx="1">
                  <c:v>26</c:v>
                </c:pt>
                <c:pt idx="2">
                  <c:v>25</c:v>
                </c:pt>
              </c:numCache>
            </c:numRef>
          </c:val>
          <c:extLst>
            <c:ext xmlns:c16="http://schemas.microsoft.com/office/drawing/2014/chart" uri="{C3380CC4-5D6E-409C-BE32-E72D297353CC}">
              <c16:uniqueId val="{00000000-879B-4678-ABFC-132D3439C652}"/>
            </c:ext>
          </c:extLst>
        </c:ser>
        <c:ser>
          <c:idx val="1"/>
          <c:order val="1"/>
          <c:tx>
            <c:strRef>
              <c:f>Przedsiębiorczość!$C$2</c:f>
              <c:strCache>
                <c:ptCount val="1"/>
                <c:pt idx="0">
                  <c:v>Raczej tak</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Przedsiębiorczość!$A$3:$A$5</c:f>
              <c:strCache>
                <c:ptCount val="3"/>
                <c:pt idx="0">
                  <c:v>Poprawiła się sytuacja na rynku pracy</c:v>
                </c:pt>
                <c:pt idx="1">
                  <c:v>Powstały nowe firmy</c:v>
                </c:pt>
                <c:pt idx="2">
                  <c:v>Zwiększył się ruch turystyczny</c:v>
                </c:pt>
              </c:strCache>
            </c:strRef>
          </c:cat>
          <c:val>
            <c:numRef>
              <c:f>Przedsiębiorczość!$C$3:$C$5</c:f>
              <c:numCache>
                <c:formatCode>General</c:formatCode>
                <c:ptCount val="3"/>
                <c:pt idx="0">
                  <c:v>33</c:v>
                </c:pt>
                <c:pt idx="1">
                  <c:v>54</c:v>
                </c:pt>
                <c:pt idx="2">
                  <c:v>23</c:v>
                </c:pt>
              </c:numCache>
            </c:numRef>
          </c:val>
          <c:extLst>
            <c:ext xmlns:c16="http://schemas.microsoft.com/office/drawing/2014/chart" uri="{C3380CC4-5D6E-409C-BE32-E72D297353CC}">
              <c16:uniqueId val="{00000001-879B-4678-ABFC-132D3439C652}"/>
            </c:ext>
          </c:extLst>
        </c:ser>
        <c:ser>
          <c:idx val="2"/>
          <c:order val="2"/>
          <c:tx>
            <c:strRef>
              <c:f>Przedsiębiorczość!$D$2</c:f>
              <c:strCache>
                <c:ptCount val="1"/>
                <c:pt idx="0">
                  <c:v>Trudno powiedzieć</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Przedsiębiorczość!$A$3:$A$5</c:f>
              <c:strCache>
                <c:ptCount val="3"/>
                <c:pt idx="0">
                  <c:v>Poprawiła się sytuacja na rynku pracy</c:v>
                </c:pt>
                <c:pt idx="1">
                  <c:v>Powstały nowe firmy</c:v>
                </c:pt>
                <c:pt idx="2">
                  <c:v>Zwiększył się ruch turystyczny</c:v>
                </c:pt>
              </c:strCache>
            </c:strRef>
          </c:cat>
          <c:val>
            <c:numRef>
              <c:f>Przedsiębiorczość!$D$3:$D$5</c:f>
              <c:numCache>
                <c:formatCode>General</c:formatCode>
                <c:ptCount val="3"/>
                <c:pt idx="0">
                  <c:v>31</c:v>
                </c:pt>
                <c:pt idx="1">
                  <c:v>15</c:v>
                </c:pt>
                <c:pt idx="2">
                  <c:v>31</c:v>
                </c:pt>
              </c:numCache>
            </c:numRef>
          </c:val>
          <c:extLst>
            <c:ext xmlns:c16="http://schemas.microsoft.com/office/drawing/2014/chart" uri="{C3380CC4-5D6E-409C-BE32-E72D297353CC}">
              <c16:uniqueId val="{00000002-879B-4678-ABFC-132D3439C652}"/>
            </c:ext>
          </c:extLst>
        </c:ser>
        <c:ser>
          <c:idx val="3"/>
          <c:order val="3"/>
          <c:tx>
            <c:strRef>
              <c:f>Przedsiębiorczość!$E$2</c:f>
              <c:strCache>
                <c:ptCount val="1"/>
                <c:pt idx="0">
                  <c:v>Raczej nie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Przedsiębiorczość!$A$3:$A$5</c:f>
              <c:strCache>
                <c:ptCount val="3"/>
                <c:pt idx="0">
                  <c:v>Poprawiła się sytuacja na rynku pracy</c:v>
                </c:pt>
                <c:pt idx="1">
                  <c:v>Powstały nowe firmy</c:v>
                </c:pt>
                <c:pt idx="2">
                  <c:v>Zwiększył się ruch turystyczny</c:v>
                </c:pt>
              </c:strCache>
            </c:strRef>
          </c:cat>
          <c:val>
            <c:numRef>
              <c:f>Przedsiębiorczość!$E$3:$E$5</c:f>
              <c:numCache>
                <c:formatCode>General</c:formatCode>
                <c:ptCount val="3"/>
                <c:pt idx="0">
                  <c:v>14</c:v>
                </c:pt>
                <c:pt idx="1">
                  <c:v>4</c:v>
                </c:pt>
                <c:pt idx="2">
                  <c:v>12</c:v>
                </c:pt>
              </c:numCache>
            </c:numRef>
          </c:val>
          <c:extLst>
            <c:ext xmlns:c16="http://schemas.microsoft.com/office/drawing/2014/chart" uri="{C3380CC4-5D6E-409C-BE32-E72D297353CC}">
              <c16:uniqueId val="{00000003-879B-4678-ABFC-132D3439C652}"/>
            </c:ext>
          </c:extLst>
        </c:ser>
        <c:ser>
          <c:idx val="4"/>
          <c:order val="4"/>
          <c:tx>
            <c:strRef>
              <c:f>Przedsiębiorczość!$F$2</c:f>
              <c:strCache>
                <c:ptCount val="1"/>
                <c:pt idx="0">
                  <c:v>Zdecydowanie nie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Przedsiębiorczość!$A$3:$A$5</c:f>
              <c:strCache>
                <c:ptCount val="3"/>
                <c:pt idx="0">
                  <c:v>Poprawiła się sytuacja na rynku pracy</c:v>
                </c:pt>
                <c:pt idx="1">
                  <c:v>Powstały nowe firmy</c:v>
                </c:pt>
                <c:pt idx="2">
                  <c:v>Zwiększył się ruch turystyczny</c:v>
                </c:pt>
              </c:strCache>
            </c:strRef>
          </c:cat>
          <c:val>
            <c:numRef>
              <c:f>Przedsiębiorczość!$F$3:$F$5</c:f>
              <c:numCache>
                <c:formatCode>General</c:formatCode>
                <c:ptCount val="3"/>
                <c:pt idx="0">
                  <c:v>6</c:v>
                </c:pt>
                <c:pt idx="1">
                  <c:v>2</c:v>
                </c:pt>
                <c:pt idx="2">
                  <c:v>10</c:v>
                </c:pt>
              </c:numCache>
            </c:numRef>
          </c:val>
          <c:extLst>
            <c:ext xmlns:c16="http://schemas.microsoft.com/office/drawing/2014/chart" uri="{C3380CC4-5D6E-409C-BE32-E72D297353CC}">
              <c16:uniqueId val="{00000004-879B-4678-ABFC-132D3439C652}"/>
            </c:ext>
          </c:extLst>
        </c:ser>
        <c:dLbls>
          <c:dLblPos val="ctr"/>
          <c:showLegendKey val="0"/>
          <c:showVal val="1"/>
          <c:showCatName val="0"/>
          <c:showSerName val="0"/>
          <c:showPercent val="0"/>
          <c:showBubbleSize val="0"/>
        </c:dLbls>
        <c:gapWidth val="150"/>
        <c:overlap val="100"/>
        <c:axId val="2036424792"/>
        <c:axId val="2036421208"/>
      </c:barChart>
      <c:catAx>
        <c:axId val="203642479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6421208"/>
        <c:crosses val="autoZero"/>
        <c:auto val="1"/>
        <c:lblAlgn val="ctr"/>
        <c:lblOffset val="100"/>
        <c:noMultiLvlLbl val="0"/>
      </c:catAx>
      <c:valAx>
        <c:axId val="2036421208"/>
        <c:scaling>
          <c:orientation val="minMax"/>
        </c:scaling>
        <c:delete val="1"/>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2036424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Czy w gminie, w której Pan/i mieszka zaszły w ciągu ostatnich 5 lat wymienione poniżej zmiany? (N=101)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Kultura!$B$2</c:f>
              <c:strCache>
                <c:ptCount val="1"/>
                <c:pt idx="0">
                  <c:v>Zdecydowanie tak</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Kultura!$A$3:$A$8</c:f>
              <c:strCache>
                <c:ptCount val="6"/>
                <c:pt idx="0">
                  <c:v>Poprawił się stan zabytków</c:v>
                </c:pt>
                <c:pt idx="1">
                  <c:v>Pojawiły się nowe formy spędzania wolnego czasu</c:v>
                </c:pt>
                <c:pt idx="2">
                  <c:v>Poprawił się stan infrastruktury sportowo-rekreacyjnej</c:v>
                </c:pt>
                <c:pt idx="3">
                  <c:v>Zwiększyła się liczba wydarzeń kulturalnych</c:v>
                </c:pt>
                <c:pt idx="4">
                  <c:v>Przestrzeń publiczna stała się bardziej estetyczna</c:v>
                </c:pt>
                <c:pt idx="5">
                  <c:v>Zwiększyła się liczba inicjatyw służących kultywowaniu lokalnej tradycji</c:v>
                </c:pt>
              </c:strCache>
              <c:extLst/>
            </c:strRef>
          </c:cat>
          <c:val>
            <c:numRef>
              <c:f>Kultura!$B$3:$B$8</c:f>
              <c:numCache>
                <c:formatCode>General</c:formatCode>
                <c:ptCount val="6"/>
                <c:pt idx="0">
                  <c:v>18</c:v>
                </c:pt>
                <c:pt idx="1">
                  <c:v>27</c:v>
                </c:pt>
                <c:pt idx="2">
                  <c:v>33</c:v>
                </c:pt>
                <c:pt idx="3">
                  <c:v>28</c:v>
                </c:pt>
                <c:pt idx="4">
                  <c:v>27</c:v>
                </c:pt>
                <c:pt idx="5">
                  <c:v>22</c:v>
                </c:pt>
              </c:numCache>
              <c:extLst/>
            </c:numRef>
          </c:val>
          <c:extLst>
            <c:ext xmlns:c16="http://schemas.microsoft.com/office/drawing/2014/chart" uri="{C3380CC4-5D6E-409C-BE32-E72D297353CC}">
              <c16:uniqueId val="{00000000-8735-4065-B290-BC8BFE1AECAF}"/>
            </c:ext>
          </c:extLst>
        </c:ser>
        <c:ser>
          <c:idx val="1"/>
          <c:order val="1"/>
          <c:tx>
            <c:strRef>
              <c:f>Kultura!$C$2</c:f>
              <c:strCache>
                <c:ptCount val="1"/>
                <c:pt idx="0">
                  <c:v>Raczej tak</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Kultura!$A$3:$A$8</c:f>
              <c:strCache>
                <c:ptCount val="6"/>
                <c:pt idx="0">
                  <c:v>Poprawił się stan zabytków</c:v>
                </c:pt>
                <c:pt idx="1">
                  <c:v>Pojawiły się nowe formy spędzania wolnego czasu</c:v>
                </c:pt>
                <c:pt idx="2">
                  <c:v>Poprawił się stan infrastruktury sportowo-rekreacyjnej</c:v>
                </c:pt>
                <c:pt idx="3">
                  <c:v>Zwiększyła się liczba wydarzeń kulturalnych</c:v>
                </c:pt>
                <c:pt idx="4">
                  <c:v>Przestrzeń publiczna stała się bardziej estetyczna</c:v>
                </c:pt>
                <c:pt idx="5">
                  <c:v>Zwiększyła się liczba inicjatyw służących kultywowaniu lokalnej tradycji</c:v>
                </c:pt>
              </c:strCache>
              <c:extLst/>
            </c:strRef>
          </c:cat>
          <c:val>
            <c:numRef>
              <c:f>Kultura!$C$3:$C$8</c:f>
              <c:numCache>
                <c:formatCode>General</c:formatCode>
                <c:ptCount val="6"/>
                <c:pt idx="0">
                  <c:v>39</c:v>
                </c:pt>
                <c:pt idx="1">
                  <c:v>40</c:v>
                </c:pt>
                <c:pt idx="2">
                  <c:v>40</c:v>
                </c:pt>
                <c:pt idx="3">
                  <c:v>34</c:v>
                </c:pt>
                <c:pt idx="4">
                  <c:v>32</c:v>
                </c:pt>
                <c:pt idx="5">
                  <c:v>39</c:v>
                </c:pt>
              </c:numCache>
              <c:extLst/>
            </c:numRef>
          </c:val>
          <c:extLst>
            <c:ext xmlns:c16="http://schemas.microsoft.com/office/drawing/2014/chart" uri="{C3380CC4-5D6E-409C-BE32-E72D297353CC}">
              <c16:uniqueId val="{00000001-8735-4065-B290-BC8BFE1AECAF}"/>
            </c:ext>
          </c:extLst>
        </c:ser>
        <c:ser>
          <c:idx val="2"/>
          <c:order val="2"/>
          <c:tx>
            <c:strRef>
              <c:f>Kultura!$D$2</c:f>
              <c:strCache>
                <c:ptCount val="1"/>
                <c:pt idx="0">
                  <c:v>Trudno powiedzieć</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Kultura!$A$3:$A$8</c:f>
              <c:strCache>
                <c:ptCount val="6"/>
                <c:pt idx="0">
                  <c:v>Poprawił się stan zabytków</c:v>
                </c:pt>
                <c:pt idx="1">
                  <c:v>Pojawiły się nowe formy spędzania wolnego czasu</c:v>
                </c:pt>
                <c:pt idx="2">
                  <c:v>Poprawił się stan infrastruktury sportowo-rekreacyjnej</c:v>
                </c:pt>
                <c:pt idx="3">
                  <c:v>Zwiększyła się liczba wydarzeń kulturalnych</c:v>
                </c:pt>
                <c:pt idx="4">
                  <c:v>Przestrzeń publiczna stała się bardziej estetyczna</c:v>
                </c:pt>
                <c:pt idx="5">
                  <c:v>Zwiększyła się liczba inicjatyw służących kultywowaniu lokalnej tradycji</c:v>
                </c:pt>
              </c:strCache>
              <c:extLst/>
            </c:strRef>
          </c:cat>
          <c:val>
            <c:numRef>
              <c:f>Kultura!$D$3:$D$8</c:f>
              <c:numCache>
                <c:formatCode>General</c:formatCode>
                <c:ptCount val="6"/>
                <c:pt idx="0">
                  <c:v>19</c:v>
                </c:pt>
                <c:pt idx="1">
                  <c:v>8</c:v>
                </c:pt>
                <c:pt idx="2">
                  <c:v>7</c:v>
                </c:pt>
                <c:pt idx="3">
                  <c:v>17</c:v>
                </c:pt>
                <c:pt idx="4">
                  <c:v>17</c:v>
                </c:pt>
                <c:pt idx="5">
                  <c:v>19</c:v>
                </c:pt>
              </c:numCache>
              <c:extLst/>
            </c:numRef>
          </c:val>
          <c:extLst>
            <c:ext xmlns:c16="http://schemas.microsoft.com/office/drawing/2014/chart" uri="{C3380CC4-5D6E-409C-BE32-E72D297353CC}">
              <c16:uniqueId val="{00000002-8735-4065-B290-BC8BFE1AECAF}"/>
            </c:ext>
          </c:extLst>
        </c:ser>
        <c:ser>
          <c:idx val="3"/>
          <c:order val="3"/>
          <c:tx>
            <c:strRef>
              <c:f>Kultura!$E$2</c:f>
              <c:strCache>
                <c:ptCount val="1"/>
                <c:pt idx="0">
                  <c:v>Raczej nie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Kultura!$A$3:$A$8</c:f>
              <c:strCache>
                <c:ptCount val="6"/>
                <c:pt idx="0">
                  <c:v>Poprawił się stan zabytków</c:v>
                </c:pt>
                <c:pt idx="1">
                  <c:v>Pojawiły się nowe formy spędzania wolnego czasu</c:v>
                </c:pt>
                <c:pt idx="2">
                  <c:v>Poprawił się stan infrastruktury sportowo-rekreacyjnej</c:v>
                </c:pt>
                <c:pt idx="3">
                  <c:v>Zwiększyła się liczba wydarzeń kulturalnych</c:v>
                </c:pt>
                <c:pt idx="4">
                  <c:v>Przestrzeń publiczna stała się bardziej estetyczna</c:v>
                </c:pt>
                <c:pt idx="5">
                  <c:v>Zwiększyła się liczba inicjatyw służących kultywowaniu lokalnej tradycji</c:v>
                </c:pt>
              </c:strCache>
              <c:extLst/>
            </c:strRef>
          </c:cat>
          <c:val>
            <c:numRef>
              <c:f>Kultura!$E$3:$E$8</c:f>
              <c:numCache>
                <c:formatCode>General</c:formatCode>
                <c:ptCount val="6"/>
                <c:pt idx="0">
                  <c:v>16</c:v>
                </c:pt>
                <c:pt idx="1">
                  <c:v>10</c:v>
                </c:pt>
                <c:pt idx="2">
                  <c:v>11</c:v>
                </c:pt>
                <c:pt idx="3">
                  <c:v>11</c:v>
                </c:pt>
                <c:pt idx="4">
                  <c:v>13</c:v>
                </c:pt>
                <c:pt idx="5">
                  <c:v>10</c:v>
                </c:pt>
              </c:numCache>
              <c:extLst/>
            </c:numRef>
          </c:val>
          <c:extLst>
            <c:ext xmlns:c16="http://schemas.microsoft.com/office/drawing/2014/chart" uri="{C3380CC4-5D6E-409C-BE32-E72D297353CC}">
              <c16:uniqueId val="{00000003-8735-4065-B290-BC8BFE1AECAF}"/>
            </c:ext>
          </c:extLst>
        </c:ser>
        <c:ser>
          <c:idx val="4"/>
          <c:order val="4"/>
          <c:tx>
            <c:strRef>
              <c:f>Kultura!$F$2</c:f>
              <c:strCache>
                <c:ptCount val="1"/>
                <c:pt idx="0">
                  <c:v>Zdecydowanie nie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Kultura!$A$3:$A$8</c:f>
              <c:strCache>
                <c:ptCount val="6"/>
                <c:pt idx="0">
                  <c:v>Poprawił się stan zabytków</c:v>
                </c:pt>
                <c:pt idx="1">
                  <c:v>Pojawiły się nowe formy spędzania wolnego czasu</c:v>
                </c:pt>
                <c:pt idx="2">
                  <c:v>Poprawił się stan infrastruktury sportowo-rekreacyjnej</c:v>
                </c:pt>
                <c:pt idx="3">
                  <c:v>Zwiększyła się liczba wydarzeń kulturalnych</c:v>
                </c:pt>
                <c:pt idx="4">
                  <c:v>Przestrzeń publiczna stała się bardziej estetyczna</c:v>
                </c:pt>
                <c:pt idx="5">
                  <c:v>Zwiększyła się liczba inicjatyw służących kultywowaniu lokalnej tradycji</c:v>
                </c:pt>
              </c:strCache>
              <c:extLst/>
            </c:strRef>
          </c:cat>
          <c:val>
            <c:numRef>
              <c:f>Kultura!$F$3:$F$8</c:f>
              <c:numCache>
                <c:formatCode>General</c:formatCode>
                <c:ptCount val="6"/>
                <c:pt idx="0">
                  <c:v>9</c:v>
                </c:pt>
                <c:pt idx="1">
                  <c:v>16</c:v>
                </c:pt>
                <c:pt idx="2">
                  <c:v>10</c:v>
                </c:pt>
                <c:pt idx="3">
                  <c:v>11</c:v>
                </c:pt>
                <c:pt idx="4">
                  <c:v>12</c:v>
                </c:pt>
                <c:pt idx="5">
                  <c:v>11</c:v>
                </c:pt>
              </c:numCache>
              <c:extLst/>
            </c:numRef>
          </c:val>
          <c:extLst>
            <c:ext xmlns:c16="http://schemas.microsoft.com/office/drawing/2014/chart" uri="{C3380CC4-5D6E-409C-BE32-E72D297353CC}">
              <c16:uniqueId val="{00000004-8735-4065-B290-BC8BFE1AECAF}"/>
            </c:ext>
          </c:extLst>
        </c:ser>
        <c:dLbls>
          <c:dLblPos val="ctr"/>
          <c:showLegendKey val="0"/>
          <c:showVal val="1"/>
          <c:showCatName val="0"/>
          <c:showSerName val="0"/>
          <c:showPercent val="0"/>
          <c:showBubbleSize val="0"/>
        </c:dLbls>
        <c:gapWidth val="150"/>
        <c:overlap val="100"/>
        <c:axId val="2082370584"/>
        <c:axId val="2082374168"/>
      </c:barChart>
      <c:catAx>
        <c:axId val="20823705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2374168"/>
        <c:crosses val="autoZero"/>
        <c:auto val="1"/>
        <c:lblAlgn val="ctr"/>
        <c:lblOffset val="100"/>
        <c:noMultiLvlLbl val="0"/>
      </c:catAx>
      <c:valAx>
        <c:axId val="2082374168"/>
        <c:scaling>
          <c:orientation val="minMax"/>
        </c:scaling>
        <c:delete val="1"/>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2082370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Czy korzystał/a Pan/i z efektów działań podejmowanych w ciągu ostatnich 5 lat przez LGD funkcjonujące na terenie gminy, w której Pan/i mieszka? (N=101)</a:t>
            </a:r>
          </a:p>
        </c:rich>
      </c:tx>
      <c:layout>
        <c:manualLayout>
          <c:xMode val="edge"/>
          <c:yMode val="edge"/>
          <c:x val="0.22764597790971922"/>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Efekty!$B$2</c:f>
              <c:strCache>
                <c:ptCount val="1"/>
                <c:pt idx="0">
                  <c:v>Tak</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Efekty!$A$3:$A$6</c:f>
              <c:strCache>
                <c:ptCount val="4"/>
                <c:pt idx="0">
                  <c:v>Czy korzystał/a Pan/i z infrastruktury, której powstanie bądź modernizacja były dofinansowane ze środków LGD? </c:v>
                </c:pt>
                <c:pt idx="1">
                  <c:v>Czy brał/a Pan/i udział w szkoleniach organizowanych w ramach projektów dofinansowanych przez LGD?</c:v>
                </c:pt>
                <c:pt idx="2">
                  <c:v>Czy brał/a Pan/i udział w spotkaniach organizowanych przez LGD?</c:v>
                </c:pt>
                <c:pt idx="3">
                  <c:v>Czy uczestniczył/a Pan/i w imprezach lokalnych dofinansowanych ze środków LGD?</c:v>
                </c:pt>
              </c:strCache>
            </c:strRef>
          </c:cat>
          <c:val>
            <c:numRef>
              <c:f>Efekty!$B$3:$B$6</c:f>
              <c:numCache>
                <c:formatCode>General</c:formatCode>
                <c:ptCount val="4"/>
                <c:pt idx="0">
                  <c:v>37</c:v>
                </c:pt>
                <c:pt idx="1">
                  <c:v>4</c:v>
                </c:pt>
                <c:pt idx="2">
                  <c:v>13</c:v>
                </c:pt>
                <c:pt idx="3">
                  <c:v>39</c:v>
                </c:pt>
              </c:numCache>
            </c:numRef>
          </c:val>
          <c:extLst>
            <c:ext xmlns:c16="http://schemas.microsoft.com/office/drawing/2014/chart" uri="{C3380CC4-5D6E-409C-BE32-E72D297353CC}">
              <c16:uniqueId val="{00000000-1080-47A8-9934-D806DD8E8F81}"/>
            </c:ext>
          </c:extLst>
        </c:ser>
        <c:ser>
          <c:idx val="1"/>
          <c:order val="1"/>
          <c:tx>
            <c:strRef>
              <c:f>Efekty!$C$2</c:f>
              <c:strCache>
                <c:ptCount val="1"/>
                <c:pt idx="0">
                  <c:v>Trudno powiedzieć</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Efekty!$A$3:$A$6</c:f>
              <c:strCache>
                <c:ptCount val="4"/>
                <c:pt idx="0">
                  <c:v>Czy korzystał/a Pan/i z infrastruktury, której powstanie bądź modernizacja były dofinansowane ze środków LGD? </c:v>
                </c:pt>
                <c:pt idx="1">
                  <c:v>Czy brał/a Pan/i udział w szkoleniach organizowanych w ramach projektów dofinansowanych przez LGD?</c:v>
                </c:pt>
                <c:pt idx="2">
                  <c:v>Czy brał/a Pan/i udział w spotkaniach organizowanych przez LGD?</c:v>
                </c:pt>
                <c:pt idx="3">
                  <c:v>Czy uczestniczył/a Pan/i w imprezach lokalnych dofinansowanych ze środków LGD?</c:v>
                </c:pt>
              </c:strCache>
            </c:strRef>
          </c:cat>
          <c:val>
            <c:numRef>
              <c:f>Efekty!$C$3:$C$6</c:f>
              <c:numCache>
                <c:formatCode>General</c:formatCode>
                <c:ptCount val="4"/>
                <c:pt idx="0">
                  <c:v>43</c:v>
                </c:pt>
                <c:pt idx="1">
                  <c:v>26</c:v>
                </c:pt>
                <c:pt idx="2">
                  <c:v>23</c:v>
                </c:pt>
                <c:pt idx="3">
                  <c:v>28</c:v>
                </c:pt>
              </c:numCache>
            </c:numRef>
          </c:val>
          <c:extLst>
            <c:ext xmlns:c16="http://schemas.microsoft.com/office/drawing/2014/chart" uri="{C3380CC4-5D6E-409C-BE32-E72D297353CC}">
              <c16:uniqueId val="{00000001-1080-47A8-9934-D806DD8E8F81}"/>
            </c:ext>
          </c:extLst>
        </c:ser>
        <c:ser>
          <c:idx val="2"/>
          <c:order val="2"/>
          <c:tx>
            <c:strRef>
              <c:f>Efekty!$D$2</c:f>
              <c:strCache>
                <c:ptCount val="1"/>
                <c:pt idx="0">
                  <c:v>Nie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Efekty!$A$3:$A$6</c:f>
              <c:strCache>
                <c:ptCount val="4"/>
                <c:pt idx="0">
                  <c:v>Czy korzystał/a Pan/i z infrastruktury, której powstanie bądź modernizacja były dofinansowane ze środków LGD? </c:v>
                </c:pt>
                <c:pt idx="1">
                  <c:v>Czy brał/a Pan/i udział w szkoleniach organizowanych w ramach projektów dofinansowanych przez LGD?</c:v>
                </c:pt>
                <c:pt idx="2">
                  <c:v>Czy brał/a Pan/i udział w spotkaniach organizowanych przez LGD?</c:v>
                </c:pt>
                <c:pt idx="3">
                  <c:v>Czy uczestniczył/a Pan/i w imprezach lokalnych dofinansowanych ze środków LGD?</c:v>
                </c:pt>
              </c:strCache>
            </c:strRef>
          </c:cat>
          <c:val>
            <c:numRef>
              <c:f>Efekty!$D$3:$D$6</c:f>
              <c:numCache>
                <c:formatCode>General</c:formatCode>
                <c:ptCount val="4"/>
                <c:pt idx="0">
                  <c:v>21</c:v>
                </c:pt>
                <c:pt idx="1">
                  <c:v>71</c:v>
                </c:pt>
                <c:pt idx="2">
                  <c:v>65</c:v>
                </c:pt>
                <c:pt idx="3">
                  <c:v>34</c:v>
                </c:pt>
              </c:numCache>
            </c:numRef>
          </c:val>
          <c:extLst>
            <c:ext xmlns:c16="http://schemas.microsoft.com/office/drawing/2014/chart" uri="{C3380CC4-5D6E-409C-BE32-E72D297353CC}">
              <c16:uniqueId val="{00000002-1080-47A8-9934-D806DD8E8F81}"/>
            </c:ext>
          </c:extLst>
        </c:ser>
        <c:dLbls>
          <c:dLblPos val="ctr"/>
          <c:showLegendKey val="0"/>
          <c:showVal val="1"/>
          <c:showCatName val="0"/>
          <c:showSerName val="0"/>
          <c:showPercent val="0"/>
          <c:showBubbleSize val="0"/>
        </c:dLbls>
        <c:gapWidth val="150"/>
        <c:overlap val="100"/>
        <c:axId val="2084594408"/>
        <c:axId val="2084590744"/>
      </c:barChart>
      <c:catAx>
        <c:axId val="208459440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4590744"/>
        <c:crosses val="autoZero"/>
        <c:auto val="1"/>
        <c:lblAlgn val="ctr"/>
        <c:lblOffset val="100"/>
        <c:noMultiLvlLbl val="0"/>
      </c:catAx>
      <c:valAx>
        <c:axId val="2084590744"/>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4594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Które z wymienionych obszarów wymagają dofinansowania w Pana/i gminie? (N=101)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Przyszłość!$B$2</c:f>
              <c:strCache>
                <c:ptCount val="1"/>
                <c:pt idx="0">
                  <c:v>Zdecydowanie tak</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Przyszłość!$A$3:$A$13</c:f>
              <c:strCache>
                <c:ptCount val="11"/>
                <c:pt idx="0">
                  <c:v>Promocja obszaru</c:v>
                </c:pt>
                <c:pt idx="1">
                  <c:v>Oferta kulturalna</c:v>
                </c:pt>
                <c:pt idx="2">
                  <c:v>Infrastruktura sportowa</c:v>
                </c:pt>
                <c:pt idx="3">
                  <c:v>Drogi</c:v>
                </c:pt>
                <c:pt idx="4">
                  <c:v>Infrastruktura społeczna (świetlice, miejsca spotkań)</c:v>
                </c:pt>
                <c:pt idx="5">
                  <c:v>Szkolenia i warsztaty dla mieszkańców</c:v>
                </c:pt>
                <c:pt idx="6">
                  <c:v>Działalność organizacji pozarządowych</c:v>
                </c:pt>
                <c:pt idx="7">
                  <c:v>Tworzenie nowych miejsc pracy</c:v>
                </c:pt>
                <c:pt idx="8">
                  <c:v>Opieka nad osobami starszymi</c:v>
                </c:pt>
                <c:pt idx="9">
                  <c:v>Wsparcie dla istniejących firm</c:v>
                </c:pt>
                <c:pt idx="10">
                  <c:v>Dofinansowanie dla osób planujących założyć firmy</c:v>
                </c:pt>
              </c:strCache>
            </c:strRef>
          </c:cat>
          <c:val>
            <c:numRef>
              <c:f>Przyszłość!$B$3:$B$13</c:f>
              <c:numCache>
                <c:formatCode>General</c:formatCode>
                <c:ptCount val="11"/>
                <c:pt idx="0">
                  <c:v>10</c:v>
                </c:pt>
                <c:pt idx="1">
                  <c:v>29</c:v>
                </c:pt>
                <c:pt idx="2">
                  <c:v>32</c:v>
                </c:pt>
                <c:pt idx="3">
                  <c:v>69</c:v>
                </c:pt>
                <c:pt idx="4">
                  <c:v>46</c:v>
                </c:pt>
                <c:pt idx="5">
                  <c:v>25</c:v>
                </c:pt>
                <c:pt idx="6">
                  <c:v>16</c:v>
                </c:pt>
                <c:pt idx="7">
                  <c:v>37</c:v>
                </c:pt>
                <c:pt idx="8">
                  <c:v>31</c:v>
                </c:pt>
                <c:pt idx="9">
                  <c:v>28</c:v>
                </c:pt>
                <c:pt idx="10">
                  <c:v>38</c:v>
                </c:pt>
              </c:numCache>
            </c:numRef>
          </c:val>
          <c:extLst>
            <c:ext xmlns:c16="http://schemas.microsoft.com/office/drawing/2014/chart" uri="{C3380CC4-5D6E-409C-BE32-E72D297353CC}">
              <c16:uniqueId val="{00000000-6894-4F93-9E5C-08161764BAA0}"/>
            </c:ext>
          </c:extLst>
        </c:ser>
        <c:ser>
          <c:idx val="1"/>
          <c:order val="1"/>
          <c:tx>
            <c:strRef>
              <c:f>Przyszłość!$C$2</c:f>
              <c:strCache>
                <c:ptCount val="1"/>
                <c:pt idx="0">
                  <c:v>Raczej tak</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Przyszłość!$A$3:$A$13</c:f>
              <c:strCache>
                <c:ptCount val="11"/>
                <c:pt idx="0">
                  <c:v>Promocja obszaru</c:v>
                </c:pt>
                <c:pt idx="1">
                  <c:v>Oferta kulturalna</c:v>
                </c:pt>
                <c:pt idx="2">
                  <c:v>Infrastruktura sportowa</c:v>
                </c:pt>
                <c:pt idx="3">
                  <c:v>Drogi</c:v>
                </c:pt>
                <c:pt idx="4">
                  <c:v>Infrastruktura społeczna (świetlice, miejsca spotkań)</c:v>
                </c:pt>
                <c:pt idx="5">
                  <c:v>Szkolenia i warsztaty dla mieszkańców</c:v>
                </c:pt>
                <c:pt idx="6">
                  <c:v>Działalność organizacji pozarządowych</c:v>
                </c:pt>
                <c:pt idx="7">
                  <c:v>Tworzenie nowych miejsc pracy</c:v>
                </c:pt>
                <c:pt idx="8">
                  <c:v>Opieka nad osobami starszymi</c:v>
                </c:pt>
                <c:pt idx="9">
                  <c:v>Wsparcie dla istniejących firm</c:v>
                </c:pt>
                <c:pt idx="10">
                  <c:v>Dofinansowanie dla osób planujących założyć firmy</c:v>
                </c:pt>
              </c:strCache>
            </c:strRef>
          </c:cat>
          <c:val>
            <c:numRef>
              <c:f>Przyszłość!$C$3:$C$13</c:f>
              <c:numCache>
                <c:formatCode>General</c:formatCode>
                <c:ptCount val="11"/>
                <c:pt idx="0">
                  <c:v>30</c:v>
                </c:pt>
                <c:pt idx="1">
                  <c:v>40</c:v>
                </c:pt>
                <c:pt idx="2">
                  <c:v>37</c:v>
                </c:pt>
                <c:pt idx="3">
                  <c:v>23</c:v>
                </c:pt>
                <c:pt idx="4">
                  <c:v>25</c:v>
                </c:pt>
                <c:pt idx="5">
                  <c:v>34</c:v>
                </c:pt>
                <c:pt idx="6">
                  <c:v>42</c:v>
                </c:pt>
                <c:pt idx="7">
                  <c:v>23</c:v>
                </c:pt>
                <c:pt idx="8">
                  <c:v>50</c:v>
                </c:pt>
                <c:pt idx="9">
                  <c:v>31</c:v>
                </c:pt>
                <c:pt idx="10">
                  <c:v>29</c:v>
                </c:pt>
              </c:numCache>
            </c:numRef>
          </c:val>
          <c:extLst>
            <c:ext xmlns:c16="http://schemas.microsoft.com/office/drawing/2014/chart" uri="{C3380CC4-5D6E-409C-BE32-E72D297353CC}">
              <c16:uniqueId val="{00000001-6894-4F93-9E5C-08161764BAA0}"/>
            </c:ext>
          </c:extLst>
        </c:ser>
        <c:ser>
          <c:idx val="2"/>
          <c:order val="2"/>
          <c:tx>
            <c:strRef>
              <c:f>Przyszłość!$D$2</c:f>
              <c:strCache>
                <c:ptCount val="1"/>
                <c:pt idx="0">
                  <c:v>Trudno powiedzieć</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Przyszłość!$A$3:$A$13</c:f>
              <c:strCache>
                <c:ptCount val="11"/>
                <c:pt idx="0">
                  <c:v>Promocja obszaru</c:v>
                </c:pt>
                <c:pt idx="1">
                  <c:v>Oferta kulturalna</c:v>
                </c:pt>
                <c:pt idx="2">
                  <c:v>Infrastruktura sportowa</c:v>
                </c:pt>
                <c:pt idx="3">
                  <c:v>Drogi</c:v>
                </c:pt>
                <c:pt idx="4">
                  <c:v>Infrastruktura społeczna (świetlice, miejsca spotkań)</c:v>
                </c:pt>
                <c:pt idx="5">
                  <c:v>Szkolenia i warsztaty dla mieszkańców</c:v>
                </c:pt>
                <c:pt idx="6">
                  <c:v>Działalność organizacji pozarządowych</c:v>
                </c:pt>
                <c:pt idx="7">
                  <c:v>Tworzenie nowych miejsc pracy</c:v>
                </c:pt>
                <c:pt idx="8">
                  <c:v>Opieka nad osobami starszymi</c:v>
                </c:pt>
                <c:pt idx="9">
                  <c:v>Wsparcie dla istniejących firm</c:v>
                </c:pt>
                <c:pt idx="10">
                  <c:v>Dofinansowanie dla osób planujących założyć firmy</c:v>
                </c:pt>
              </c:strCache>
            </c:strRef>
          </c:cat>
          <c:val>
            <c:numRef>
              <c:f>Przyszłość!$D$3:$D$13</c:f>
              <c:numCache>
                <c:formatCode>General</c:formatCode>
                <c:ptCount val="11"/>
                <c:pt idx="0">
                  <c:v>12</c:v>
                </c:pt>
                <c:pt idx="1">
                  <c:v>10</c:v>
                </c:pt>
                <c:pt idx="2">
                  <c:v>8</c:v>
                </c:pt>
                <c:pt idx="3">
                  <c:v>1</c:v>
                </c:pt>
                <c:pt idx="4">
                  <c:v>13</c:v>
                </c:pt>
                <c:pt idx="5">
                  <c:v>22</c:v>
                </c:pt>
                <c:pt idx="6">
                  <c:v>26</c:v>
                </c:pt>
                <c:pt idx="7">
                  <c:v>18</c:v>
                </c:pt>
                <c:pt idx="8">
                  <c:v>12</c:v>
                </c:pt>
                <c:pt idx="9">
                  <c:v>22</c:v>
                </c:pt>
                <c:pt idx="10">
                  <c:v>20</c:v>
                </c:pt>
              </c:numCache>
            </c:numRef>
          </c:val>
          <c:extLst>
            <c:ext xmlns:c16="http://schemas.microsoft.com/office/drawing/2014/chart" uri="{C3380CC4-5D6E-409C-BE32-E72D297353CC}">
              <c16:uniqueId val="{00000002-6894-4F93-9E5C-08161764BAA0}"/>
            </c:ext>
          </c:extLst>
        </c:ser>
        <c:ser>
          <c:idx val="3"/>
          <c:order val="3"/>
          <c:tx>
            <c:strRef>
              <c:f>Przyszłość!$E$2</c:f>
              <c:strCache>
                <c:ptCount val="1"/>
                <c:pt idx="0">
                  <c:v>Raczej nie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Przyszłość!$A$3:$A$13</c:f>
              <c:strCache>
                <c:ptCount val="11"/>
                <c:pt idx="0">
                  <c:v>Promocja obszaru</c:v>
                </c:pt>
                <c:pt idx="1">
                  <c:v>Oferta kulturalna</c:v>
                </c:pt>
                <c:pt idx="2">
                  <c:v>Infrastruktura sportowa</c:v>
                </c:pt>
                <c:pt idx="3">
                  <c:v>Drogi</c:v>
                </c:pt>
                <c:pt idx="4">
                  <c:v>Infrastruktura społeczna (świetlice, miejsca spotkań)</c:v>
                </c:pt>
                <c:pt idx="5">
                  <c:v>Szkolenia i warsztaty dla mieszkańców</c:v>
                </c:pt>
                <c:pt idx="6">
                  <c:v>Działalność organizacji pozarządowych</c:v>
                </c:pt>
                <c:pt idx="7">
                  <c:v>Tworzenie nowych miejsc pracy</c:v>
                </c:pt>
                <c:pt idx="8">
                  <c:v>Opieka nad osobami starszymi</c:v>
                </c:pt>
                <c:pt idx="9">
                  <c:v>Wsparcie dla istniejących firm</c:v>
                </c:pt>
                <c:pt idx="10">
                  <c:v>Dofinansowanie dla osób planujących założyć firmy</c:v>
                </c:pt>
              </c:strCache>
            </c:strRef>
          </c:cat>
          <c:val>
            <c:numRef>
              <c:f>Przyszłość!$E$3:$E$13</c:f>
              <c:numCache>
                <c:formatCode>General</c:formatCode>
                <c:ptCount val="11"/>
                <c:pt idx="0">
                  <c:v>38</c:v>
                </c:pt>
                <c:pt idx="1">
                  <c:v>16</c:v>
                </c:pt>
                <c:pt idx="2">
                  <c:v>18</c:v>
                </c:pt>
                <c:pt idx="3">
                  <c:v>7</c:v>
                </c:pt>
                <c:pt idx="4">
                  <c:v>16</c:v>
                </c:pt>
                <c:pt idx="5">
                  <c:v>17</c:v>
                </c:pt>
                <c:pt idx="6">
                  <c:v>10</c:v>
                </c:pt>
                <c:pt idx="7">
                  <c:v>17</c:v>
                </c:pt>
                <c:pt idx="8">
                  <c:v>5</c:v>
                </c:pt>
                <c:pt idx="9">
                  <c:v>14</c:v>
                </c:pt>
                <c:pt idx="10">
                  <c:v>11</c:v>
                </c:pt>
              </c:numCache>
            </c:numRef>
          </c:val>
          <c:extLst>
            <c:ext xmlns:c16="http://schemas.microsoft.com/office/drawing/2014/chart" uri="{C3380CC4-5D6E-409C-BE32-E72D297353CC}">
              <c16:uniqueId val="{00000003-6894-4F93-9E5C-08161764BAA0}"/>
            </c:ext>
          </c:extLst>
        </c:ser>
        <c:ser>
          <c:idx val="4"/>
          <c:order val="4"/>
          <c:tx>
            <c:strRef>
              <c:f>Przyszłość!$F$2</c:f>
              <c:strCache>
                <c:ptCount val="1"/>
                <c:pt idx="0">
                  <c:v>Zdecydowanie nie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Przyszłość!$A$3:$A$13</c:f>
              <c:strCache>
                <c:ptCount val="11"/>
                <c:pt idx="0">
                  <c:v>Promocja obszaru</c:v>
                </c:pt>
                <c:pt idx="1">
                  <c:v>Oferta kulturalna</c:v>
                </c:pt>
                <c:pt idx="2">
                  <c:v>Infrastruktura sportowa</c:v>
                </c:pt>
                <c:pt idx="3">
                  <c:v>Drogi</c:v>
                </c:pt>
                <c:pt idx="4">
                  <c:v>Infrastruktura społeczna (świetlice, miejsca spotkań)</c:v>
                </c:pt>
                <c:pt idx="5">
                  <c:v>Szkolenia i warsztaty dla mieszkańców</c:v>
                </c:pt>
                <c:pt idx="6">
                  <c:v>Działalność organizacji pozarządowych</c:v>
                </c:pt>
                <c:pt idx="7">
                  <c:v>Tworzenie nowych miejsc pracy</c:v>
                </c:pt>
                <c:pt idx="8">
                  <c:v>Opieka nad osobami starszymi</c:v>
                </c:pt>
                <c:pt idx="9">
                  <c:v>Wsparcie dla istniejących firm</c:v>
                </c:pt>
                <c:pt idx="10">
                  <c:v>Dofinansowanie dla osób planujących założyć firmy</c:v>
                </c:pt>
              </c:strCache>
            </c:strRef>
          </c:cat>
          <c:val>
            <c:numRef>
              <c:f>Przyszłość!$F$3:$F$13</c:f>
              <c:numCache>
                <c:formatCode>General</c:formatCode>
                <c:ptCount val="11"/>
                <c:pt idx="0">
                  <c:v>11</c:v>
                </c:pt>
                <c:pt idx="1">
                  <c:v>6</c:v>
                </c:pt>
                <c:pt idx="2">
                  <c:v>6</c:v>
                </c:pt>
                <c:pt idx="3">
                  <c:v>1</c:v>
                </c:pt>
                <c:pt idx="4">
                  <c:v>1</c:v>
                </c:pt>
                <c:pt idx="5">
                  <c:v>3</c:v>
                </c:pt>
                <c:pt idx="6">
                  <c:v>7</c:v>
                </c:pt>
                <c:pt idx="7">
                  <c:v>6</c:v>
                </c:pt>
                <c:pt idx="8">
                  <c:v>3</c:v>
                </c:pt>
                <c:pt idx="9">
                  <c:v>6</c:v>
                </c:pt>
                <c:pt idx="10">
                  <c:v>3</c:v>
                </c:pt>
              </c:numCache>
            </c:numRef>
          </c:val>
          <c:extLst>
            <c:ext xmlns:c16="http://schemas.microsoft.com/office/drawing/2014/chart" uri="{C3380CC4-5D6E-409C-BE32-E72D297353CC}">
              <c16:uniqueId val="{00000004-6894-4F93-9E5C-08161764BAA0}"/>
            </c:ext>
          </c:extLst>
        </c:ser>
        <c:dLbls>
          <c:dLblPos val="ctr"/>
          <c:showLegendKey val="0"/>
          <c:showVal val="1"/>
          <c:showCatName val="0"/>
          <c:showSerName val="0"/>
          <c:showPercent val="0"/>
          <c:showBubbleSize val="0"/>
        </c:dLbls>
        <c:gapWidth val="150"/>
        <c:overlap val="100"/>
        <c:axId val="2085899240"/>
        <c:axId val="2085902824"/>
      </c:barChart>
      <c:catAx>
        <c:axId val="208589924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5902824"/>
        <c:crosses val="autoZero"/>
        <c:auto val="1"/>
        <c:lblAlgn val="ctr"/>
        <c:lblOffset val="100"/>
        <c:noMultiLvlLbl val="0"/>
      </c:catAx>
      <c:valAx>
        <c:axId val="2085902824"/>
        <c:scaling>
          <c:orientation val="minMax"/>
        </c:scaling>
        <c:delete val="1"/>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085899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Wydatki gmin na 1 mieszkańca</a:t>
            </a:r>
          </a:p>
        </c:rich>
      </c:tx>
      <c:overlay val="0"/>
      <c:spPr>
        <a:noFill/>
        <a:ln>
          <a:noFill/>
        </a:ln>
        <a:effectLst/>
      </c:spPr>
    </c:title>
    <c:autoTitleDeleted val="0"/>
    <c:plotArea>
      <c:layout/>
      <c:lineChart>
        <c:grouping val="standard"/>
        <c:varyColors val="0"/>
        <c:ser>
          <c:idx val="0"/>
          <c:order val="0"/>
          <c:tx>
            <c:strRef>
              <c:f>Wydatki!$A$3</c:f>
              <c:strCache>
                <c:ptCount val="1"/>
                <c:pt idx="0">
                  <c:v>Kłaj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D46-45AF-B44B-DDC76BDDA1A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lumMod val="7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Wydatki!$B$2:$F$2</c:f>
              <c:numCache>
                <c:formatCode>General</c:formatCode>
                <c:ptCount val="5"/>
                <c:pt idx="0">
                  <c:v>2015</c:v>
                </c:pt>
                <c:pt idx="1">
                  <c:v>2016</c:v>
                </c:pt>
                <c:pt idx="2">
                  <c:v>2017</c:v>
                </c:pt>
                <c:pt idx="3">
                  <c:v>2018</c:v>
                </c:pt>
                <c:pt idx="4">
                  <c:v>2019</c:v>
                </c:pt>
              </c:numCache>
            </c:numRef>
          </c:cat>
          <c:val>
            <c:numRef>
              <c:f>Wydatki!$B$3:$F$3</c:f>
              <c:numCache>
                <c:formatCode>#,##0.00</c:formatCode>
                <c:ptCount val="5"/>
                <c:pt idx="0">
                  <c:v>2811.4</c:v>
                </c:pt>
                <c:pt idx="1">
                  <c:v>3356.71</c:v>
                </c:pt>
                <c:pt idx="2">
                  <c:v>4005.24</c:v>
                </c:pt>
                <c:pt idx="3">
                  <c:v>4845.8900000000003</c:v>
                </c:pt>
                <c:pt idx="4">
                  <c:v>4946.47</c:v>
                </c:pt>
              </c:numCache>
            </c:numRef>
          </c:val>
          <c:smooth val="0"/>
          <c:extLst>
            <c:ext xmlns:c16="http://schemas.microsoft.com/office/drawing/2014/chart" uri="{C3380CC4-5D6E-409C-BE32-E72D297353CC}">
              <c16:uniqueId val="{00000000-997C-4870-AAB5-5DEE6D22196F}"/>
            </c:ext>
          </c:extLst>
        </c:ser>
        <c:ser>
          <c:idx val="1"/>
          <c:order val="1"/>
          <c:tx>
            <c:strRef>
              <c:f>Wydatki!$A$4</c:f>
              <c:strCache>
                <c:ptCount val="1"/>
                <c:pt idx="0">
                  <c:v>Niepołomice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lumMod val="7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Wydatki!$B$2:$F$2</c:f>
              <c:numCache>
                <c:formatCode>General</c:formatCode>
                <c:ptCount val="5"/>
                <c:pt idx="0">
                  <c:v>2015</c:v>
                </c:pt>
                <c:pt idx="1">
                  <c:v>2016</c:v>
                </c:pt>
                <c:pt idx="2">
                  <c:v>2017</c:v>
                </c:pt>
                <c:pt idx="3">
                  <c:v>2018</c:v>
                </c:pt>
                <c:pt idx="4">
                  <c:v>2019</c:v>
                </c:pt>
              </c:numCache>
            </c:numRef>
          </c:cat>
          <c:val>
            <c:numRef>
              <c:f>Wydatki!$B$4:$F$4</c:f>
              <c:numCache>
                <c:formatCode>#,##0.00</c:formatCode>
                <c:ptCount val="5"/>
                <c:pt idx="0">
                  <c:v>4975.2700000000004</c:v>
                </c:pt>
                <c:pt idx="1">
                  <c:v>4910.29</c:v>
                </c:pt>
                <c:pt idx="2">
                  <c:v>5405.9</c:v>
                </c:pt>
                <c:pt idx="3">
                  <c:v>5911.48</c:v>
                </c:pt>
                <c:pt idx="4">
                  <c:v>7681.72</c:v>
                </c:pt>
              </c:numCache>
            </c:numRef>
          </c:val>
          <c:smooth val="0"/>
          <c:extLst>
            <c:ext xmlns:c16="http://schemas.microsoft.com/office/drawing/2014/chart" uri="{C3380CC4-5D6E-409C-BE32-E72D297353CC}">
              <c16:uniqueId val="{00000001-997C-4870-AAB5-5DEE6D22196F}"/>
            </c:ext>
          </c:extLst>
        </c:ser>
        <c:ser>
          <c:idx val="2"/>
          <c:order val="2"/>
          <c:tx>
            <c:strRef>
              <c:f>Wydatki!$A$5</c:f>
              <c:strCache>
                <c:ptCount val="1"/>
                <c:pt idx="0">
                  <c:v>Wieliczka - obszar miejsko-wiejski</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lumMod val="50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Wydatki!$B$2:$F$2</c:f>
              <c:numCache>
                <c:formatCode>General</c:formatCode>
                <c:ptCount val="5"/>
                <c:pt idx="0">
                  <c:v>2015</c:v>
                </c:pt>
                <c:pt idx="1">
                  <c:v>2016</c:v>
                </c:pt>
                <c:pt idx="2">
                  <c:v>2017</c:v>
                </c:pt>
                <c:pt idx="3">
                  <c:v>2018</c:v>
                </c:pt>
                <c:pt idx="4">
                  <c:v>2019</c:v>
                </c:pt>
              </c:numCache>
            </c:numRef>
          </c:cat>
          <c:val>
            <c:numRef>
              <c:f>Wydatki!$B$5:$F$5</c:f>
              <c:numCache>
                <c:formatCode>#,##0.00</c:formatCode>
                <c:ptCount val="5"/>
                <c:pt idx="0">
                  <c:v>3982.8</c:v>
                </c:pt>
                <c:pt idx="1">
                  <c:v>4197.42</c:v>
                </c:pt>
                <c:pt idx="2">
                  <c:v>4180.37</c:v>
                </c:pt>
                <c:pt idx="3">
                  <c:v>4738.75</c:v>
                </c:pt>
                <c:pt idx="4">
                  <c:v>5566.07</c:v>
                </c:pt>
              </c:numCache>
            </c:numRef>
          </c:val>
          <c:smooth val="0"/>
          <c:extLst>
            <c:ext xmlns:c16="http://schemas.microsoft.com/office/drawing/2014/chart" uri="{C3380CC4-5D6E-409C-BE32-E72D297353CC}">
              <c16:uniqueId val="{00000002-997C-4870-AAB5-5DEE6D22196F}"/>
            </c:ext>
          </c:extLst>
        </c:ser>
        <c:dLbls>
          <c:dLblPos val="t"/>
          <c:showLegendKey val="0"/>
          <c:showVal val="1"/>
          <c:showCatName val="0"/>
          <c:showSerName val="0"/>
          <c:showPercent val="0"/>
          <c:showBubbleSize val="0"/>
        </c:dLbls>
        <c:marker val="1"/>
        <c:smooth val="0"/>
        <c:axId val="2085487800"/>
        <c:axId val="2085491512"/>
      </c:lineChart>
      <c:catAx>
        <c:axId val="2085487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5491512"/>
        <c:crosses val="autoZero"/>
        <c:auto val="1"/>
        <c:lblAlgn val="ctr"/>
        <c:lblOffset val="100"/>
        <c:noMultiLvlLbl val="0"/>
      </c:catAx>
      <c:valAx>
        <c:axId val="2085491512"/>
        <c:scaling>
          <c:orientation val="minMax"/>
          <c:max val="7700"/>
          <c:min val="280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5487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Podmioty gospodarki narodowej w rejestrze REGON na 10 tys. ludności w wieku produkcyjnym</a:t>
            </a:r>
          </a:p>
        </c:rich>
      </c:tx>
      <c:overlay val="0"/>
      <c:spPr>
        <a:noFill/>
        <a:ln>
          <a:noFill/>
        </a:ln>
        <a:effectLst/>
      </c:spPr>
    </c:title>
    <c:autoTitleDeleted val="0"/>
    <c:plotArea>
      <c:layout/>
      <c:lineChart>
        <c:grouping val="standard"/>
        <c:varyColors val="0"/>
        <c:ser>
          <c:idx val="0"/>
          <c:order val="0"/>
          <c:tx>
            <c:strRef>
              <c:f>'Podmioty w REGON'!$A$3</c:f>
              <c:strCache>
                <c:ptCount val="1"/>
                <c:pt idx="0">
                  <c:v>Kłaj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'Podmioty w REGON'!$B$2:$G$2</c:f>
              <c:numCache>
                <c:formatCode>General</c:formatCode>
                <c:ptCount val="6"/>
                <c:pt idx="0">
                  <c:v>2015</c:v>
                </c:pt>
                <c:pt idx="1">
                  <c:v>2016</c:v>
                </c:pt>
                <c:pt idx="2">
                  <c:v>2017</c:v>
                </c:pt>
                <c:pt idx="3">
                  <c:v>2018</c:v>
                </c:pt>
                <c:pt idx="4">
                  <c:v>2019</c:v>
                </c:pt>
                <c:pt idx="5">
                  <c:v>2020</c:v>
                </c:pt>
              </c:numCache>
            </c:numRef>
          </c:cat>
          <c:val>
            <c:numRef>
              <c:f>'Podmioty w REGON'!$B$3:$G$3</c:f>
              <c:numCache>
                <c:formatCode>#\ ##0.0</c:formatCode>
                <c:ptCount val="6"/>
                <c:pt idx="0">
                  <c:v>1538.3</c:v>
                </c:pt>
                <c:pt idx="1">
                  <c:v>1547.7</c:v>
                </c:pt>
                <c:pt idx="2">
                  <c:v>1568.3</c:v>
                </c:pt>
                <c:pt idx="3">
                  <c:v>1621.6</c:v>
                </c:pt>
                <c:pt idx="4">
                  <c:v>1729.4</c:v>
                </c:pt>
                <c:pt idx="5">
                  <c:v>1786.3</c:v>
                </c:pt>
              </c:numCache>
            </c:numRef>
          </c:val>
          <c:smooth val="0"/>
          <c:extLst>
            <c:ext xmlns:c16="http://schemas.microsoft.com/office/drawing/2014/chart" uri="{C3380CC4-5D6E-409C-BE32-E72D297353CC}">
              <c16:uniqueId val="{00000000-61BD-4685-9BB6-5CA4B258B5A4}"/>
            </c:ext>
          </c:extLst>
        </c:ser>
        <c:ser>
          <c:idx val="1"/>
          <c:order val="1"/>
          <c:tx>
            <c:strRef>
              <c:f>'Podmioty w REGON'!$A$4</c:f>
              <c:strCache>
                <c:ptCount val="1"/>
                <c:pt idx="0">
                  <c:v>Niepołomice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'Podmioty w REGON'!$B$2:$G$2</c:f>
              <c:numCache>
                <c:formatCode>General</c:formatCode>
                <c:ptCount val="6"/>
                <c:pt idx="0">
                  <c:v>2015</c:v>
                </c:pt>
                <c:pt idx="1">
                  <c:v>2016</c:v>
                </c:pt>
                <c:pt idx="2">
                  <c:v>2017</c:v>
                </c:pt>
                <c:pt idx="3">
                  <c:v>2018</c:v>
                </c:pt>
                <c:pt idx="4">
                  <c:v>2019</c:v>
                </c:pt>
                <c:pt idx="5">
                  <c:v>2020</c:v>
                </c:pt>
              </c:numCache>
            </c:numRef>
          </c:cat>
          <c:val>
            <c:numRef>
              <c:f>'Podmioty w REGON'!$B$4:$G$4</c:f>
              <c:numCache>
                <c:formatCode>#\ ##0.0</c:formatCode>
                <c:ptCount val="6"/>
                <c:pt idx="0">
                  <c:v>1794.9</c:v>
                </c:pt>
                <c:pt idx="1">
                  <c:v>1827</c:v>
                </c:pt>
                <c:pt idx="2">
                  <c:v>1894.8</c:v>
                </c:pt>
                <c:pt idx="3">
                  <c:v>1959.8</c:v>
                </c:pt>
                <c:pt idx="4">
                  <c:v>2061.6999999999998</c:v>
                </c:pt>
                <c:pt idx="5">
                  <c:v>2186.1999999999998</c:v>
                </c:pt>
              </c:numCache>
            </c:numRef>
          </c:val>
          <c:smooth val="0"/>
          <c:extLst>
            <c:ext xmlns:c16="http://schemas.microsoft.com/office/drawing/2014/chart" uri="{C3380CC4-5D6E-409C-BE32-E72D297353CC}">
              <c16:uniqueId val="{00000001-61BD-4685-9BB6-5CA4B258B5A4}"/>
            </c:ext>
          </c:extLst>
        </c:ser>
        <c:ser>
          <c:idx val="2"/>
          <c:order val="2"/>
          <c:tx>
            <c:strRef>
              <c:f>'Podmioty w REGON'!$A$5</c:f>
              <c:strCache>
                <c:ptCount val="1"/>
                <c:pt idx="0">
                  <c:v>Wieliczka - obszar wiejski</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'Podmioty w REGON'!$B$2:$G$2</c:f>
              <c:numCache>
                <c:formatCode>General</c:formatCode>
                <c:ptCount val="6"/>
                <c:pt idx="0">
                  <c:v>2015</c:v>
                </c:pt>
                <c:pt idx="1">
                  <c:v>2016</c:v>
                </c:pt>
                <c:pt idx="2">
                  <c:v>2017</c:v>
                </c:pt>
                <c:pt idx="3">
                  <c:v>2018</c:v>
                </c:pt>
                <c:pt idx="4">
                  <c:v>2019</c:v>
                </c:pt>
                <c:pt idx="5">
                  <c:v>2020</c:v>
                </c:pt>
              </c:numCache>
            </c:numRef>
          </c:cat>
          <c:val>
            <c:numRef>
              <c:f>'Podmioty w REGON'!$B$5:$G$5</c:f>
              <c:numCache>
                <c:formatCode>#\ ##0.0</c:formatCode>
                <c:ptCount val="6"/>
                <c:pt idx="0">
                  <c:v>1688.3</c:v>
                </c:pt>
                <c:pt idx="1">
                  <c:v>1697.5</c:v>
                </c:pt>
                <c:pt idx="2">
                  <c:v>1738.4</c:v>
                </c:pt>
                <c:pt idx="3">
                  <c:v>1823</c:v>
                </c:pt>
                <c:pt idx="4">
                  <c:v>1924.7</c:v>
                </c:pt>
                <c:pt idx="5">
                  <c:v>2017.2</c:v>
                </c:pt>
              </c:numCache>
            </c:numRef>
          </c:val>
          <c:smooth val="0"/>
          <c:extLst>
            <c:ext xmlns:c16="http://schemas.microsoft.com/office/drawing/2014/chart" uri="{C3380CC4-5D6E-409C-BE32-E72D297353CC}">
              <c16:uniqueId val="{00000002-61BD-4685-9BB6-5CA4B258B5A4}"/>
            </c:ext>
          </c:extLst>
        </c:ser>
        <c:dLbls>
          <c:dLblPos val="t"/>
          <c:showLegendKey val="0"/>
          <c:showVal val="1"/>
          <c:showCatName val="0"/>
          <c:showSerName val="0"/>
          <c:showPercent val="0"/>
          <c:showBubbleSize val="0"/>
        </c:dLbls>
        <c:marker val="1"/>
        <c:smooth val="0"/>
        <c:axId val="2037206248"/>
        <c:axId val="2037209896"/>
      </c:lineChart>
      <c:catAx>
        <c:axId val="2037206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7209896"/>
        <c:crosses val="autoZero"/>
        <c:auto val="1"/>
        <c:lblAlgn val="ctr"/>
        <c:lblOffset val="100"/>
        <c:noMultiLvlLbl val="0"/>
      </c:catAx>
      <c:valAx>
        <c:axId val="2037209896"/>
        <c:scaling>
          <c:orientation val="minMax"/>
          <c:max val="2200"/>
          <c:min val="1500"/>
        </c:scaling>
        <c:delete val="0"/>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7206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Osoby fizyczne prowadzące działalność gospodarczą na 10 tys. mieszkańców</a:t>
            </a:r>
          </a:p>
        </c:rich>
      </c:tx>
      <c:overlay val="0"/>
      <c:spPr>
        <a:noFill/>
        <a:ln>
          <a:noFill/>
        </a:ln>
        <a:effectLst/>
      </c:spPr>
    </c:title>
    <c:autoTitleDeleted val="0"/>
    <c:plotArea>
      <c:layout/>
      <c:barChart>
        <c:barDir val="col"/>
        <c:grouping val="clustered"/>
        <c:varyColors val="0"/>
        <c:ser>
          <c:idx val="0"/>
          <c:order val="0"/>
          <c:tx>
            <c:strRef>
              <c:f>'Osoby działalność gosp.'!$A$3</c:f>
              <c:strCache>
                <c:ptCount val="1"/>
                <c:pt idx="0">
                  <c:v>Kłaj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'Osoby działalność gosp.'!$B$2:$G$2</c:f>
              <c:numCache>
                <c:formatCode>General</c:formatCode>
                <c:ptCount val="6"/>
                <c:pt idx="0">
                  <c:v>2015</c:v>
                </c:pt>
                <c:pt idx="1">
                  <c:v>2016</c:v>
                </c:pt>
                <c:pt idx="2">
                  <c:v>2017</c:v>
                </c:pt>
                <c:pt idx="3">
                  <c:v>2018</c:v>
                </c:pt>
                <c:pt idx="4">
                  <c:v>2019</c:v>
                </c:pt>
                <c:pt idx="5">
                  <c:v>2020</c:v>
                </c:pt>
              </c:numCache>
            </c:numRef>
          </c:cat>
          <c:val>
            <c:numRef>
              <c:f>'Osoby działalność gosp.'!$B$3:$G$3</c:f>
              <c:numCache>
                <c:formatCode>#,##0</c:formatCode>
                <c:ptCount val="6"/>
                <c:pt idx="0">
                  <c:v>780</c:v>
                </c:pt>
                <c:pt idx="1">
                  <c:v>769</c:v>
                </c:pt>
                <c:pt idx="2">
                  <c:v>776</c:v>
                </c:pt>
                <c:pt idx="3">
                  <c:v>797</c:v>
                </c:pt>
                <c:pt idx="4">
                  <c:v>853</c:v>
                </c:pt>
                <c:pt idx="5">
                  <c:v>874</c:v>
                </c:pt>
              </c:numCache>
            </c:numRef>
          </c:val>
          <c:extLst>
            <c:ext xmlns:c16="http://schemas.microsoft.com/office/drawing/2014/chart" uri="{C3380CC4-5D6E-409C-BE32-E72D297353CC}">
              <c16:uniqueId val="{00000000-1226-45AF-AC62-0AB3AB7297D7}"/>
            </c:ext>
          </c:extLst>
        </c:ser>
        <c:ser>
          <c:idx val="1"/>
          <c:order val="1"/>
          <c:tx>
            <c:strRef>
              <c:f>'Osoby działalność gosp.'!$A$4</c:f>
              <c:strCache>
                <c:ptCount val="1"/>
                <c:pt idx="0">
                  <c:v>Niepołomice </c:v>
                </c:pt>
              </c:strCache>
            </c:strRef>
          </c:tx>
          <c:spPr>
            <a:solidFill>
              <a:schemeClr val="accent2"/>
            </a:solidFill>
            <a:ln>
              <a:noFill/>
            </a:ln>
            <a:effectLst/>
          </c:spPr>
          <c:invertIfNegative val="0"/>
          <c:dLbls>
            <c:spPr>
              <a:noFill/>
              <a:ln>
                <a:noFill/>
              </a:ln>
              <a:effectLst/>
            </c:spPr>
            <c:txPr>
              <a:bodyPr wrap="square" lIns="38100" tIns="19050" rIns="38100" bIns="19050" anchor="ctr">
                <a:spAutoFit/>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'Osoby działalność gosp.'!$B$2:$G$2</c:f>
              <c:numCache>
                <c:formatCode>General</c:formatCode>
                <c:ptCount val="6"/>
                <c:pt idx="0">
                  <c:v>2015</c:v>
                </c:pt>
                <c:pt idx="1">
                  <c:v>2016</c:v>
                </c:pt>
                <c:pt idx="2">
                  <c:v>2017</c:v>
                </c:pt>
                <c:pt idx="3">
                  <c:v>2018</c:v>
                </c:pt>
                <c:pt idx="4">
                  <c:v>2019</c:v>
                </c:pt>
                <c:pt idx="5">
                  <c:v>2020</c:v>
                </c:pt>
              </c:numCache>
            </c:numRef>
          </c:cat>
          <c:val>
            <c:numRef>
              <c:f>'Osoby działalność gosp.'!$B$4:$G$4</c:f>
              <c:numCache>
                <c:formatCode>#,##0</c:formatCode>
                <c:ptCount val="6"/>
                <c:pt idx="0">
                  <c:v>876</c:v>
                </c:pt>
                <c:pt idx="1">
                  <c:v>874</c:v>
                </c:pt>
                <c:pt idx="2">
                  <c:v>893</c:v>
                </c:pt>
                <c:pt idx="3">
                  <c:v>919</c:v>
                </c:pt>
                <c:pt idx="4">
                  <c:v>961</c:v>
                </c:pt>
                <c:pt idx="5">
                  <c:v>1009</c:v>
                </c:pt>
              </c:numCache>
            </c:numRef>
          </c:val>
          <c:extLst>
            <c:ext xmlns:c16="http://schemas.microsoft.com/office/drawing/2014/chart" uri="{C3380CC4-5D6E-409C-BE32-E72D297353CC}">
              <c16:uniqueId val="{00000001-1226-45AF-AC62-0AB3AB7297D7}"/>
            </c:ext>
          </c:extLst>
        </c:ser>
        <c:ser>
          <c:idx val="2"/>
          <c:order val="2"/>
          <c:tx>
            <c:strRef>
              <c:f>'Osoby działalność gosp.'!$A$5</c:f>
              <c:strCache>
                <c:ptCount val="1"/>
                <c:pt idx="0">
                  <c:v>Wieliczka - obszar wiejski </c:v>
                </c:pt>
              </c:strCache>
            </c:strRef>
          </c:tx>
          <c:spPr>
            <a:solidFill>
              <a:schemeClr val="accent3"/>
            </a:solidFill>
            <a:ln>
              <a:noFill/>
            </a:ln>
            <a:effectLst/>
          </c:spPr>
          <c:invertIfNegative val="0"/>
          <c:dLbls>
            <c:spPr>
              <a:noFill/>
              <a:ln>
                <a:noFill/>
              </a:ln>
              <a:effectLst/>
            </c:spPr>
            <c:txPr>
              <a:bodyPr wrap="square" lIns="38100" tIns="19050" rIns="38100" bIns="19050" anchor="ctr">
                <a:spAutoFit/>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'Osoby działalność gosp.'!$B$2:$G$2</c:f>
              <c:numCache>
                <c:formatCode>General</c:formatCode>
                <c:ptCount val="6"/>
                <c:pt idx="0">
                  <c:v>2015</c:v>
                </c:pt>
                <c:pt idx="1">
                  <c:v>2016</c:v>
                </c:pt>
                <c:pt idx="2">
                  <c:v>2017</c:v>
                </c:pt>
                <c:pt idx="3">
                  <c:v>2018</c:v>
                </c:pt>
                <c:pt idx="4">
                  <c:v>2019</c:v>
                </c:pt>
                <c:pt idx="5">
                  <c:v>2020</c:v>
                </c:pt>
              </c:numCache>
            </c:numRef>
          </c:cat>
          <c:val>
            <c:numRef>
              <c:f>'Osoby działalność gosp.'!$B$5:$G$5</c:f>
              <c:numCache>
                <c:formatCode>#,##0</c:formatCode>
                <c:ptCount val="6"/>
                <c:pt idx="0">
                  <c:v>921</c:v>
                </c:pt>
                <c:pt idx="1">
                  <c:v>919</c:v>
                </c:pt>
                <c:pt idx="2">
                  <c:v>931</c:v>
                </c:pt>
                <c:pt idx="3">
                  <c:v>972</c:v>
                </c:pt>
                <c:pt idx="4">
                  <c:v>1020</c:v>
                </c:pt>
                <c:pt idx="5">
                  <c:v>1063</c:v>
                </c:pt>
              </c:numCache>
            </c:numRef>
          </c:val>
          <c:extLst>
            <c:ext xmlns:c16="http://schemas.microsoft.com/office/drawing/2014/chart" uri="{C3380CC4-5D6E-409C-BE32-E72D297353CC}">
              <c16:uniqueId val="{00000002-1226-45AF-AC62-0AB3AB7297D7}"/>
            </c:ext>
          </c:extLst>
        </c:ser>
        <c:dLbls>
          <c:showLegendKey val="0"/>
          <c:showVal val="0"/>
          <c:showCatName val="0"/>
          <c:showSerName val="0"/>
          <c:showPercent val="0"/>
          <c:showBubbleSize val="0"/>
        </c:dLbls>
        <c:gapWidth val="219"/>
        <c:overlap val="-27"/>
        <c:axId val="2037281080"/>
        <c:axId val="2037284872"/>
      </c:barChart>
      <c:catAx>
        <c:axId val="2037281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7284872"/>
        <c:crosses val="autoZero"/>
        <c:auto val="1"/>
        <c:lblAlgn val="ctr"/>
        <c:lblOffset val="100"/>
        <c:noMultiLvlLbl val="0"/>
      </c:catAx>
      <c:valAx>
        <c:axId val="20372848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7281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Beneficjenci środowiskowej pomocy społecznej na 10 tys. ludności</a:t>
            </a:r>
          </a:p>
        </c:rich>
      </c:tx>
      <c:overlay val="0"/>
      <c:spPr>
        <a:noFill/>
        <a:ln>
          <a:noFill/>
        </a:ln>
        <a:effectLst/>
      </c:spPr>
    </c:title>
    <c:autoTitleDeleted val="0"/>
    <c:plotArea>
      <c:layout/>
      <c:lineChart>
        <c:grouping val="standard"/>
        <c:varyColors val="0"/>
        <c:ser>
          <c:idx val="0"/>
          <c:order val="0"/>
          <c:tx>
            <c:strRef>
              <c:f>'Beneficjenci pomocy społ.'!$A$3</c:f>
              <c:strCache>
                <c:ptCount val="1"/>
                <c:pt idx="0">
                  <c:v>MAŁOPOLSKA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lumMod val="7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'Beneficjenci pomocy społ.'!$B$2:$F$2</c:f>
              <c:numCache>
                <c:formatCode>General</c:formatCode>
                <c:ptCount val="5"/>
                <c:pt idx="0">
                  <c:v>2015</c:v>
                </c:pt>
                <c:pt idx="1">
                  <c:v>2016</c:v>
                </c:pt>
                <c:pt idx="2">
                  <c:v>2017</c:v>
                </c:pt>
                <c:pt idx="3">
                  <c:v>2018</c:v>
                </c:pt>
                <c:pt idx="4">
                  <c:v>2019</c:v>
                </c:pt>
              </c:numCache>
            </c:numRef>
          </c:cat>
          <c:val>
            <c:numRef>
              <c:f>'Beneficjenci pomocy społ.'!$B$3:$F$3</c:f>
              <c:numCache>
                <c:formatCode>#,##0</c:formatCode>
                <c:ptCount val="5"/>
                <c:pt idx="0">
                  <c:v>611</c:v>
                </c:pt>
                <c:pt idx="1">
                  <c:v>549</c:v>
                </c:pt>
                <c:pt idx="2">
                  <c:v>485</c:v>
                </c:pt>
                <c:pt idx="3">
                  <c:v>447</c:v>
                </c:pt>
                <c:pt idx="4">
                  <c:v>413</c:v>
                </c:pt>
              </c:numCache>
            </c:numRef>
          </c:val>
          <c:smooth val="0"/>
          <c:extLst>
            <c:ext xmlns:c16="http://schemas.microsoft.com/office/drawing/2014/chart" uri="{C3380CC4-5D6E-409C-BE32-E72D297353CC}">
              <c16:uniqueId val="{00000000-B729-4B11-8F6B-28AA313E1454}"/>
            </c:ext>
          </c:extLst>
        </c:ser>
        <c:ser>
          <c:idx val="1"/>
          <c:order val="1"/>
          <c:tx>
            <c:strRef>
              <c:f>'Beneficjenci pomocy społ.'!$A$4</c:f>
              <c:strCache>
                <c:ptCount val="1"/>
                <c:pt idx="0">
                  <c:v>Kłaj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lumMod val="7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'Beneficjenci pomocy społ.'!$B$2:$F$2</c:f>
              <c:numCache>
                <c:formatCode>General</c:formatCode>
                <c:ptCount val="5"/>
                <c:pt idx="0">
                  <c:v>2015</c:v>
                </c:pt>
                <c:pt idx="1">
                  <c:v>2016</c:v>
                </c:pt>
                <c:pt idx="2">
                  <c:v>2017</c:v>
                </c:pt>
                <c:pt idx="3">
                  <c:v>2018</c:v>
                </c:pt>
                <c:pt idx="4">
                  <c:v>2019</c:v>
                </c:pt>
              </c:numCache>
            </c:numRef>
          </c:cat>
          <c:val>
            <c:numRef>
              <c:f>'Beneficjenci pomocy społ.'!$B$4:$F$4</c:f>
              <c:numCache>
                <c:formatCode>#,##0</c:formatCode>
                <c:ptCount val="5"/>
                <c:pt idx="0">
                  <c:v>467</c:v>
                </c:pt>
                <c:pt idx="1">
                  <c:v>414</c:v>
                </c:pt>
                <c:pt idx="2">
                  <c:v>395</c:v>
                </c:pt>
                <c:pt idx="3">
                  <c:v>346</c:v>
                </c:pt>
                <c:pt idx="4">
                  <c:v>347</c:v>
                </c:pt>
              </c:numCache>
            </c:numRef>
          </c:val>
          <c:smooth val="0"/>
          <c:extLst>
            <c:ext xmlns:c16="http://schemas.microsoft.com/office/drawing/2014/chart" uri="{C3380CC4-5D6E-409C-BE32-E72D297353CC}">
              <c16:uniqueId val="{00000001-B729-4B11-8F6B-28AA313E1454}"/>
            </c:ext>
          </c:extLst>
        </c:ser>
        <c:ser>
          <c:idx val="2"/>
          <c:order val="2"/>
          <c:tx>
            <c:strRef>
              <c:f>'Beneficjenci pomocy społ.'!$A$5</c:f>
              <c:strCache>
                <c:ptCount val="1"/>
                <c:pt idx="0">
                  <c:v>Niepołomice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7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'Beneficjenci pomocy społ.'!$B$2:$F$2</c:f>
              <c:numCache>
                <c:formatCode>General</c:formatCode>
                <c:ptCount val="5"/>
                <c:pt idx="0">
                  <c:v>2015</c:v>
                </c:pt>
                <c:pt idx="1">
                  <c:v>2016</c:v>
                </c:pt>
                <c:pt idx="2">
                  <c:v>2017</c:v>
                </c:pt>
                <c:pt idx="3">
                  <c:v>2018</c:v>
                </c:pt>
                <c:pt idx="4">
                  <c:v>2019</c:v>
                </c:pt>
              </c:numCache>
            </c:numRef>
          </c:cat>
          <c:val>
            <c:numRef>
              <c:f>'Beneficjenci pomocy społ.'!$B$5:$F$5</c:f>
              <c:numCache>
                <c:formatCode>#,##0</c:formatCode>
                <c:ptCount val="5"/>
                <c:pt idx="0">
                  <c:v>478</c:v>
                </c:pt>
                <c:pt idx="1">
                  <c:v>390</c:v>
                </c:pt>
                <c:pt idx="2">
                  <c:v>325</c:v>
                </c:pt>
                <c:pt idx="3">
                  <c:v>285</c:v>
                </c:pt>
                <c:pt idx="4">
                  <c:v>270</c:v>
                </c:pt>
              </c:numCache>
            </c:numRef>
          </c:val>
          <c:smooth val="0"/>
          <c:extLst>
            <c:ext xmlns:c16="http://schemas.microsoft.com/office/drawing/2014/chart" uri="{C3380CC4-5D6E-409C-BE32-E72D297353CC}">
              <c16:uniqueId val="{00000002-B729-4B11-8F6B-28AA313E1454}"/>
            </c:ext>
          </c:extLst>
        </c:ser>
        <c:ser>
          <c:idx val="3"/>
          <c:order val="3"/>
          <c:tx>
            <c:strRef>
              <c:f>'Beneficjenci pomocy społ.'!$A$6</c:f>
              <c:strCache>
                <c:ptCount val="1"/>
                <c:pt idx="0">
                  <c:v>Wieliczka - obszar miejsko-wiejski</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4">
                        <a:lumMod val="7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'Beneficjenci pomocy społ.'!$B$2:$F$2</c:f>
              <c:numCache>
                <c:formatCode>General</c:formatCode>
                <c:ptCount val="5"/>
                <c:pt idx="0">
                  <c:v>2015</c:v>
                </c:pt>
                <c:pt idx="1">
                  <c:v>2016</c:v>
                </c:pt>
                <c:pt idx="2">
                  <c:v>2017</c:v>
                </c:pt>
                <c:pt idx="3">
                  <c:v>2018</c:v>
                </c:pt>
                <c:pt idx="4">
                  <c:v>2019</c:v>
                </c:pt>
              </c:numCache>
            </c:numRef>
          </c:cat>
          <c:val>
            <c:numRef>
              <c:f>'Beneficjenci pomocy społ.'!$B$6:$F$6</c:f>
              <c:numCache>
                <c:formatCode>#,##0</c:formatCode>
                <c:ptCount val="5"/>
                <c:pt idx="0">
                  <c:v>409</c:v>
                </c:pt>
                <c:pt idx="1">
                  <c:v>396</c:v>
                </c:pt>
                <c:pt idx="2">
                  <c:v>359</c:v>
                </c:pt>
                <c:pt idx="3">
                  <c:v>319</c:v>
                </c:pt>
                <c:pt idx="4">
                  <c:v>297</c:v>
                </c:pt>
              </c:numCache>
            </c:numRef>
          </c:val>
          <c:smooth val="0"/>
          <c:extLst>
            <c:ext xmlns:c16="http://schemas.microsoft.com/office/drawing/2014/chart" uri="{C3380CC4-5D6E-409C-BE32-E72D297353CC}">
              <c16:uniqueId val="{00000003-B729-4B11-8F6B-28AA313E1454}"/>
            </c:ext>
          </c:extLst>
        </c:ser>
        <c:dLbls>
          <c:dLblPos val="t"/>
          <c:showLegendKey val="0"/>
          <c:showVal val="1"/>
          <c:showCatName val="0"/>
          <c:showSerName val="0"/>
          <c:showPercent val="0"/>
          <c:showBubbleSize val="0"/>
        </c:dLbls>
        <c:marker val="1"/>
        <c:smooth val="0"/>
        <c:axId val="2085589288"/>
        <c:axId val="2085593064"/>
      </c:lineChart>
      <c:catAx>
        <c:axId val="2085589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5593064"/>
        <c:crosses val="autoZero"/>
        <c:auto val="1"/>
        <c:lblAlgn val="ctr"/>
        <c:lblOffset val="100"/>
        <c:noMultiLvlLbl val="0"/>
      </c:catAx>
      <c:valAx>
        <c:axId val="2085593064"/>
        <c:scaling>
          <c:orientation val="minMax"/>
          <c:max val="650"/>
          <c:min val="25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5589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W jaki sposób docierały do Pana/i informacje o naborze wniosków w LGD? (N=20)</a:t>
            </a:r>
          </a:p>
        </c:rich>
      </c:tx>
      <c:overlay val="0"/>
      <c:spPr>
        <a:noFill/>
        <a:ln>
          <a:noFill/>
        </a:ln>
        <a:effectLst/>
      </c:spPr>
    </c:title>
    <c:autoTitleDeleted val="0"/>
    <c:plotArea>
      <c:layout/>
      <c:barChart>
        <c:barDir val="bar"/>
        <c:grouping val="clustered"/>
        <c:varyColors val="0"/>
        <c:ser>
          <c:idx val="0"/>
          <c:order val="0"/>
          <c:tx>
            <c:strRef>
              <c:f>'Info o naborze'!$B$1</c:f>
              <c:strCache>
                <c:ptCount val="1"/>
                <c:pt idx="0">
                  <c:v>Tak</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 o naborze'!$A$2:$A$10</c:f>
              <c:strCache>
                <c:ptCount val="9"/>
                <c:pt idx="0">
                  <c:v>Czytałem/am publikacje w prasie na temat działalności LGD</c:v>
                </c:pt>
                <c:pt idx="1">
                  <c:v>Odwiedzałem/am stronę internetową LGD</c:v>
                </c:pt>
                <c:pt idx="2">
                  <c:v>Czytałem/am informacje o LGD na stronie gminy</c:v>
                </c:pt>
                <c:pt idx="3">
                  <c:v>Odwiedzałem/am stoiska LGD podczas imprez lokalnych lub festynów</c:v>
                </c:pt>
                <c:pt idx="4">
                  <c:v>Dowiedziałem/am się o działalności LGD od znajomych i/lub rodziny</c:v>
                </c:pt>
                <c:pt idx="5">
                  <c:v>Dowiedziałem/am się z tablic informacyjnych, billboardów i plakatów</c:v>
                </c:pt>
                <c:pt idx="6">
                  <c:v>Dowiedziałem/am się z wydawanych przez LGD publikacji i/lub materiałów promocyjnych</c:v>
                </c:pt>
                <c:pt idx="7">
                  <c:v>Uczestniczyłem/am w spotkaniach informacyjno-konsultacyjnych organizowanych przez LGD</c:v>
                </c:pt>
                <c:pt idx="8">
                  <c:v>Odwiedzałem/am profil LGD na Facebooku</c:v>
                </c:pt>
              </c:strCache>
            </c:strRef>
          </c:cat>
          <c:val>
            <c:numRef>
              <c:f>'Info o naborze'!$B$2:$B$10</c:f>
              <c:numCache>
                <c:formatCode>General</c:formatCode>
                <c:ptCount val="9"/>
                <c:pt idx="0">
                  <c:v>8</c:v>
                </c:pt>
                <c:pt idx="1">
                  <c:v>16</c:v>
                </c:pt>
                <c:pt idx="2">
                  <c:v>12</c:v>
                </c:pt>
                <c:pt idx="3">
                  <c:v>2</c:v>
                </c:pt>
                <c:pt idx="4">
                  <c:v>11</c:v>
                </c:pt>
                <c:pt idx="5">
                  <c:v>5</c:v>
                </c:pt>
                <c:pt idx="6">
                  <c:v>7</c:v>
                </c:pt>
                <c:pt idx="7">
                  <c:v>9</c:v>
                </c:pt>
                <c:pt idx="8">
                  <c:v>13</c:v>
                </c:pt>
              </c:numCache>
            </c:numRef>
          </c:val>
          <c:extLst>
            <c:ext xmlns:c16="http://schemas.microsoft.com/office/drawing/2014/chart" uri="{C3380CC4-5D6E-409C-BE32-E72D297353CC}">
              <c16:uniqueId val="{00000000-DBC8-40E6-BBCF-27227B80E7AF}"/>
            </c:ext>
          </c:extLst>
        </c:ser>
        <c:ser>
          <c:idx val="1"/>
          <c:order val="1"/>
          <c:tx>
            <c:strRef>
              <c:f>'Info o naborze'!$C$1</c:f>
              <c:strCache>
                <c:ptCount val="1"/>
                <c:pt idx="0">
                  <c:v>Trudno powiedzieć</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 o naborze'!$A$2:$A$10</c:f>
              <c:strCache>
                <c:ptCount val="9"/>
                <c:pt idx="0">
                  <c:v>Czytałem/am publikacje w prasie na temat działalności LGD</c:v>
                </c:pt>
                <c:pt idx="1">
                  <c:v>Odwiedzałem/am stronę internetową LGD</c:v>
                </c:pt>
                <c:pt idx="2">
                  <c:v>Czytałem/am informacje o LGD na stronie gminy</c:v>
                </c:pt>
                <c:pt idx="3">
                  <c:v>Odwiedzałem/am stoiska LGD podczas imprez lokalnych lub festynów</c:v>
                </c:pt>
                <c:pt idx="4">
                  <c:v>Dowiedziałem/am się o działalności LGD od znajomych i/lub rodziny</c:v>
                </c:pt>
                <c:pt idx="5">
                  <c:v>Dowiedziałem/am się z tablic informacyjnych, billboardów i plakatów</c:v>
                </c:pt>
                <c:pt idx="6">
                  <c:v>Dowiedziałem/am się z wydawanych przez LGD publikacji i/lub materiałów promocyjnych</c:v>
                </c:pt>
                <c:pt idx="7">
                  <c:v>Uczestniczyłem/am w spotkaniach informacyjno-konsultacyjnych organizowanych przez LGD</c:v>
                </c:pt>
                <c:pt idx="8">
                  <c:v>Odwiedzałem/am profil LGD na Facebooku</c:v>
                </c:pt>
              </c:strCache>
            </c:strRef>
          </c:cat>
          <c:val>
            <c:numRef>
              <c:f>'Info o naborze'!$C$2:$C$10</c:f>
              <c:numCache>
                <c:formatCode>General</c:formatCode>
                <c:ptCount val="9"/>
                <c:pt idx="0">
                  <c:v>1</c:v>
                </c:pt>
                <c:pt idx="1">
                  <c:v>1</c:v>
                </c:pt>
                <c:pt idx="2">
                  <c:v>1</c:v>
                </c:pt>
                <c:pt idx="3">
                  <c:v>6</c:v>
                </c:pt>
                <c:pt idx="4">
                  <c:v>0</c:v>
                </c:pt>
                <c:pt idx="5">
                  <c:v>2</c:v>
                </c:pt>
                <c:pt idx="6">
                  <c:v>4</c:v>
                </c:pt>
                <c:pt idx="7">
                  <c:v>3</c:v>
                </c:pt>
                <c:pt idx="8">
                  <c:v>2</c:v>
                </c:pt>
              </c:numCache>
            </c:numRef>
          </c:val>
          <c:extLst>
            <c:ext xmlns:c16="http://schemas.microsoft.com/office/drawing/2014/chart" uri="{C3380CC4-5D6E-409C-BE32-E72D297353CC}">
              <c16:uniqueId val="{00000001-DBC8-40E6-BBCF-27227B80E7AF}"/>
            </c:ext>
          </c:extLst>
        </c:ser>
        <c:ser>
          <c:idx val="2"/>
          <c:order val="2"/>
          <c:tx>
            <c:strRef>
              <c:f>'Info o naborze'!$D$1</c:f>
              <c:strCache>
                <c:ptCount val="1"/>
                <c:pt idx="0">
                  <c:v>Nie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 o naborze'!$A$2:$A$10</c:f>
              <c:strCache>
                <c:ptCount val="9"/>
                <c:pt idx="0">
                  <c:v>Czytałem/am publikacje w prasie na temat działalności LGD</c:v>
                </c:pt>
                <c:pt idx="1">
                  <c:v>Odwiedzałem/am stronę internetową LGD</c:v>
                </c:pt>
                <c:pt idx="2">
                  <c:v>Czytałem/am informacje o LGD na stronie gminy</c:v>
                </c:pt>
                <c:pt idx="3">
                  <c:v>Odwiedzałem/am stoiska LGD podczas imprez lokalnych lub festynów</c:v>
                </c:pt>
                <c:pt idx="4">
                  <c:v>Dowiedziałem/am się o działalności LGD od znajomych i/lub rodziny</c:v>
                </c:pt>
                <c:pt idx="5">
                  <c:v>Dowiedziałem/am się z tablic informacyjnych, billboardów i plakatów</c:v>
                </c:pt>
                <c:pt idx="6">
                  <c:v>Dowiedziałem/am się z wydawanych przez LGD publikacji i/lub materiałów promocyjnych</c:v>
                </c:pt>
                <c:pt idx="7">
                  <c:v>Uczestniczyłem/am w spotkaniach informacyjno-konsultacyjnych organizowanych przez LGD</c:v>
                </c:pt>
                <c:pt idx="8">
                  <c:v>Odwiedzałem/am profil LGD na Facebooku</c:v>
                </c:pt>
              </c:strCache>
            </c:strRef>
          </c:cat>
          <c:val>
            <c:numRef>
              <c:f>'Info o naborze'!$D$2:$D$10</c:f>
              <c:numCache>
                <c:formatCode>General</c:formatCode>
                <c:ptCount val="9"/>
                <c:pt idx="0">
                  <c:v>11</c:v>
                </c:pt>
                <c:pt idx="1">
                  <c:v>3</c:v>
                </c:pt>
                <c:pt idx="2">
                  <c:v>7</c:v>
                </c:pt>
                <c:pt idx="3">
                  <c:v>12</c:v>
                </c:pt>
                <c:pt idx="4">
                  <c:v>9</c:v>
                </c:pt>
                <c:pt idx="5">
                  <c:v>13</c:v>
                </c:pt>
                <c:pt idx="6">
                  <c:v>9</c:v>
                </c:pt>
                <c:pt idx="7">
                  <c:v>8</c:v>
                </c:pt>
                <c:pt idx="8">
                  <c:v>5</c:v>
                </c:pt>
              </c:numCache>
            </c:numRef>
          </c:val>
          <c:extLst>
            <c:ext xmlns:c16="http://schemas.microsoft.com/office/drawing/2014/chart" uri="{C3380CC4-5D6E-409C-BE32-E72D297353CC}">
              <c16:uniqueId val="{00000002-DBC8-40E6-BBCF-27227B80E7AF}"/>
            </c:ext>
          </c:extLst>
        </c:ser>
        <c:dLbls>
          <c:dLblPos val="outEnd"/>
          <c:showLegendKey val="0"/>
          <c:showVal val="1"/>
          <c:showCatName val="0"/>
          <c:showSerName val="0"/>
          <c:showPercent val="0"/>
          <c:showBubbleSize val="0"/>
        </c:dLbls>
        <c:gapWidth val="182"/>
        <c:axId val="2084758008"/>
        <c:axId val="2084754344"/>
      </c:barChart>
      <c:catAx>
        <c:axId val="208475800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4754344"/>
        <c:crosses val="autoZero"/>
        <c:auto val="1"/>
        <c:lblAlgn val="ctr"/>
        <c:lblOffset val="100"/>
        <c:noMultiLvlLbl val="0"/>
      </c:catAx>
      <c:valAx>
        <c:axId val="2084754344"/>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4758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Czy LGD w wystarczającym stopniu informowała o możliwości pozyskania środków? N=20</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6B4-436C-86A2-2E0AC25BDFC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6B4-436C-86A2-2E0AC25BDFC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6B4-436C-86A2-2E0AC25BDFC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6B4-436C-86A2-2E0AC25BDFC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6B4-436C-86A2-2E0AC25BDFCB}"/>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'info wystarczające'!$A$2:$A$6</c:f>
              <c:strCache>
                <c:ptCount val="5"/>
                <c:pt idx="0">
                  <c:v>Zdecydowanie tak</c:v>
                </c:pt>
                <c:pt idx="1">
                  <c:v>Raczej tak</c:v>
                </c:pt>
                <c:pt idx="2">
                  <c:v>Trudno powiedzieć</c:v>
                </c:pt>
                <c:pt idx="3">
                  <c:v>Raczej nie</c:v>
                </c:pt>
                <c:pt idx="4">
                  <c:v>Zdecydowanie nie</c:v>
                </c:pt>
              </c:strCache>
            </c:strRef>
          </c:cat>
          <c:val>
            <c:numRef>
              <c:f>'info wystarczające'!$B$2:$B$6</c:f>
              <c:numCache>
                <c:formatCode>General</c:formatCode>
                <c:ptCount val="5"/>
                <c:pt idx="0">
                  <c:v>16</c:v>
                </c:pt>
                <c:pt idx="1">
                  <c:v>4</c:v>
                </c:pt>
                <c:pt idx="2">
                  <c:v>0</c:v>
                </c:pt>
                <c:pt idx="3">
                  <c:v>0</c:v>
                </c:pt>
                <c:pt idx="4">
                  <c:v>0</c:v>
                </c:pt>
              </c:numCache>
            </c:numRef>
          </c:val>
          <c:extLst>
            <c:ext xmlns:c16="http://schemas.microsoft.com/office/drawing/2014/chart" uri="{C3380CC4-5D6E-409C-BE32-E72D297353CC}">
              <c16:uniqueId val="{00000000-4BE7-41E7-B1E4-BFC8576F28B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400" b="0"/>
            </a:pPr>
            <a:r>
              <a:rPr lang="pl-PL" sz="1400" b="0"/>
              <a:t>Czy slyszał/a</a:t>
            </a:r>
            <a:r>
              <a:rPr lang="pl-PL" sz="1400" b="0" baseline="0"/>
              <a:t> Pan/i o LGD Powiatu Wielickiego?</a:t>
            </a:r>
            <a:endParaRPr lang="pl-PL" sz="1400" b="0"/>
          </a:p>
        </c:rich>
      </c:tx>
      <c:overlay val="0"/>
    </c:title>
    <c:autoTitleDeleted val="0"/>
    <c:plotArea>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'Docieranie informacji'!$A$16:$A$17</c:f>
              <c:strCache>
                <c:ptCount val="2"/>
                <c:pt idx="0">
                  <c:v>tak</c:v>
                </c:pt>
                <c:pt idx="1">
                  <c:v>nie</c:v>
                </c:pt>
              </c:strCache>
            </c:strRef>
          </c:cat>
          <c:val>
            <c:numRef>
              <c:f>'Docieranie informacji'!$B$16:$B$17</c:f>
              <c:numCache>
                <c:formatCode>General</c:formatCode>
                <c:ptCount val="2"/>
                <c:pt idx="0">
                  <c:v>56</c:v>
                </c:pt>
                <c:pt idx="1">
                  <c:v>45</c:v>
                </c:pt>
              </c:numCache>
            </c:numRef>
          </c:val>
          <c:extLst>
            <c:ext xmlns:c16="http://schemas.microsoft.com/office/drawing/2014/chart" uri="{C3380CC4-5D6E-409C-BE32-E72D297353CC}">
              <c16:uniqueId val="{00000000-8C87-441C-A8D0-D4ADB7A667C8}"/>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W jaki sposób docierały do Pana/i informacje dotyczące LGD? (N=101)</a:t>
            </a:r>
          </a:p>
        </c:rich>
      </c:tx>
      <c:overlay val="0"/>
      <c:spPr>
        <a:noFill/>
        <a:ln>
          <a:noFill/>
        </a:ln>
        <a:effectLst/>
      </c:spPr>
    </c:title>
    <c:autoTitleDeleted val="0"/>
    <c:plotArea>
      <c:layout/>
      <c:barChart>
        <c:barDir val="bar"/>
        <c:grouping val="clustered"/>
        <c:varyColors val="0"/>
        <c:ser>
          <c:idx val="0"/>
          <c:order val="0"/>
          <c:tx>
            <c:strRef>
              <c:f>'Docieranie informacji'!$B$1</c:f>
              <c:strCache>
                <c:ptCount val="1"/>
                <c:pt idx="0">
                  <c:v>Tak</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'Docieranie informacji'!$A$2:$A$10</c:f>
              <c:strCache>
                <c:ptCount val="9"/>
                <c:pt idx="0">
                  <c:v>Czytałem/am publikacje w prasie na temat działalności LGD</c:v>
                </c:pt>
                <c:pt idx="1">
                  <c:v>Odwiedzałem/am stronę internetową LGD</c:v>
                </c:pt>
                <c:pt idx="2">
                  <c:v>Czytałem/am informacje o LGD na stronie gminy</c:v>
                </c:pt>
                <c:pt idx="3">
                  <c:v>Odwiedzałem/am stoiska LGD podczas imprez lokalnych lub festynów</c:v>
                </c:pt>
                <c:pt idx="4">
                  <c:v>Dowiedziałem/am się o działalności LGD od znajomych i/lub rodziny</c:v>
                </c:pt>
                <c:pt idx="5">
                  <c:v>Dowiedziałem/am się z tablic informacyjnych, billboardów i plakatów</c:v>
                </c:pt>
                <c:pt idx="6">
                  <c:v>Dowiedziałem/am się z wydawanych przez LGD publikacji i/lub materiałów promocyjnych</c:v>
                </c:pt>
                <c:pt idx="7">
                  <c:v>Uczestniczyłem w spotkaniach informacyjno-konsultacyjnych organizowanych przez LGD</c:v>
                </c:pt>
                <c:pt idx="8">
                  <c:v>Odwiedzałem profil LGD na Facebooku</c:v>
                </c:pt>
              </c:strCache>
            </c:strRef>
          </c:cat>
          <c:val>
            <c:numRef>
              <c:f>'Docieranie informacji'!$B$2:$B$10</c:f>
              <c:numCache>
                <c:formatCode>General</c:formatCode>
                <c:ptCount val="9"/>
                <c:pt idx="0">
                  <c:v>25</c:v>
                </c:pt>
                <c:pt idx="1">
                  <c:v>32</c:v>
                </c:pt>
                <c:pt idx="2">
                  <c:v>28</c:v>
                </c:pt>
                <c:pt idx="3">
                  <c:v>22</c:v>
                </c:pt>
                <c:pt idx="4">
                  <c:v>35</c:v>
                </c:pt>
                <c:pt idx="5">
                  <c:v>21</c:v>
                </c:pt>
                <c:pt idx="6">
                  <c:v>26</c:v>
                </c:pt>
                <c:pt idx="7">
                  <c:v>8</c:v>
                </c:pt>
                <c:pt idx="8">
                  <c:v>37</c:v>
                </c:pt>
              </c:numCache>
            </c:numRef>
          </c:val>
          <c:extLst>
            <c:ext xmlns:c16="http://schemas.microsoft.com/office/drawing/2014/chart" uri="{C3380CC4-5D6E-409C-BE32-E72D297353CC}">
              <c16:uniqueId val="{00000000-4D87-4930-8B57-4F20564E66FB}"/>
            </c:ext>
          </c:extLst>
        </c:ser>
        <c:ser>
          <c:idx val="1"/>
          <c:order val="1"/>
          <c:tx>
            <c:strRef>
              <c:f>'Docieranie informacji'!$C$1</c:f>
              <c:strCache>
                <c:ptCount val="1"/>
                <c:pt idx="0">
                  <c:v>Trudno powiedzieć</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'Docieranie informacji'!$A$2:$A$10</c:f>
              <c:strCache>
                <c:ptCount val="9"/>
                <c:pt idx="0">
                  <c:v>Czytałem/am publikacje w prasie na temat działalności LGD</c:v>
                </c:pt>
                <c:pt idx="1">
                  <c:v>Odwiedzałem/am stronę internetową LGD</c:v>
                </c:pt>
                <c:pt idx="2">
                  <c:v>Czytałem/am informacje o LGD na stronie gminy</c:v>
                </c:pt>
                <c:pt idx="3">
                  <c:v>Odwiedzałem/am stoiska LGD podczas imprez lokalnych lub festynów</c:v>
                </c:pt>
                <c:pt idx="4">
                  <c:v>Dowiedziałem/am się o działalności LGD od znajomych i/lub rodziny</c:v>
                </c:pt>
                <c:pt idx="5">
                  <c:v>Dowiedziałem/am się z tablic informacyjnych, billboardów i plakatów</c:v>
                </c:pt>
                <c:pt idx="6">
                  <c:v>Dowiedziałem/am się z wydawanych przez LGD publikacji i/lub materiałów promocyjnych</c:v>
                </c:pt>
                <c:pt idx="7">
                  <c:v>Uczestniczyłem w spotkaniach informacyjno-konsultacyjnych organizowanych przez LGD</c:v>
                </c:pt>
                <c:pt idx="8">
                  <c:v>Odwiedzałem profil LGD na Facebooku</c:v>
                </c:pt>
              </c:strCache>
            </c:strRef>
          </c:cat>
          <c:val>
            <c:numRef>
              <c:f>'Docieranie informacji'!$C$2:$C$10</c:f>
              <c:numCache>
                <c:formatCode>General</c:formatCode>
                <c:ptCount val="9"/>
                <c:pt idx="0">
                  <c:v>8</c:v>
                </c:pt>
                <c:pt idx="1">
                  <c:v>3</c:v>
                </c:pt>
                <c:pt idx="2">
                  <c:v>6</c:v>
                </c:pt>
                <c:pt idx="3">
                  <c:v>7</c:v>
                </c:pt>
                <c:pt idx="4">
                  <c:v>0</c:v>
                </c:pt>
                <c:pt idx="5">
                  <c:v>9</c:v>
                </c:pt>
                <c:pt idx="6">
                  <c:v>8</c:v>
                </c:pt>
                <c:pt idx="7">
                  <c:v>5</c:v>
                </c:pt>
                <c:pt idx="8">
                  <c:v>2</c:v>
                </c:pt>
              </c:numCache>
            </c:numRef>
          </c:val>
          <c:extLst>
            <c:ext xmlns:c16="http://schemas.microsoft.com/office/drawing/2014/chart" uri="{C3380CC4-5D6E-409C-BE32-E72D297353CC}">
              <c16:uniqueId val="{00000001-4D87-4930-8B57-4F20564E66FB}"/>
            </c:ext>
          </c:extLst>
        </c:ser>
        <c:ser>
          <c:idx val="2"/>
          <c:order val="2"/>
          <c:tx>
            <c:strRef>
              <c:f>'Docieranie informacji'!$D$1</c:f>
              <c:strCache>
                <c:ptCount val="1"/>
                <c:pt idx="0">
                  <c:v>Nie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'Docieranie informacji'!$A$2:$A$10</c:f>
              <c:strCache>
                <c:ptCount val="9"/>
                <c:pt idx="0">
                  <c:v>Czytałem/am publikacje w prasie na temat działalności LGD</c:v>
                </c:pt>
                <c:pt idx="1">
                  <c:v>Odwiedzałem/am stronę internetową LGD</c:v>
                </c:pt>
                <c:pt idx="2">
                  <c:v>Czytałem/am informacje o LGD na stronie gminy</c:v>
                </c:pt>
                <c:pt idx="3">
                  <c:v>Odwiedzałem/am stoiska LGD podczas imprez lokalnych lub festynów</c:v>
                </c:pt>
                <c:pt idx="4">
                  <c:v>Dowiedziałem/am się o działalności LGD od znajomych i/lub rodziny</c:v>
                </c:pt>
                <c:pt idx="5">
                  <c:v>Dowiedziałem/am się z tablic informacyjnych, billboardów i plakatów</c:v>
                </c:pt>
                <c:pt idx="6">
                  <c:v>Dowiedziałem/am się z wydawanych przez LGD publikacji i/lub materiałów promocyjnych</c:v>
                </c:pt>
                <c:pt idx="7">
                  <c:v>Uczestniczyłem w spotkaniach informacyjno-konsultacyjnych organizowanych przez LGD</c:v>
                </c:pt>
                <c:pt idx="8">
                  <c:v>Odwiedzałem profil LGD na Facebooku</c:v>
                </c:pt>
              </c:strCache>
            </c:strRef>
          </c:cat>
          <c:val>
            <c:numRef>
              <c:f>'Docieranie informacji'!$D$2:$D$10</c:f>
              <c:numCache>
                <c:formatCode>General</c:formatCode>
                <c:ptCount val="9"/>
                <c:pt idx="0">
                  <c:v>23</c:v>
                </c:pt>
                <c:pt idx="1">
                  <c:v>21</c:v>
                </c:pt>
                <c:pt idx="2">
                  <c:v>22</c:v>
                </c:pt>
                <c:pt idx="3">
                  <c:v>27</c:v>
                </c:pt>
                <c:pt idx="4">
                  <c:v>21</c:v>
                </c:pt>
                <c:pt idx="5">
                  <c:v>26</c:v>
                </c:pt>
                <c:pt idx="6">
                  <c:v>22</c:v>
                </c:pt>
                <c:pt idx="7">
                  <c:v>43</c:v>
                </c:pt>
                <c:pt idx="8">
                  <c:v>17</c:v>
                </c:pt>
              </c:numCache>
            </c:numRef>
          </c:val>
          <c:extLst>
            <c:ext xmlns:c16="http://schemas.microsoft.com/office/drawing/2014/chart" uri="{C3380CC4-5D6E-409C-BE32-E72D297353CC}">
              <c16:uniqueId val="{00000002-4D87-4930-8B57-4F20564E66FB}"/>
            </c:ext>
          </c:extLst>
        </c:ser>
        <c:dLbls>
          <c:dLblPos val="outEnd"/>
          <c:showLegendKey val="0"/>
          <c:showVal val="1"/>
          <c:showCatName val="0"/>
          <c:showSerName val="0"/>
          <c:showPercent val="0"/>
          <c:showBubbleSize val="0"/>
        </c:dLbls>
        <c:gapWidth val="182"/>
        <c:axId val="2082263896"/>
        <c:axId val="2082267544"/>
      </c:barChart>
      <c:catAx>
        <c:axId val="208226389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2267544"/>
        <c:crosses val="autoZero"/>
        <c:auto val="1"/>
        <c:lblAlgn val="ctr"/>
        <c:lblOffset val="100"/>
        <c:noMultiLvlLbl val="0"/>
      </c:catAx>
      <c:valAx>
        <c:axId val="2082267544"/>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2263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gcTnd3n7i7I64LFZFc2FkD+BnhTQ==">AMUW2mVs1hKPyLA8+qw2KBO9PDW0CVs54PGQkKIkoeNdDYcdieOLnqWPLkMyhBU7oa8zChGRvqOq+xpjaUyC4q6f8T0Rgl+jYGgL1aeLOhaSeBI27AJz5q8=</go:docsCustomData>
</go:gDocsCustomXmlDataStorage>
</file>

<file path=customXml/itemProps1.xml><?xml version="1.0" encoding="utf-8"?>
<ds:datastoreItem xmlns:ds="http://schemas.openxmlformats.org/officeDocument/2006/customXml" ds:itemID="{708B80E1-8360-6F42-BC17-86D4B182440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23205</Words>
  <Characters>132275</Characters>
  <Application>Microsoft Office Word</Application>
  <DocSecurity>0</DocSecurity>
  <Lines>1102</Lines>
  <Paragraphs>310</Paragraphs>
  <ScaleCrop>false</ScaleCrop>
  <HeadingPairs>
    <vt:vector size="2" baseType="variant">
      <vt:variant>
        <vt:lpstr>Tytuł</vt:lpstr>
      </vt:variant>
      <vt:variant>
        <vt:i4>1</vt:i4>
      </vt:variant>
    </vt:vector>
  </HeadingPairs>
  <TitlesOfParts>
    <vt:vector size="1" baseType="lpstr">
      <vt:lpstr/>
    </vt:vector>
  </TitlesOfParts>
  <Company>PROGRESSFERA</Company>
  <LinksUpToDate>false</LinksUpToDate>
  <CharactersWithSpaces>155170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Konrad Stępnik</dc:creator>
  <cp:lastModifiedBy>Konrad Stępnik</cp:lastModifiedBy>
  <cp:revision>48</cp:revision>
  <cp:lastPrinted>2021-11-09T10:30:00Z</cp:lastPrinted>
  <dcterms:created xsi:type="dcterms:W3CDTF">2021-10-26T11:54:00Z</dcterms:created>
  <dcterms:modified xsi:type="dcterms:W3CDTF">2021-11-09T10:31:00Z</dcterms:modified>
</cp:coreProperties>
</file>